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17B37">
      <w:pPr>
        <w:pStyle w:val="12"/>
        <w:keepNext w:val="0"/>
        <w:keepLines w:val="0"/>
        <w:widowControl/>
        <w:suppressLineNumbers w:val="0"/>
        <w:rPr>
          <w:rFonts w:hint="default"/>
          <w:lang w:val="en-US"/>
        </w:rPr>
      </w:pPr>
      <w:r>
        <w:rPr>
          <w:rFonts w:hint="default"/>
          <w:lang w:val="en-US"/>
        </w:rPr>
        <w:drawing>
          <wp:anchor distT="0" distB="0" distL="114300" distR="114300" simplePos="0" relativeHeight="251667456" behindDoc="0" locked="0" layoutInCell="1" allowOverlap="1">
            <wp:simplePos x="0" y="0"/>
            <wp:positionH relativeFrom="column">
              <wp:posOffset>-913765</wp:posOffset>
            </wp:positionH>
            <wp:positionV relativeFrom="paragraph">
              <wp:posOffset>-774700</wp:posOffset>
            </wp:positionV>
            <wp:extent cx="7678420" cy="11981180"/>
            <wp:effectExtent l="0" t="0" r="17780" b="1270"/>
            <wp:wrapNone/>
            <wp:docPr id="1" name="Picture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3"/>
                    <pic:cNvPicPr>
                      <a:picLocks noChangeAspect="1"/>
                    </pic:cNvPicPr>
                  </pic:nvPicPr>
                  <pic:blipFill>
                    <a:blip r:embed="rId8"/>
                    <a:stretch>
                      <a:fillRect/>
                    </a:stretch>
                  </pic:blipFill>
                  <pic:spPr>
                    <a:xfrm>
                      <a:off x="0" y="0"/>
                      <a:ext cx="7678420" cy="11981180"/>
                    </a:xfrm>
                    <a:prstGeom prst="rect">
                      <a:avLst/>
                    </a:prstGeom>
                  </pic:spPr>
                </pic:pic>
              </a:graphicData>
            </a:graphic>
          </wp:anchor>
        </w:drawing>
      </w:r>
    </w:p>
    <w:p w14:paraId="39B0B3C2">
      <w:pPr>
        <w:rPr>
          <w:b/>
          <w:sz w:val="32"/>
          <w:szCs w:val="32"/>
        </w:rPr>
      </w:pPr>
    </w:p>
    <w:p w14:paraId="05ED23EE">
      <w:pPr>
        <w:jc w:val="center"/>
        <w:rPr>
          <w:rFonts w:ascii="Arial Black" w:hAnsi="Arial Black"/>
          <w:b/>
          <w:sz w:val="40"/>
          <w:szCs w:val="48"/>
          <w:lang w:val="fi-FI"/>
        </w:rPr>
      </w:pPr>
    </w:p>
    <w:p w14:paraId="642D2ECD">
      <w:pPr>
        <w:jc w:val="center"/>
        <w:rPr>
          <w:rFonts w:ascii="Arial Black" w:hAnsi="Arial Black"/>
          <w:b/>
          <w:sz w:val="40"/>
          <w:szCs w:val="48"/>
          <w:lang w:val="fi-FI"/>
        </w:rPr>
      </w:pPr>
    </w:p>
    <w:p w14:paraId="6E9E57D7">
      <w:pPr>
        <w:jc w:val="center"/>
        <w:rPr>
          <w:rFonts w:ascii="Arial Black" w:hAnsi="Arial Black"/>
          <w:b/>
          <w:sz w:val="40"/>
          <w:szCs w:val="48"/>
          <w:lang w:val="fi-FI"/>
        </w:rPr>
      </w:pPr>
    </w:p>
    <w:p w14:paraId="593C74C8">
      <w:pPr>
        <w:rPr>
          <w:sz w:val="32"/>
        </w:rPr>
      </w:pPr>
    </w:p>
    <w:p w14:paraId="1688C2B3">
      <w:pPr>
        <w:shd w:val="clear" w:color="auto" w:fill="FFFFFF" w:themeFill="background1"/>
        <w:ind w:left="270"/>
        <w:rPr>
          <w:b/>
          <w:bCs/>
          <w:color w:val="984807" w:themeColor="accent6" w:themeShade="80"/>
          <w:sz w:val="50"/>
        </w:rPr>
      </w:pPr>
    </w:p>
    <w:p w14:paraId="63844BF4">
      <w:pPr>
        <w:spacing w:line="360" w:lineRule="auto"/>
        <w:rPr>
          <w:rFonts w:ascii="Berlin Sans FB Demi" w:hAnsi="Berlin Sans FB Demi"/>
        </w:rPr>
      </w:pPr>
      <w:r>
        <w:rPr>
          <w:rFonts w:ascii="Berlin Sans FB Demi" w:hAnsi="Berlin Sans FB Demi"/>
        </w:rPr>
        <w:t xml:space="preserve"> </w:t>
      </w:r>
    </w:p>
    <w:p w14:paraId="5C1EAB1D">
      <w:pPr>
        <w:spacing w:line="360" w:lineRule="auto"/>
      </w:pPr>
    </w:p>
    <w:p w14:paraId="02045A11">
      <w:pPr>
        <w:jc w:val="center"/>
        <w:rPr>
          <w:b/>
          <w:u w:val="single"/>
          <w:lang w:val="fi-FI"/>
        </w:rPr>
      </w:pPr>
    </w:p>
    <w:p w14:paraId="137DC37C">
      <w:pPr>
        <w:jc w:val="center"/>
        <w:rPr>
          <w:b/>
          <w:u w:val="single"/>
          <w:lang w:val="fi-FI"/>
        </w:rPr>
      </w:pPr>
    </w:p>
    <w:p w14:paraId="3D60F6A4">
      <w:pPr>
        <w:shd w:val="clear" w:color="auto" w:fill="FFFFFF" w:themeFill="background1"/>
        <w:ind w:left="270"/>
        <w:jc w:val="center"/>
        <w:rPr>
          <w:rFonts w:ascii="Goudy Stout" w:hAnsi="Goudy Stout"/>
          <w:color w:val="000000" w:themeColor="text1"/>
          <w:lang w:val="es-ES"/>
          <w14:textFill>
            <w14:solidFill>
              <w14:schemeClr w14:val="tx1"/>
            </w14:solidFill>
          </w14:textFill>
        </w:rPr>
      </w:pPr>
    </w:p>
    <w:p w14:paraId="59DBC49B">
      <w:pPr>
        <w:shd w:val="clear" w:color="auto" w:fill="FFFFFF" w:themeFill="background1"/>
        <w:jc w:val="center"/>
        <w:rPr>
          <w:rFonts w:ascii="Goudy Stout" w:hAnsi="Goudy Stout"/>
          <w:color w:val="000000" w:themeColor="text1"/>
          <w14:textFill>
            <w14:solidFill>
              <w14:schemeClr w14:val="tx1"/>
            </w14:solidFill>
          </w14:textFill>
        </w:rPr>
      </w:pPr>
    </w:p>
    <w:p w14:paraId="36F027C3">
      <w:pPr>
        <w:shd w:val="clear" w:color="auto" w:fill="FFFFFF" w:themeFill="background1"/>
        <w:ind w:left="720"/>
        <w:rPr>
          <w:color w:val="000000" w:themeColor="text1"/>
          <w14:textFill>
            <w14:solidFill>
              <w14:schemeClr w14:val="tx1"/>
            </w14:solidFill>
          </w14:textFill>
        </w:rPr>
      </w:pPr>
    </w:p>
    <w:p w14:paraId="0D241423">
      <w:pPr>
        <w:shd w:val="clear" w:color="auto" w:fill="FFFFFF" w:themeFill="background1"/>
        <w:ind w:left="720"/>
        <w:rPr>
          <w:color w:val="000000" w:themeColor="text1"/>
          <w14:textFill>
            <w14:solidFill>
              <w14:schemeClr w14:val="tx1"/>
            </w14:solidFill>
          </w14:textFill>
        </w:rPr>
      </w:pPr>
    </w:p>
    <w:p w14:paraId="7499BEA3">
      <w:pPr>
        <w:shd w:val="clear" w:color="auto" w:fill="FFFFFF" w:themeFill="background1"/>
        <w:ind w:left="720"/>
        <w:rPr>
          <w:color w:val="000000" w:themeColor="text1"/>
          <w14:textFill>
            <w14:solidFill>
              <w14:schemeClr w14:val="tx1"/>
            </w14:solidFill>
          </w14:textFill>
        </w:rPr>
      </w:pPr>
    </w:p>
    <w:p w14:paraId="29A72B01">
      <w:pPr>
        <w:shd w:val="clear" w:color="auto" w:fill="FFFFFF" w:themeFill="background1"/>
        <w:ind w:left="720"/>
        <w:rPr>
          <w:color w:val="000000" w:themeColor="text1"/>
          <w14:textFill>
            <w14:solidFill>
              <w14:schemeClr w14:val="tx1"/>
            </w14:solidFill>
          </w14:textFill>
        </w:rPr>
      </w:pPr>
    </w:p>
    <w:p w14:paraId="18DFF23A">
      <w:pPr>
        <w:shd w:val="clear" w:color="auto" w:fill="FFFFFF" w:themeFill="background1"/>
        <w:ind w:left="720"/>
        <w:rPr>
          <w:color w:val="000000" w:themeColor="text1"/>
          <w14:textFill>
            <w14:solidFill>
              <w14:schemeClr w14:val="tx1"/>
            </w14:solidFill>
          </w14:textFill>
        </w:rPr>
      </w:pPr>
    </w:p>
    <w:p w14:paraId="738B683A">
      <w:pPr>
        <w:shd w:val="clear" w:color="auto" w:fill="FFFFFF" w:themeFill="background1"/>
        <w:ind w:left="720"/>
        <w:rPr>
          <w:color w:val="000000" w:themeColor="text1"/>
          <w14:textFill>
            <w14:solidFill>
              <w14:schemeClr w14:val="tx1"/>
            </w14:solidFill>
          </w14:textFill>
        </w:rPr>
      </w:pPr>
    </w:p>
    <w:p w14:paraId="07800294">
      <w:pPr>
        <w:shd w:val="clear" w:color="auto" w:fill="FFFFFF" w:themeFill="background1"/>
        <w:ind w:left="720"/>
        <w:rPr>
          <w:color w:val="000000" w:themeColor="text1"/>
          <w14:textFill>
            <w14:solidFill>
              <w14:schemeClr w14:val="tx1"/>
            </w14:solidFill>
          </w14:textFill>
        </w:rPr>
      </w:pPr>
    </w:p>
    <w:p w14:paraId="07C25078">
      <w:pPr>
        <w:shd w:val="clear" w:color="auto" w:fill="FFFFFF" w:themeFill="background1"/>
      </w:pPr>
    </w:p>
    <w:p w14:paraId="48B47FDA">
      <w:pPr>
        <w:pStyle w:val="2"/>
        <w:shd w:val="clear" w:color="auto" w:fill="FFFFFF" w:themeFill="background1"/>
        <w:spacing w:after="0"/>
        <w:ind w:left="270"/>
        <w:jc w:val="center"/>
        <w:rPr>
          <w:rFonts w:ascii="Arial Black" w:hAnsi="Arial Black"/>
          <w:b/>
          <w:bCs/>
          <w:sz w:val="44"/>
          <w:szCs w:val="24"/>
        </w:rPr>
      </w:pPr>
    </w:p>
    <w:p w14:paraId="53E5CCE5">
      <w:pPr>
        <w:pStyle w:val="2"/>
        <w:shd w:val="clear" w:color="auto" w:fill="FFFFFF" w:themeFill="background1"/>
        <w:spacing w:after="0"/>
        <w:ind w:left="270"/>
        <w:jc w:val="center"/>
        <w:rPr>
          <w:rFonts w:ascii="Arial Black" w:hAnsi="Arial Black"/>
          <w:b/>
          <w:bCs/>
          <w:sz w:val="44"/>
          <w:szCs w:val="24"/>
        </w:rPr>
      </w:pPr>
    </w:p>
    <w:p w14:paraId="7B256593">
      <w:pPr>
        <w:pStyle w:val="2"/>
        <w:shd w:val="clear" w:color="auto" w:fill="FFFFFF" w:themeFill="background1"/>
        <w:spacing w:after="0"/>
        <w:ind w:left="270"/>
        <w:jc w:val="center"/>
        <w:rPr>
          <w:rFonts w:ascii="Arial Black" w:hAnsi="Arial Black"/>
          <w:b/>
          <w:bCs/>
          <w:sz w:val="44"/>
          <w:szCs w:val="24"/>
        </w:rPr>
      </w:pPr>
    </w:p>
    <w:p w14:paraId="6E661FFF"/>
    <w:p w14:paraId="29DB4196">
      <w:pPr>
        <w:shd w:val="clear" w:color="auto" w:fill="FFFFFF" w:themeFill="background1"/>
        <w:jc w:val="center"/>
        <w:rPr>
          <w:rFonts w:ascii="Arial Black" w:hAnsi="Arial Black"/>
          <w:sz w:val="44"/>
          <w:lang w:eastAsia="en-US" w:bidi="en-US"/>
        </w:rPr>
      </w:pPr>
    </w:p>
    <w:p w14:paraId="608D4856">
      <w:pPr>
        <w:shd w:val="clear" w:color="auto" w:fill="FFFFFF" w:themeFill="background1"/>
        <w:jc w:val="center"/>
        <w:rPr>
          <w:rFonts w:ascii="Arial Black" w:hAnsi="Arial Black"/>
          <w:sz w:val="44"/>
          <w:lang w:eastAsia="en-US" w:bidi="en-US"/>
        </w:rPr>
      </w:pPr>
    </w:p>
    <w:p w14:paraId="6984A88B">
      <w:pPr>
        <w:shd w:val="clear" w:color="auto" w:fill="FFFFFF" w:themeFill="background1"/>
        <w:jc w:val="center"/>
        <w:rPr>
          <w:rFonts w:ascii="Arial Black" w:hAnsi="Arial Black"/>
          <w:sz w:val="44"/>
          <w:lang w:eastAsia="en-US" w:bidi="en-US"/>
        </w:rPr>
      </w:pPr>
    </w:p>
    <w:p w14:paraId="76D97D49">
      <w:pPr>
        <w:shd w:val="clear" w:color="auto" w:fill="FFFFFF" w:themeFill="background1"/>
        <w:jc w:val="center"/>
        <w:rPr>
          <w:rFonts w:ascii="Arial Black" w:hAnsi="Arial Black"/>
          <w:sz w:val="44"/>
          <w:lang w:eastAsia="en-US" w:bidi="en-US"/>
        </w:rPr>
      </w:pPr>
    </w:p>
    <w:p w14:paraId="55F62EB5">
      <w:pPr>
        <w:pStyle w:val="12"/>
        <w:keepNext w:val="0"/>
        <w:keepLines w:val="0"/>
        <w:widowControl/>
        <w:suppressLineNumbers w:val="0"/>
      </w:pPr>
    </w:p>
    <w:p w14:paraId="58D6B0E0">
      <w:pPr>
        <w:shd w:val="clear" w:color="auto" w:fill="FFFFFF" w:themeFill="background1"/>
        <w:jc w:val="center"/>
        <w:rPr>
          <w:rFonts w:ascii="Arial Black" w:hAnsi="Arial Black"/>
          <w:sz w:val="44"/>
          <w:lang w:eastAsia="en-US" w:bidi="en-US"/>
        </w:rPr>
      </w:pPr>
    </w:p>
    <w:p w14:paraId="78BDF9F6">
      <w:pPr>
        <w:pStyle w:val="2"/>
        <w:spacing w:before="72"/>
        <w:ind w:right="721"/>
        <w:jc w:val="center"/>
        <w:rPr>
          <w:rFonts w:ascii="Times New Roman" w:hAnsi="Times New Roman" w:cs="Times New Roman"/>
        </w:rPr>
      </w:pPr>
    </w:p>
    <w:p w14:paraId="7277FD19">
      <w:pPr>
        <w:rPr>
          <w:rFonts w:ascii="Times New Roman" w:hAnsi="Times New Roman" w:cs="Times New Roman"/>
        </w:rPr>
      </w:pPr>
    </w:p>
    <w:p w14:paraId="4DCB19C1">
      <w:pPr>
        <w:rPr>
          <w:rFonts w:ascii="Times New Roman" w:hAnsi="Times New Roman" w:cs="Times New Roman"/>
        </w:rPr>
      </w:pPr>
    </w:p>
    <w:p w14:paraId="1C04659F">
      <w:pPr>
        <w:pStyle w:val="2"/>
        <w:spacing w:before="72"/>
        <w:ind w:right="721"/>
        <w:jc w:val="both"/>
        <w:rPr>
          <w:rFonts w:ascii="Times New Roman" w:hAnsi="Times New Roman" w:cs="Times New Roman"/>
        </w:rPr>
      </w:pPr>
    </w:p>
    <w:p w14:paraId="02465D7C"/>
    <w:p w14:paraId="20A210DC">
      <w:pPr>
        <w:pStyle w:val="2"/>
        <w:spacing w:before="72" w:line="360" w:lineRule="auto"/>
        <w:ind w:right="721"/>
        <w:jc w:val="center"/>
        <w:rPr>
          <w:rFonts w:ascii="Arial" w:hAnsi="Arial" w:cs="Arial"/>
          <w:b/>
          <w:bCs/>
          <w:sz w:val="24"/>
          <w:szCs w:val="24"/>
        </w:rPr>
      </w:pPr>
      <w:r>
        <w:rPr>
          <w:rFonts w:ascii="Arial" w:hAnsi="Arial" w:cs="Arial"/>
          <w:b/>
          <w:bCs/>
          <w:sz w:val="24"/>
          <w:szCs w:val="24"/>
        </w:rPr>
        <w:t>KATA PENGANTAR</w:t>
      </w:r>
    </w:p>
    <w:p w14:paraId="4DF68D73"/>
    <w:p w14:paraId="1E6918FA"/>
    <w:p w14:paraId="04345487">
      <w:pPr>
        <w:spacing w:line="360" w:lineRule="auto"/>
        <w:ind w:firstLine="720"/>
        <w:jc w:val="both"/>
        <w:rPr>
          <w:rFonts w:ascii="Arial" w:hAnsi="Arial" w:cs="Arial"/>
        </w:rPr>
      </w:pPr>
      <w:r>
        <w:rPr>
          <w:rFonts w:ascii="Arial" w:hAnsi="Arial" w:cs="Arial"/>
        </w:rPr>
        <w:t>Segala Puji syukur kami panjatkan kehadirat Allah SWT, Tuhan Yang Maha Esa, karena dengan rahmat dan karunia-Nya, seluruh program kesehatan beserta rangkaian kegiatannya telah dapat dilaksanakan dengan sebaik – baiknya. Setelah melalui proses mulai dari pengumpulan data sampai penjelasannya . Penyelenggaraan puskesmas perlu didukung dengan pengelolaan manajemen yang optimal sehingga penyelenggaraan pelayanan dasar bagi masyarakat dapat tercapai dengan baik.</w:t>
      </w:r>
    </w:p>
    <w:p w14:paraId="3674CB60">
      <w:pPr>
        <w:spacing w:line="360" w:lineRule="auto"/>
        <w:ind w:firstLine="720"/>
        <w:jc w:val="both"/>
        <w:rPr>
          <w:rFonts w:ascii="Arial" w:hAnsi="Arial" w:cs="Arial"/>
        </w:rPr>
      </w:pPr>
      <w:r>
        <w:rPr>
          <w:rFonts w:ascii="Arial" w:hAnsi="Arial" w:cs="Arial"/>
        </w:rPr>
        <w:t>Dalam penyusunan Profil UPTD Puskesmas Kopah ini data yang diambil dari kegiatan tahun 202</w:t>
      </w:r>
      <w:r>
        <w:rPr>
          <w:rFonts w:hint="default" w:ascii="Arial" w:hAnsi="Arial" w:cs="Arial"/>
          <w:lang w:val="en-US"/>
        </w:rPr>
        <w:t>5</w:t>
      </w:r>
      <w:r>
        <w:rPr>
          <w:rFonts w:ascii="Arial" w:hAnsi="Arial" w:cs="Arial"/>
        </w:rPr>
        <w:t xml:space="preserve"> dan berusaha untuk memperoleh data yang bisa dipertanggungjawabkan sehingga dapat menggambarkan situasi kesehatan yang lebih efektif dan efisien  </w:t>
      </w:r>
    </w:p>
    <w:p w14:paraId="6EA88EBA">
      <w:pPr>
        <w:spacing w:line="360" w:lineRule="auto"/>
        <w:ind w:firstLine="720"/>
        <w:jc w:val="both"/>
        <w:rPr>
          <w:rFonts w:ascii="Arial" w:hAnsi="Arial" w:cs="Arial"/>
        </w:rPr>
      </w:pPr>
      <w:r>
        <w:rPr>
          <w:rFonts w:hint="default" w:ascii="Arial" w:hAnsi="Arial" w:cs="Arial"/>
          <w:b/>
          <w:lang w:val="en-US"/>
        </w:rPr>
        <w:drawing>
          <wp:anchor distT="0" distB="0" distL="114300" distR="114300" simplePos="0" relativeHeight="251665408" behindDoc="0" locked="0" layoutInCell="1" allowOverlap="1">
            <wp:simplePos x="0" y="0"/>
            <wp:positionH relativeFrom="column">
              <wp:posOffset>1609725</wp:posOffset>
            </wp:positionH>
            <wp:positionV relativeFrom="paragraph">
              <wp:posOffset>328295</wp:posOffset>
            </wp:positionV>
            <wp:extent cx="3081655" cy="4107180"/>
            <wp:effectExtent l="0" t="0" r="0" b="0"/>
            <wp:wrapNone/>
            <wp:docPr id="108" name="Picture 108" descr="CAP-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CAP-removebg-preview"/>
                    <pic:cNvPicPr>
                      <a:picLocks noChangeAspect="1"/>
                    </pic:cNvPicPr>
                  </pic:nvPicPr>
                  <pic:blipFill>
                    <a:blip r:embed="rId9"/>
                    <a:stretch>
                      <a:fillRect/>
                    </a:stretch>
                  </pic:blipFill>
                  <pic:spPr>
                    <a:xfrm>
                      <a:off x="0" y="0"/>
                      <a:ext cx="3081655" cy="4107180"/>
                    </a:xfrm>
                    <a:prstGeom prst="rect">
                      <a:avLst/>
                    </a:prstGeom>
                  </pic:spPr>
                </pic:pic>
              </a:graphicData>
            </a:graphic>
          </wp:anchor>
        </w:drawing>
      </w:r>
      <w:r>
        <w:rPr>
          <w:rFonts w:ascii="Arial" w:hAnsi="Arial" w:cs="Arial"/>
        </w:rPr>
        <w:t xml:space="preserve">Akhir kata kami ucapkan terima kasih kepada semua pihak yang telah membantu dalam penyusunan  Profil  UPTD uskesmas Kopah </w:t>
      </w:r>
    </w:p>
    <w:p w14:paraId="7CF6AB28">
      <w:pPr>
        <w:spacing w:line="360" w:lineRule="auto"/>
        <w:jc w:val="both"/>
        <w:rPr>
          <w:rFonts w:ascii="Arial" w:hAnsi="Arial" w:cs="Arial"/>
        </w:rPr>
      </w:pPr>
    </w:p>
    <w:p w14:paraId="506AFB5F">
      <w:pPr>
        <w:spacing w:line="360" w:lineRule="auto"/>
        <w:jc w:val="both"/>
        <w:rPr>
          <w:rFonts w:ascii="Arial" w:hAnsi="Arial" w:cs="Arial"/>
        </w:rPr>
      </w:pPr>
    </w:p>
    <w:p w14:paraId="6919F950">
      <w:pPr>
        <w:spacing w:line="360" w:lineRule="auto"/>
        <w:jc w:val="both"/>
        <w:rPr>
          <w:rFonts w:ascii="Arial" w:hAnsi="Arial" w:cs="Arial"/>
        </w:rPr>
      </w:pPr>
    </w:p>
    <w:p w14:paraId="68A6923B">
      <w:pPr>
        <w:spacing w:line="360" w:lineRule="auto"/>
        <w:ind w:left="5520" w:leftChars="2300"/>
        <w:rPr>
          <w:rFonts w:hint="default" w:ascii="Arial" w:hAnsi="Arial" w:cs="Arial"/>
          <w:lang w:val="en-US"/>
        </w:rPr>
      </w:pPr>
      <w:r>
        <w:rPr>
          <w:rFonts w:ascii="Arial" w:hAnsi="Arial" w:cs="Arial"/>
        </w:rPr>
        <w:t>Kopah,</w:t>
      </w:r>
      <w:r>
        <w:rPr>
          <w:rFonts w:hint="default" w:ascii="Arial" w:hAnsi="Arial" w:cs="Arial"/>
          <w:lang w:val="en-US"/>
        </w:rPr>
        <w:t>12 Maret</w:t>
      </w:r>
      <w:r>
        <w:rPr>
          <w:rFonts w:ascii="Arial" w:hAnsi="Arial" w:cs="Arial"/>
        </w:rPr>
        <w:t xml:space="preserve"> 202</w:t>
      </w:r>
      <w:r>
        <w:rPr>
          <w:rFonts w:hint="default" w:ascii="Arial" w:hAnsi="Arial" w:cs="Arial"/>
          <w:lang w:val="en-US"/>
        </w:rPr>
        <w:t>6</w:t>
      </w:r>
    </w:p>
    <w:p w14:paraId="0A3CC1FF">
      <w:pPr>
        <w:spacing w:line="360" w:lineRule="auto"/>
        <w:ind w:left="5520" w:leftChars="2300"/>
        <w:rPr>
          <w:rFonts w:ascii="Arial" w:hAnsi="Arial" w:cs="Arial"/>
        </w:rPr>
      </w:pPr>
      <w:r>
        <w:rPr>
          <w:rFonts w:hint="default" w:ascii="Arial" w:hAnsi="Arial" w:cs="Arial"/>
          <w:lang w:val="en-US"/>
        </w:rPr>
        <w:t>Kepala</w:t>
      </w:r>
      <w:r>
        <w:rPr>
          <w:rFonts w:ascii="Arial" w:hAnsi="Arial" w:cs="Arial"/>
        </w:rPr>
        <w:t xml:space="preserve"> UPTD Kesehatan</w:t>
      </w:r>
    </w:p>
    <w:p w14:paraId="4921E0AA">
      <w:pPr>
        <w:spacing w:line="360" w:lineRule="auto"/>
        <w:ind w:left="5520" w:leftChars="2300"/>
        <w:rPr>
          <w:rFonts w:ascii="Arial" w:hAnsi="Arial" w:cs="Arial"/>
        </w:rPr>
      </w:pPr>
      <w:r>
        <w:rPr>
          <w:rFonts w:hint="default"/>
          <w:lang w:val="en-US"/>
        </w:rPr>
        <w:drawing>
          <wp:anchor distT="0" distB="0" distL="114300" distR="114300" simplePos="0" relativeHeight="251664384" behindDoc="0" locked="0" layoutInCell="1" allowOverlap="1">
            <wp:simplePos x="0" y="0"/>
            <wp:positionH relativeFrom="column">
              <wp:posOffset>3095625</wp:posOffset>
            </wp:positionH>
            <wp:positionV relativeFrom="paragraph">
              <wp:posOffset>262255</wp:posOffset>
            </wp:positionV>
            <wp:extent cx="1675765" cy="813435"/>
            <wp:effectExtent l="0" t="0" r="0" b="5715"/>
            <wp:wrapNone/>
            <wp:docPr id="106" name="Picture 106" descr="ttd kapus A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ttd kapus Adrian"/>
                    <pic:cNvPicPr>
                      <a:picLocks noChangeAspect="1"/>
                    </pic:cNvPicPr>
                  </pic:nvPicPr>
                  <pic:blipFill>
                    <a:blip r:embed="rId10"/>
                    <a:stretch>
                      <a:fillRect/>
                    </a:stretch>
                  </pic:blipFill>
                  <pic:spPr>
                    <a:xfrm>
                      <a:off x="0" y="0"/>
                      <a:ext cx="1675765" cy="813435"/>
                    </a:xfrm>
                    <a:prstGeom prst="rect">
                      <a:avLst/>
                    </a:prstGeom>
                  </pic:spPr>
                </pic:pic>
              </a:graphicData>
            </a:graphic>
          </wp:anchor>
        </w:drawing>
      </w:r>
      <w:r>
        <w:rPr>
          <w:rFonts w:ascii="Arial" w:hAnsi="Arial" w:cs="Arial"/>
        </w:rPr>
        <w:t>Puskesmas Kopah</w:t>
      </w:r>
    </w:p>
    <w:p w14:paraId="4AE359F1">
      <w:pPr>
        <w:spacing w:line="360" w:lineRule="auto"/>
        <w:ind w:left="5520" w:leftChars="2300"/>
      </w:pPr>
    </w:p>
    <w:p w14:paraId="3D6F6C3F">
      <w:pPr>
        <w:spacing w:line="360" w:lineRule="auto"/>
        <w:ind w:left="5520" w:leftChars="2300"/>
        <w:rPr>
          <w:rFonts w:hint="default"/>
          <w:lang w:val="en-US"/>
        </w:rPr>
      </w:pPr>
    </w:p>
    <w:p w14:paraId="1B946228">
      <w:pPr>
        <w:spacing w:line="360" w:lineRule="auto"/>
        <w:ind w:left="5520" w:leftChars="2300"/>
      </w:pPr>
    </w:p>
    <w:p w14:paraId="761D5198">
      <w:pPr>
        <w:ind w:left="5040" w:firstLine="480"/>
        <w:jc w:val="both"/>
        <w:rPr>
          <w:rFonts w:ascii="Arial" w:hAnsi="Arial" w:cs="Arial"/>
          <w:bCs/>
          <w:u w:val="single"/>
        </w:rPr>
      </w:pPr>
      <w:r>
        <w:rPr>
          <w:rFonts w:ascii="Arial" w:hAnsi="Arial" w:cs="Arial"/>
          <w:bCs/>
          <w:u w:val="single"/>
        </w:rPr>
        <w:t>ADRIAN, SST</w:t>
      </w:r>
    </w:p>
    <w:p w14:paraId="2F5FAA2E">
      <w:pPr>
        <w:ind w:left="5040" w:firstLine="480"/>
        <w:jc w:val="both"/>
        <w:rPr>
          <w:rFonts w:ascii="Arial" w:hAnsi="Arial" w:cs="Arial"/>
          <w:bCs/>
        </w:rPr>
      </w:pPr>
      <w:r>
        <w:rPr>
          <w:rFonts w:ascii="Arial" w:hAnsi="Arial" w:cs="Arial"/>
          <w:bCs/>
        </w:rPr>
        <w:t>Penata Tk. I</w:t>
      </w:r>
    </w:p>
    <w:p w14:paraId="6FB61BA8">
      <w:pPr>
        <w:spacing w:line="360" w:lineRule="auto"/>
        <w:jc w:val="center"/>
      </w:pPr>
      <w:r>
        <w:rPr>
          <w:rFonts w:ascii="Arial" w:hAnsi="Arial" w:cs="Arial"/>
          <w:bCs/>
          <w:color w:val="000000" w:themeColor="text1"/>
          <w:sz w:val="22"/>
          <w:szCs w:val="22"/>
          <w:lang w:val="id-ID"/>
          <w14:textFill>
            <w14:solidFill>
              <w14:schemeClr w14:val="tx1"/>
            </w14:solidFill>
          </w14:textFill>
        </w:rPr>
        <w:t xml:space="preserve">                                                                          </w:t>
      </w:r>
      <w:r>
        <w:rPr>
          <w:rFonts w:ascii="Arial" w:hAnsi="Arial" w:cs="Arial"/>
          <w:bCs/>
          <w:color w:val="000000" w:themeColor="text1"/>
          <w:lang w:val="id-ID"/>
          <w14:textFill>
            <w14:solidFill>
              <w14:schemeClr w14:val="tx1"/>
            </w14:solidFill>
          </w14:textFill>
        </w:rPr>
        <w:t>NIP</w:t>
      </w:r>
      <w:r>
        <w:rPr>
          <w:rFonts w:ascii="Arial" w:hAnsi="Arial" w:cs="Arial"/>
          <w:bCs/>
          <w:color w:val="000000" w:themeColor="text1"/>
          <w14:textFill>
            <w14:solidFill>
              <w14:schemeClr w14:val="tx1"/>
            </w14:solidFill>
          </w14:textFill>
        </w:rPr>
        <w:t>. 19791021 2010 01 1 009</w:t>
      </w:r>
    </w:p>
    <w:p w14:paraId="09707E54">
      <w:pPr>
        <w:pStyle w:val="2"/>
        <w:spacing w:before="72"/>
        <w:ind w:right="721"/>
        <w:jc w:val="center"/>
        <w:rPr>
          <w:rFonts w:ascii="Arial" w:hAnsi="Arial" w:cs="Arial"/>
          <w:b/>
          <w:bCs/>
        </w:rPr>
      </w:pPr>
    </w:p>
    <w:p w14:paraId="580E41F8">
      <w:pPr>
        <w:pStyle w:val="2"/>
        <w:spacing w:before="72"/>
        <w:ind w:right="721"/>
        <w:jc w:val="center"/>
        <w:rPr>
          <w:rFonts w:ascii="Arial" w:hAnsi="Arial" w:cs="Arial"/>
          <w:b/>
          <w:bCs/>
        </w:rPr>
      </w:pPr>
    </w:p>
    <w:p w14:paraId="77754627">
      <w:pPr>
        <w:pStyle w:val="2"/>
        <w:spacing w:before="72"/>
        <w:ind w:right="721"/>
        <w:jc w:val="center"/>
        <w:rPr>
          <w:rFonts w:ascii="Arial" w:hAnsi="Arial" w:cs="Arial"/>
          <w:b/>
          <w:bCs/>
        </w:rPr>
      </w:pPr>
    </w:p>
    <w:p w14:paraId="66421238">
      <w:pPr>
        <w:pStyle w:val="2"/>
        <w:spacing w:before="72"/>
        <w:ind w:right="721"/>
        <w:jc w:val="center"/>
        <w:rPr>
          <w:rFonts w:ascii="Arial" w:hAnsi="Arial" w:cs="Arial"/>
          <w:b/>
          <w:bCs/>
        </w:rPr>
      </w:pPr>
    </w:p>
    <w:p w14:paraId="5C4E10E6">
      <w:pPr>
        <w:pStyle w:val="2"/>
        <w:spacing w:before="72"/>
        <w:ind w:right="721"/>
        <w:jc w:val="center"/>
        <w:rPr>
          <w:rFonts w:ascii="Arial" w:hAnsi="Arial" w:cs="Arial"/>
          <w:b/>
          <w:bCs/>
        </w:rPr>
      </w:pPr>
    </w:p>
    <w:p w14:paraId="451A9E88">
      <w:pPr>
        <w:pStyle w:val="2"/>
        <w:spacing w:before="72"/>
        <w:ind w:right="721"/>
        <w:jc w:val="center"/>
        <w:rPr>
          <w:rFonts w:ascii="Arial" w:hAnsi="Arial" w:cs="Arial"/>
          <w:b/>
          <w:bCs/>
        </w:rPr>
      </w:pPr>
    </w:p>
    <w:p w14:paraId="1F7795D5">
      <w:pPr>
        <w:pStyle w:val="2"/>
        <w:spacing w:before="72"/>
        <w:ind w:right="721"/>
        <w:jc w:val="center"/>
        <w:rPr>
          <w:rFonts w:ascii="Arial" w:hAnsi="Arial" w:cs="Arial"/>
          <w:b/>
          <w:bCs/>
        </w:rPr>
      </w:pPr>
    </w:p>
    <w:p w14:paraId="077A8032">
      <w:pPr>
        <w:pStyle w:val="2"/>
        <w:spacing w:before="72"/>
        <w:ind w:right="721"/>
        <w:jc w:val="center"/>
        <w:rPr>
          <w:rFonts w:ascii="Arial" w:hAnsi="Arial" w:cs="Arial"/>
          <w:b/>
          <w:bCs/>
        </w:rPr>
      </w:pPr>
    </w:p>
    <w:p w14:paraId="408A1570">
      <w:pPr>
        <w:pStyle w:val="2"/>
        <w:spacing w:before="72"/>
        <w:ind w:right="721"/>
        <w:jc w:val="center"/>
        <w:rPr>
          <w:rFonts w:ascii="Arial" w:hAnsi="Arial" w:cs="Arial"/>
          <w:b/>
          <w:bCs/>
        </w:rPr>
      </w:pPr>
    </w:p>
    <w:p w14:paraId="108FB428">
      <w:pPr>
        <w:pStyle w:val="2"/>
        <w:spacing w:before="72"/>
        <w:ind w:right="721"/>
        <w:jc w:val="center"/>
        <w:rPr>
          <w:rFonts w:ascii="Arial" w:hAnsi="Arial" w:cs="Arial"/>
          <w:b/>
          <w:bCs/>
        </w:rPr>
      </w:pPr>
    </w:p>
    <w:p w14:paraId="755E36A3">
      <w:pPr>
        <w:pStyle w:val="2"/>
        <w:spacing w:before="72"/>
        <w:ind w:right="721"/>
        <w:jc w:val="center"/>
        <w:rPr>
          <w:rFonts w:ascii="Arial" w:hAnsi="Arial" w:cs="Arial"/>
          <w:b/>
          <w:bCs/>
        </w:rPr>
      </w:pPr>
    </w:p>
    <w:p w14:paraId="0410B2EB">
      <w:pPr>
        <w:pStyle w:val="2"/>
        <w:spacing w:before="72"/>
        <w:ind w:right="721"/>
        <w:jc w:val="center"/>
        <w:rPr>
          <w:rFonts w:ascii="Arial" w:hAnsi="Arial" w:cs="Arial"/>
          <w:b/>
          <w:bCs/>
        </w:rPr>
      </w:pPr>
    </w:p>
    <w:p w14:paraId="5685DF8E"/>
    <w:p w14:paraId="4FC4B60C">
      <w:pPr>
        <w:pStyle w:val="2"/>
        <w:spacing w:before="72"/>
        <w:ind w:right="721"/>
        <w:jc w:val="center"/>
        <w:rPr>
          <w:rFonts w:ascii="Arial" w:hAnsi="Arial" w:cs="Arial"/>
          <w:b/>
          <w:bCs/>
        </w:rPr>
      </w:pPr>
      <w:r>
        <w:rPr>
          <w:rFonts w:ascii="Arial" w:hAnsi="Arial" w:cs="Arial"/>
          <w:b/>
          <w:bCs/>
        </w:rPr>
        <w:t>DAFTAR ISI</w:t>
      </w:r>
    </w:p>
    <w:p w14:paraId="62AE667D">
      <w:pPr>
        <w:pStyle w:val="8"/>
        <w:spacing w:before="3" w:after="1"/>
        <w:rPr>
          <w:sz w:val="11"/>
        </w:rPr>
      </w:pPr>
    </w:p>
    <w:tbl>
      <w:tblPr>
        <w:tblStyle w:val="6"/>
        <w:tblpPr w:leftFromText="180" w:rightFromText="180" w:vertAnchor="text" w:tblpY="1"/>
        <w:tblOverlap w:val="never"/>
        <w:tblW w:w="9380" w:type="dxa"/>
        <w:tblInd w:w="118" w:type="dxa"/>
        <w:tblLayout w:type="fixed"/>
        <w:tblCellMar>
          <w:top w:w="0" w:type="dxa"/>
          <w:left w:w="0" w:type="dxa"/>
          <w:bottom w:w="0" w:type="dxa"/>
          <w:right w:w="0" w:type="dxa"/>
        </w:tblCellMar>
      </w:tblPr>
      <w:tblGrid>
        <w:gridCol w:w="8624"/>
        <w:gridCol w:w="414"/>
        <w:gridCol w:w="342"/>
      </w:tblGrid>
      <w:tr w14:paraId="06633B36">
        <w:tblPrEx>
          <w:tblCellMar>
            <w:top w:w="0" w:type="dxa"/>
            <w:left w:w="0" w:type="dxa"/>
            <w:bottom w:w="0" w:type="dxa"/>
            <w:right w:w="0" w:type="dxa"/>
          </w:tblCellMar>
        </w:tblPrEx>
        <w:trPr>
          <w:gridAfter w:val="1"/>
          <w:wAfter w:w="342" w:type="dxa"/>
          <w:trHeight w:val="314" w:hRule="atLeast"/>
        </w:trPr>
        <w:tc>
          <w:tcPr>
            <w:tcW w:w="8624" w:type="dxa"/>
          </w:tcPr>
          <w:p w14:paraId="52E588E1">
            <w:pPr>
              <w:pStyle w:val="36"/>
              <w:keepNext w:val="0"/>
              <w:keepLines w:val="0"/>
              <w:suppressLineNumbers w:val="0"/>
              <w:spacing w:before="0" w:beforeAutospacing="0" w:after="200" w:afterAutospacing="0" w:line="246" w:lineRule="exact"/>
              <w:ind w:left="50" w:right="0"/>
              <w:rPr>
                <w:rFonts w:hint="eastAsia" w:ascii="Arial" w:hAnsi="Arial" w:cs="Arial"/>
              </w:rPr>
            </w:pPr>
            <w:r>
              <w:rPr>
                <w:rFonts w:hint="eastAsia" w:ascii="Arial" w:hAnsi="Arial" w:cs="Arial"/>
              </w:rPr>
              <w:t>Halaman</w:t>
            </w:r>
            <w:r>
              <w:rPr>
                <w:rFonts w:hint="eastAsia" w:ascii="Arial" w:hAnsi="Arial" w:cs="Arial"/>
                <w:spacing w:val="41"/>
              </w:rPr>
              <w:t xml:space="preserve">  </w:t>
            </w:r>
            <w:r>
              <w:rPr>
                <w:rFonts w:hint="eastAsia" w:ascii="Arial" w:hAnsi="Arial" w:cs="Arial"/>
              </w:rPr>
              <w:t>Judul</w:t>
            </w:r>
            <w:r>
              <w:rPr>
                <w:rFonts w:hint="eastAsia" w:ascii="Arial" w:hAnsi="Arial" w:cs="Arial"/>
                <w:spacing w:val="67"/>
              </w:rPr>
              <w:t xml:space="preserve"> </w:t>
            </w:r>
            <w:r>
              <w:rPr>
                <w:rFonts w:hint="eastAsia" w:ascii="Arial" w:hAnsi="Arial" w:cs="Arial"/>
                <w:spacing w:val="-2"/>
              </w:rPr>
              <w:t>.............................................................................................................</w:t>
            </w:r>
          </w:p>
        </w:tc>
        <w:tc>
          <w:tcPr>
            <w:tcW w:w="414" w:type="dxa"/>
          </w:tcPr>
          <w:p w14:paraId="4878FFD3">
            <w:pPr>
              <w:pStyle w:val="36"/>
              <w:keepNext w:val="0"/>
              <w:keepLines w:val="0"/>
              <w:suppressLineNumbers w:val="0"/>
              <w:spacing w:before="0" w:beforeAutospacing="0" w:after="200" w:afterAutospacing="0" w:line="246" w:lineRule="exact"/>
              <w:ind w:left="0" w:right="51"/>
              <w:jc w:val="right"/>
              <w:rPr>
                <w:rFonts w:hint="eastAsia" w:ascii="Arial" w:hAnsi="Arial" w:cs="Arial"/>
              </w:rPr>
            </w:pPr>
            <w:r>
              <w:rPr>
                <w:rFonts w:hint="eastAsia" w:ascii="Arial" w:hAnsi="Arial" w:cs="Arial"/>
                <w:spacing w:val="-10"/>
              </w:rPr>
              <w:t>i</w:t>
            </w:r>
          </w:p>
        </w:tc>
      </w:tr>
      <w:tr w14:paraId="60BD3925">
        <w:tblPrEx>
          <w:tblCellMar>
            <w:top w:w="0" w:type="dxa"/>
            <w:left w:w="0" w:type="dxa"/>
            <w:bottom w:w="0" w:type="dxa"/>
            <w:right w:w="0" w:type="dxa"/>
          </w:tblCellMar>
        </w:tblPrEx>
        <w:trPr>
          <w:gridAfter w:val="1"/>
          <w:wAfter w:w="342" w:type="dxa"/>
          <w:trHeight w:val="379" w:hRule="atLeast"/>
        </w:trPr>
        <w:tc>
          <w:tcPr>
            <w:tcW w:w="8624" w:type="dxa"/>
          </w:tcPr>
          <w:p w14:paraId="585DE9BF">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rPr>
              <w:t>Kata</w:t>
            </w:r>
            <w:r>
              <w:rPr>
                <w:rFonts w:hint="eastAsia" w:ascii="Arial" w:hAnsi="Arial" w:cs="Arial"/>
                <w:spacing w:val="38"/>
              </w:rPr>
              <w:t xml:space="preserve">  </w:t>
            </w:r>
            <w:r>
              <w:rPr>
                <w:rFonts w:hint="eastAsia" w:ascii="Arial" w:hAnsi="Arial" w:cs="Arial"/>
              </w:rPr>
              <w:t>Pengantar</w:t>
            </w:r>
            <w:r>
              <w:rPr>
                <w:rFonts w:hint="eastAsia" w:ascii="Arial" w:hAnsi="Arial" w:cs="Arial"/>
                <w:spacing w:val="69"/>
              </w:rPr>
              <w:t xml:space="preserve"> </w:t>
            </w:r>
            <w:r>
              <w:rPr>
                <w:rFonts w:hint="eastAsia" w:ascii="Arial" w:hAnsi="Arial" w:cs="Arial"/>
                <w:spacing w:val="-2"/>
              </w:rPr>
              <w:t>............................................................................................................</w:t>
            </w:r>
          </w:p>
        </w:tc>
        <w:tc>
          <w:tcPr>
            <w:tcW w:w="414" w:type="dxa"/>
          </w:tcPr>
          <w:p w14:paraId="355920EF">
            <w:pPr>
              <w:pStyle w:val="36"/>
              <w:keepNext w:val="0"/>
              <w:keepLines w:val="0"/>
              <w:suppressLineNumbers w:val="0"/>
              <w:spacing w:before="61" w:beforeAutospacing="0" w:after="200" w:afterAutospacing="0" w:line="276" w:lineRule="auto"/>
              <w:ind w:left="0" w:right="50"/>
              <w:jc w:val="right"/>
              <w:rPr>
                <w:rFonts w:hint="eastAsia" w:ascii="Arial" w:hAnsi="Arial" w:cs="Arial"/>
              </w:rPr>
            </w:pPr>
            <w:r>
              <w:rPr>
                <w:rFonts w:hint="eastAsia" w:ascii="Arial" w:hAnsi="Arial" w:cs="Arial"/>
                <w:spacing w:val="-5"/>
              </w:rPr>
              <w:t>ii</w:t>
            </w:r>
          </w:p>
        </w:tc>
      </w:tr>
      <w:tr w14:paraId="395D225E">
        <w:tblPrEx>
          <w:tblCellMar>
            <w:top w:w="0" w:type="dxa"/>
            <w:left w:w="0" w:type="dxa"/>
            <w:bottom w:w="0" w:type="dxa"/>
            <w:right w:w="0" w:type="dxa"/>
          </w:tblCellMar>
        </w:tblPrEx>
        <w:trPr>
          <w:gridAfter w:val="1"/>
          <w:wAfter w:w="342" w:type="dxa"/>
          <w:trHeight w:val="379" w:hRule="atLeast"/>
        </w:trPr>
        <w:tc>
          <w:tcPr>
            <w:tcW w:w="8624" w:type="dxa"/>
          </w:tcPr>
          <w:p w14:paraId="652A159E">
            <w:pPr>
              <w:pStyle w:val="36"/>
              <w:keepNext w:val="0"/>
              <w:keepLines w:val="0"/>
              <w:suppressLineNumbers w:val="0"/>
              <w:spacing w:before="58" w:beforeAutospacing="0" w:after="200" w:afterAutospacing="0" w:line="276" w:lineRule="auto"/>
              <w:ind w:left="50" w:right="0"/>
              <w:rPr>
                <w:rFonts w:hint="eastAsia" w:ascii="Arial" w:hAnsi="Arial" w:cs="Arial"/>
              </w:rPr>
            </w:pPr>
            <w:r>
              <w:rPr>
                <w:rFonts w:hint="eastAsia" w:ascii="Arial" w:hAnsi="Arial" w:cs="Arial"/>
              </w:rPr>
              <w:t>Daftar</w:t>
            </w:r>
            <w:r>
              <w:rPr>
                <w:rFonts w:hint="eastAsia" w:ascii="Arial" w:hAnsi="Arial" w:cs="Arial"/>
                <w:spacing w:val="39"/>
              </w:rPr>
              <w:t xml:space="preserve">  </w:t>
            </w:r>
            <w:r>
              <w:rPr>
                <w:rFonts w:hint="eastAsia" w:ascii="Arial" w:hAnsi="Arial" w:cs="Arial"/>
              </w:rPr>
              <w:t>lsi</w:t>
            </w:r>
            <w:r>
              <w:rPr>
                <w:rFonts w:hint="eastAsia" w:ascii="Arial" w:hAnsi="Arial" w:cs="Arial"/>
                <w:spacing w:val="35"/>
              </w:rPr>
              <w:t xml:space="preserve">  </w:t>
            </w:r>
            <w:r>
              <w:rPr>
                <w:rFonts w:hint="eastAsia" w:ascii="Arial" w:hAnsi="Arial" w:cs="Arial"/>
                <w:spacing w:val="-2"/>
              </w:rPr>
              <w:t>......................................................................................................................</w:t>
            </w:r>
          </w:p>
        </w:tc>
        <w:tc>
          <w:tcPr>
            <w:tcW w:w="414" w:type="dxa"/>
          </w:tcPr>
          <w:p w14:paraId="64EBCC13">
            <w:pPr>
              <w:pStyle w:val="36"/>
              <w:keepNext w:val="0"/>
              <w:keepLines w:val="0"/>
              <w:suppressLineNumbers w:val="0"/>
              <w:spacing w:before="58" w:beforeAutospacing="0" w:after="200" w:afterAutospacing="0" w:line="276" w:lineRule="auto"/>
              <w:ind w:left="0" w:right="50"/>
              <w:jc w:val="right"/>
              <w:rPr>
                <w:rFonts w:hint="eastAsia" w:ascii="Arial" w:hAnsi="Arial" w:cs="Arial"/>
              </w:rPr>
            </w:pPr>
            <w:r>
              <w:rPr>
                <w:rFonts w:hint="eastAsia" w:ascii="Arial" w:hAnsi="Arial" w:cs="Arial"/>
                <w:spacing w:val="-5"/>
              </w:rPr>
              <w:t>iii</w:t>
            </w:r>
          </w:p>
        </w:tc>
      </w:tr>
      <w:tr w14:paraId="71D2BE0F">
        <w:tblPrEx>
          <w:tblCellMar>
            <w:top w:w="0" w:type="dxa"/>
            <w:left w:w="0" w:type="dxa"/>
            <w:bottom w:w="0" w:type="dxa"/>
            <w:right w:w="0" w:type="dxa"/>
          </w:tblCellMar>
        </w:tblPrEx>
        <w:trPr>
          <w:gridAfter w:val="1"/>
          <w:wAfter w:w="342" w:type="dxa"/>
          <w:trHeight w:val="379" w:hRule="atLeast"/>
        </w:trPr>
        <w:tc>
          <w:tcPr>
            <w:tcW w:w="8624" w:type="dxa"/>
          </w:tcPr>
          <w:p w14:paraId="29F71460">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rPr>
              <w:t>Daftar</w:t>
            </w:r>
            <w:r>
              <w:rPr>
                <w:rFonts w:hint="eastAsia" w:ascii="Arial" w:hAnsi="Arial" w:cs="Arial"/>
                <w:spacing w:val="34"/>
              </w:rPr>
              <w:t xml:space="preserve">  </w:t>
            </w:r>
            <w:r>
              <w:rPr>
                <w:rFonts w:hint="eastAsia" w:ascii="Arial" w:hAnsi="Arial" w:cs="Arial"/>
              </w:rPr>
              <w:t>Gambar</w:t>
            </w:r>
            <w:r>
              <w:rPr>
                <w:rFonts w:hint="eastAsia" w:ascii="Arial" w:hAnsi="Arial" w:cs="Arial"/>
                <w:spacing w:val="63"/>
                <w:w w:val="150"/>
              </w:rPr>
              <w:t xml:space="preserve"> </w:t>
            </w:r>
            <w:r>
              <w:rPr>
                <w:rFonts w:hint="eastAsia" w:ascii="Arial" w:hAnsi="Arial" w:cs="Arial"/>
                <w:spacing w:val="-2"/>
              </w:rPr>
              <w:t>.............................................................................................................</w:t>
            </w:r>
          </w:p>
        </w:tc>
        <w:tc>
          <w:tcPr>
            <w:tcW w:w="414" w:type="dxa"/>
          </w:tcPr>
          <w:p w14:paraId="42F3F11F">
            <w:pPr>
              <w:pStyle w:val="36"/>
              <w:keepNext w:val="0"/>
              <w:keepLines w:val="0"/>
              <w:suppressLineNumbers w:val="0"/>
              <w:spacing w:before="61" w:beforeAutospacing="0" w:after="200" w:afterAutospacing="0" w:line="276" w:lineRule="auto"/>
              <w:ind w:left="0" w:right="54"/>
              <w:jc w:val="right"/>
              <w:rPr>
                <w:rFonts w:hint="eastAsia" w:ascii="Arial" w:hAnsi="Arial" w:cs="Arial"/>
              </w:rPr>
            </w:pPr>
            <w:r>
              <w:rPr>
                <w:rFonts w:hint="eastAsia" w:ascii="Arial" w:hAnsi="Arial" w:cs="Arial"/>
                <w:spacing w:val="-5"/>
              </w:rPr>
              <w:t>v</w:t>
            </w:r>
          </w:p>
        </w:tc>
      </w:tr>
      <w:tr w14:paraId="4F90CC8B">
        <w:tblPrEx>
          <w:tblCellMar>
            <w:top w:w="0" w:type="dxa"/>
            <w:left w:w="0" w:type="dxa"/>
            <w:bottom w:w="0" w:type="dxa"/>
            <w:right w:w="0" w:type="dxa"/>
          </w:tblCellMar>
        </w:tblPrEx>
        <w:trPr>
          <w:gridAfter w:val="1"/>
          <w:wAfter w:w="342" w:type="dxa"/>
          <w:trHeight w:val="500" w:hRule="atLeast"/>
        </w:trPr>
        <w:tc>
          <w:tcPr>
            <w:tcW w:w="8624" w:type="dxa"/>
          </w:tcPr>
          <w:p w14:paraId="07F0C193">
            <w:pPr>
              <w:pStyle w:val="36"/>
              <w:keepNext w:val="0"/>
              <w:keepLines w:val="0"/>
              <w:suppressLineNumbers w:val="0"/>
              <w:spacing w:before="58" w:beforeAutospacing="0" w:after="200" w:afterAutospacing="0" w:line="276" w:lineRule="auto"/>
              <w:ind w:left="50" w:right="0"/>
              <w:rPr>
                <w:rFonts w:hint="eastAsia" w:ascii="Arial" w:hAnsi="Arial" w:cs="Arial"/>
              </w:rPr>
            </w:pPr>
            <w:r>
              <w:rPr>
                <w:rFonts w:hint="eastAsia" w:ascii="Arial" w:hAnsi="Arial" w:cs="Arial"/>
              </w:rPr>
              <w:t>Daftar</w:t>
            </w:r>
            <w:r>
              <w:rPr>
                <w:rFonts w:hint="eastAsia" w:ascii="Arial" w:hAnsi="Arial" w:cs="Arial"/>
                <w:spacing w:val="47"/>
              </w:rPr>
              <w:t xml:space="preserve">  </w:t>
            </w:r>
            <w:r>
              <w:rPr>
                <w:rFonts w:hint="eastAsia" w:ascii="Arial" w:hAnsi="Arial" w:cs="Arial"/>
              </w:rPr>
              <w:t>Tabel</w:t>
            </w:r>
            <w:r>
              <w:rPr>
                <w:rFonts w:hint="eastAsia" w:ascii="Arial" w:hAnsi="Arial" w:cs="Arial"/>
                <w:spacing w:val="73"/>
              </w:rPr>
              <w:t xml:space="preserve"> </w:t>
            </w:r>
            <w:r>
              <w:rPr>
                <w:rFonts w:hint="eastAsia" w:ascii="Arial" w:hAnsi="Arial" w:cs="Arial"/>
                <w:spacing w:val="-2"/>
              </w:rPr>
              <w:t>.................................................................................................................</w:t>
            </w:r>
          </w:p>
        </w:tc>
        <w:tc>
          <w:tcPr>
            <w:tcW w:w="414" w:type="dxa"/>
          </w:tcPr>
          <w:p w14:paraId="54922ECA">
            <w:pPr>
              <w:pStyle w:val="36"/>
              <w:keepNext w:val="0"/>
              <w:keepLines w:val="0"/>
              <w:suppressLineNumbers w:val="0"/>
              <w:spacing w:before="58" w:beforeAutospacing="0" w:after="200" w:afterAutospacing="0" w:line="276" w:lineRule="auto"/>
              <w:ind w:left="0" w:right="51"/>
              <w:jc w:val="right"/>
              <w:rPr>
                <w:rFonts w:hint="eastAsia" w:ascii="Arial" w:hAnsi="Arial" w:cs="Arial"/>
              </w:rPr>
            </w:pPr>
            <w:r>
              <w:rPr>
                <w:rFonts w:hint="eastAsia" w:ascii="Arial" w:hAnsi="Arial" w:cs="Arial"/>
                <w:spacing w:val="-5"/>
              </w:rPr>
              <w:t>vi</w:t>
            </w:r>
          </w:p>
        </w:tc>
      </w:tr>
      <w:tr w14:paraId="47F970CB">
        <w:tblPrEx>
          <w:tblCellMar>
            <w:top w:w="0" w:type="dxa"/>
            <w:left w:w="0" w:type="dxa"/>
            <w:bottom w:w="0" w:type="dxa"/>
            <w:right w:w="0" w:type="dxa"/>
          </w:tblCellMar>
        </w:tblPrEx>
        <w:trPr>
          <w:gridAfter w:val="1"/>
          <w:wAfter w:w="342" w:type="dxa"/>
          <w:trHeight w:val="879" w:hRule="atLeast"/>
        </w:trPr>
        <w:tc>
          <w:tcPr>
            <w:tcW w:w="8624" w:type="dxa"/>
          </w:tcPr>
          <w:p w14:paraId="713477BB">
            <w:pPr>
              <w:pStyle w:val="36"/>
              <w:keepNext w:val="0"/>
              <w:keepLines w:val="0"/>
              <w:suppressLineNumbers w:val="0"/>
              <w:spacing w:before="182" w:beforeAutospacing="0" w:after="200" w:afterAutospacing="0" w:line="276" w:lineRule="auto"/>
              <w:ind w:left="50" w:right="0"/>
              <w:rPr>
                <w:rFonts w:hint="eastAsia" w:ascii="Arial" w:hAnsi="Arial" w:cs="Arial"/>
                <w:b/>
              </w:rPr>
            </w:pPr>
            <w:r>
              <w:rPr>
                <w:rFonts w:hint="eastAsia" w:ascii="Arial" w:hAnsi="Arial" w:cs="Arial"/>
                <w:b/>
              </w:rPr>
              <w:t>BAB</w:t>
            </w:r>
            <w:r>
              <w:rPr>
                <w:rFonts w:hint="eastAsia" w:ascii="Arial" w:hAnsi="Arial" w:cs="Arial"/>
                <w:b/>
                <w:spacing w:val="-5"/>
              </w:rPr>
              <w:t xml:space="preserve"> </w:t>
            </w:r>
            <w:r>
              <w:rPr>
                <w:rFonts w:hint="eastAsia" w:ascii="Arial" w:hAnsi="Arial" w:cs="Arial"/>
                <w:b/>
              </w:rPr>
              <w:t>I</w:t>
            </w:r>
            <w:r>
              <w:rPr>
                <w:rFonts w:hint="eastAsia" w:ascii="Arial" w:hAnsi="Arial" w:cs="Arial"/>
                <w:b/>
                <w:spacing w:val="-4"/>
              </w:rPr>
              <w:t xml:space="preserve"> </w:t>
            </w:r>
            <w:r>
              <w:rPr>
                <w:rFonts w:hint="eastAsia" w:ascii="Arial" w:hAnsi="Arial" w:cs="Arial"/>
                <w:b/>
                <w:spacing w:val="-2"/>
              </w:rPr>
              <w:t>DEMOGRAFI</w:t>
            </w:r>
          </w:p>
          <w:p w14:paraId="35DCA082">
            <w:pPr>
              <w:pStyle w:val="36"/>
              <w:keepNext w:val="0"/>
              <w:keepLines w:val="0"/>
              <w:suppressLineNumbers w:val="0"/>
              <w:spacing w:before="123"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70"/>
              </w:rPr>
              <w:t xml:space="preserve"> </w:t>
            </w:r>
            <w:r>
              <w:rPr>
                <w:rFonts w:hint="eastAsia" w:ascii="Arial" w:hAnsi="Arial" w:cs="Arial"/>
              </w:rPr>
              <w:t>Gambaran Umum</w:t>
            </w:r>
            <w:r>
              <w:rPr>
                <w:rFonts w:hint="eastAsia" w:ascii="Arial" w:hAnsi="Arial" w:cs="Arial"/>
                <w:spacing w:val="48"/>
              </w:rPr>
              <w:t xml:space="preserve"> </w:t>
            </w:r>
            <w:r>
              <w:rPr>
                <w:rFonts w:hint="eastAsia" w:ascii="Arial" w:hAnsi="Arial" w:cs="Arial"/>
                <w:spacing w:val="-2"/>
              </w:rPr>
              <w:t>.......................................................................................................</w:t>
            </w:r>
          </w:p>
        </w:tc>
        <w:tc>
          <w:tcPr>
            <w:tcW w:w="414" w:type="dxa"/>
          </w:tcPr>
          <w:p w14:paraId="2BFE0C61">
            <w:pPr>
              <w:pStyle w:val="36"/>
              <w:keepNext w:val="0"/>
              <w:keepLines w:val="0"/>
              <w:suppressLineNumbers w:val="0"/>
              <w:spacing w:before="0" w:beforeAutospacing="0" w:after="200" w:afterAutospacing="0" w:line="276" w:lineRule="auto"/>
              <w:ind w:left="0" w:right="0"/>
              <w:rPr>
                <w:rFonts w:hint="eastAsia" w:ascii="Arial" w:hAnsi="Arial" w:cs="Arial"/>
              </w:rPr>
            </w:pPr>
          </w:p>
          <w:p w14:paraId="5E24A113">
            <w:pPr>
              <w:pStyle w:val="36"/>
              <w:keepNext w:val="0"/>
              <w:keepLines w:val="0"/>
              <w:suppressLineNumbers w:val="0"/>
              <w:spacing w:before="52" w:beforeAutospacing="0" w:after="200" w:afterAutospacing="0" w:line="276" w:lineRule="auto"/>
              <w:ind w:left="0" w:right="0"/>
              <w:rPr>
                <w:rFonts w:hint="eastAsia" w:ascii="Arial" w:hAnsi="Arial" w:cs="Arial"/>
              </w:rPr>
            </w:pPr>
          </w:p>
          <w:p w14:paraId="1E265B76">
            <w:pPr>
              <w:pStyle w:val="36"/>
              <w:keepNext w:val="0"/>
              <w:keepLines w:val="0"/>
              <w:suppressLineNumbers w:val="0"/>
              <w:spacing w:before="0" w:beforeAutospacing="0" w:after="200" w:afterAutospacing="0" w:line="276" w:lineRule="auto"/>
              <w:ind w:left="0" w:right="48"/>
              <w:jc w:val="right"/>
              <w:rPr>
                <w:rFonts w:hint="eastAsia" w:ascii="Arial" w:hAnsi="Arial" w:cs="Arial"/>
              </w:rPr>
            </w:pPr>
            <w:r>
              <w:rPr>
                <w:rFonts w:hint="eastAsia" w:ascii="Arial" w:hAnsi="Arial" w:cs="Arial"/>
                <w:spacing w:val="-10"/>
              </w:rPr>
              <w:t>1</w:t>
            </w:r>
          </w:p>
        </w:tc>
      </w:tr>
      <w:tr w14:paraId="15A4EE32">
        <w:tblPrEx>
          <w:tblCellMar>
            <w:top w:w="0" w:type="dxa"/>
            <w:left w:w="0" w:type="dxa"/>
            <w:bottom w:w="0" w:type="dxa"/>
            <w:right w:w="0" w:type="dxa"/>
          </w:tblCellMar>
        </w:tblPrEx>
        <w:trPr>
          <w:gridAfter w:val="1"/>
          <w:wAfter w:w="342" w:type="dxa"/>
          <w:trHeight w:val="379" w:hRule="atLeast"/>
        </w:trPr>
        <w:tc>
          <w:tcPr>
            <w:tcW w:w="8624" w:type="dxa"/>
          </w:tcPr>
          <w:p w14:paraId="689EBECE">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b/>
              </w:rPr>
              <w:t>B.</w:t>
            </w:r>
            <w:r>
              <w:rPr>
                <w:rFonts w:hint="eastAsia" w:ascii="Arial" w:hAnsi="Arial" w:cs="Arial"/>
                <w:b/>
                <w:spacing w:val="72"/>
              </w:rPr>
              <w:t xml:space="preserve"> </w:t>
            </w:r>
            <w:r>
              <w:rPr>
                <w:rFonts w:hint="eastAsia" w:ascii="Arial" w:hAnsi="Arial" w:cs="Arial"/>
              </w:rPr>
              <w:t>Letak Geografis</w:t>
            </w:r>
            <w:r>
              <w:rPr>
                <w:rFonts w:hint="eastAsia" w:ascii="Arial" w:hAnsi="Arial" w:cs="Arial"/>
                <w:spacing w:val="61"/>
              </w:rPr>
              <w:t xml:space="preserve"> </w:t>
            </w:r>
            <w:r>
              <w:rPr>
                <w:rFonts w:hint="eastAsia" w:ascii="Arial" w:hAnsi="Arial" w:cs="Arial"/>
                <w:spacing w:val="-2"/>
              </w:rPr>
              <w:t>..........................................................................................................</w:t>
            </w:r>
          </w:p>
        </w:tc>
        <w:tc>
          <w:tcPr>
            <w:tcW w:w="414" w:type="dxa"/>
          </w:tcPr>
          <w:p w14:paraId="44EAE8EE">
            <w:pPr>
              <w:pStyle w:val="36"/>
              <w:keepNext w:val="0"/>
              <w:keepLines w:val="0"/>
              <w:suppressLineNumbers w:val="0"/>
              <w:spacing w:before="61" w:beforeAutospacing="0" w:after="200" w:afterAutospacing="0" w:line="276" w:lineRule="auto"/>
              <w:ind w:left="0" w:right="48"/>
              <w:jc w:val="right"/>
              <w:rPr>
                <w:rFonts w:hint="default" w:ascii="Arial" w:hAnsi="Arial" w:cs="Arial"/>
                <w:lang w:val="en-US"/>
              </w:rPr>
            </w:pPr>
            <w:r>
              <w:rPr>
                <w:rFonts w:hint="default" w:ascii="Arial" w:hAnsi="Arial" w:cs="Arial"/>
                <w:lang w:val="en-US"/>
              </w:rPr>
              <w:t>2</w:t>
            </w:r>
          </w:p>
        </w:tc>
      </w:tr>
      <w:tr w14:paraId="5C1BD188">
        <w:tblPrEx>
          <w:tblCellMar>
            <w:top w:w="0" w:type="dxa"/>
            <w:left w:w="0" w:type="dxa"/>
            <w:bottom w:w="0" w:type="dxa"/>
            <w:right w:w="0" w:type="dxa"/>
          </w:tblCellMar>
        </w:tblPrEx>
        <w:trPr>
          <w:gridAfter w:val="1"/>
          <w:wAfter w:w="342" w:type="dxa"/>
          <w:trHeight w:val="379" w:hRule="atLeast"/>
        </w:trPr>
        <w:tc>
          <w:tcPr>
            <w:tcW w:w="8624" w:type="dxa"/>
          </w:tcPr>
          <w:p w14:paraId="6D024724">
            <w:pPr>
              <w:pStyle w:val="36"/>
              <w:keepNext w:val="0"/>
              <w:keepLines w:val="0"/>
              <w:suppressLineNumbers w:val="0"/>
              <w:spacing w:before="58" w:beforeAutospacing="0" w:after="200" w:afterAutospacing="0" w:line="276" w:lineRule="auto"/>
              <w:ind w:left="50" w:right="0"/>
              <w:rPr>
                <w:rFonts w:hint="eastAsia" w:ascii="Arial" w:hAnsi="Arial" w:cs="Arial"/>
              </w:rPr>
            </w:pPr>
            <w:r>
              <w:rPr>
                <w:rFonts w:hint="eastAsia" w:ascii="Arial" w:hAnsi="Arial" w:cs="Arial"/>
                <w:b/>
              </w:rPr>
              <w:t>C.</w:t>
            </w:r>
            <w:r>
              <w:rPr>
                <w:rFonts w:hint="eastAsia" w:ascii="Arial" w:hAnsi="Arial" w:cs="Arial"/>
                <w:b/>
                <w:spacing w:val="27"/>
              </w:rPr>
              <w:t xml:space="preserve">  </w:t>
            </w:r>
            <w:r>
              <w:rPr>
                <w:rFonts w:hint="eastAsia" w:ascii="Arial" w:hAnsi="Arial" w:cs="Arial"/>
              </w:rPr>
              <w:t>Data Geografi</w:t>
            </w:r>
            <w:r>
              <w:rPr>
                <w:rFonts w:hint="eastAsia" w:ascii="Arial" w:hAnsi="Arial" w:cs="Arial"/>
                <w:spacing w:val="-2"/>
              </w:rPr>
              <w:t>...............................................................................................................</w:t>
            </w:r>
          </w:p>
        </w:tc>
        <w:tc>
          <w:tcPr>
            <w:tcW w:w="414" w:type="dxa"/>
          </w:tcPr>
          <w:p w14:paraId="48BB2ECD">
            <w:pPr>
              <w:pStyle w:val="36"/>
              <w:keepNext w:val="0"/>
              <w:keepLines w:val="0"/>
              <w:suppressLineNumbers w:val="0"/>
              <w:spacing w:before="58" w:beforeAutospacing="0" w:after="200" w:afterAutospacing="0" w:line="276" w:lineRule="auto"/>
              <w:ind w:left="0" w:right="48"/>
              <w:jc w:val="right"/>
              <w:rPr>
                <w:rFonts w:hint="default" w:ascii="Arial" w:hAnsi="Arial" w:cs="Arial"/>
                <w:lang w:val="en-US"/>
              </w:rPr>
            </w:pPr>
            <w:r>
              <w:rPr>
                <w:rFonts w:hint="default" w:ascii="Arial" w:hAnsi="Arial" w:cs="Arial"/>
                <w:lang w:val="en-US"/>
              </w:rPr>
              <w:t>2</w:t>
            </w:r>
          </w:p>
        </w:tc>
      </w:tr>
      <w:tr w14:paraId="08260567">
        <w:tblPrEx>
          <w:tblCellMar>
            <w:top w:w="0" w:type="dxa"/>
            <w:left w:w="0" w:type="dxa"/>
            <w:bottom w:w="0" w:type="dxa"/>
            <w:right w:w="0" w:type="dxa"/>
          </w:tblCellMar>
        </w:tblPrEx>
        <w:trPr>
          <w:gridAfter w:val="1"/>
          <w:wAfter w:w="342" w:type="dxa"/>
          <w:trHeight w:val="500" w:hRule="atLeast"/>
        </w:trPr>
        <w:tc>
          <w:tcPr>
            <w:tcW w:w="8624" w:type="dxa"/>
          </w:tcPr>
          <w:p w14:paraId="37D3C834">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b/>
              </w:rPr>
              <w:t>D.</w:t>
            </w:r>
            <w:r>
              <w:rPr>
                <w:rFonts w:hint="eastAsia" w:ascii="Arial" w:hAnsi="Arial" w:cs="Arial"/>
                <w:b/>
                <w:spacing w:val="54"/>
              </w:rPr>
              <w:t xml:space="preserve">  </w:t>
            </w:r>
            <w:r>
              <w:rPr>
                <w:rFonts w:hint="eastAsia" w:ascii="Arial" w:hAnsi="Arial" w:cs="Arial"/>
              </w:rPr>
              <w:t>Keadaan Penduduk</w:t>
            </w:r>
            <w:r>
              <w:rPr>
                <w:rFonts w:hint="eastAsia" w:ascii="Arial" w:hAnsi="Arial" w:cs="Arial"/>
                <w:spacing w:val="-2"/>
              </w:rPr>
              <w:t>....................................................................................................</w:t>
            </w:r>
          </w:p>
        </w:tc>
        <w:tc>
          <w:tcPr>
            <w:tcW w:w="414" w:type="dxa"/>
          </w:tcPr>
          <w:p w14:paraId="6507EC2F">
            <w:pPr>
              <w:pStyle w:val="36"/>
              <w:keepNext w:val="0"/>
              <w:keepLines w:val="0"/>
              <w:suppressLineNumbers w:val="0"/>
              <w:spacing w:before="61" w:beforeAutospacing="0" w:after="200" w:afterAutospacing="0" w:line="276" w:lineRule="auto"/>
              <w:ind w:left="0" w:right="48"/>
              <w:jc w:val="right"/>
              <w:rPr>
                <w:rFonts w:hint="eastAsia" w:ascii="Arial" w:hAnsi="Arial" w:cs="Arial"/>
              </w:rPr>
            </w:pPr>
            <w:r>
              <w:rPr>
                <w:rFonts w:hint="default" w:ascii="Arial" w:hAnsi="Arial" w:cs="Arial"/>
                <w:spacing w:val="-10"/>
                <w:lang w:val="en-US"/>
              </w:rPr>
              <w:t>3</w:t>
            </w:r>
          </w:p>
        </w:tc>
      </w:tr>
      <w:tr w14:paraId="20BD03D2">
        <w:tblPrEx>
          <w:tblCellMar>
            <w:top w:w="0" w:type="dxa"/>
            <w:left w:w="0" w:type="dxa"/>
            <w:bottom w:w="0" w:type="dxa"/>
            <w:right w:w="0" w:type="dxa"/>
          </w:tblCellMar>
        </w:tblPrEx>
        <w:trPr>
          <w:gridAfter w:val="1"/>
          <w:wAfter w:w="342" w:type="dxa"/>
          <w:trHeight w:val="500" w:hRule="atLeast"/>
        </w:trPr>
        <w:tc>
          <w:tcPr>
            <w:tcW w:w="8624" w:type="dxa"/>
          </w:tcPr>
          <w:p w14:paraId="1DF985A2">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default" w:ascii="Arial" w:hAnsi="Arial" w:cs="Arial"/>
                <w:b/>
                <w:lang w:val="en-US"/>
              </w:rPr>
              <w:t>E</w:t>
            </w:r>
            <w:r>
              <w:rPr>
                <w:rFonts w:hint="eastAsia" w:ascii="Arial" w:hAnsi="Arial" w:cs="Arial"/>
                <w:b/>
              </w:rPr>
              <w:t>.</w:t>
            </w:r>
            <w:r>
              <w:rPr>
                <w:rFonts w:hint="eastAsia" w:ascii="Arial" w:hAnsi="Arial" w:cs="Arial"/>
                <w:b/>
                <w:spacing w:val="54"/>
              </w:rPr>
              <w:t xml:space="preserve">  </w:t>
            </w:r>
            <w:r>
              <w:rPr>
                <w:rFonts w:hint="eastAsia" w:ascii="Arial" w:hAnsi="Arial" w:cs="Arial"/>
              </w:rPr>
              <w:t>Sarana Sosial dan Pendidikan</w:t>
            </w:r>
            <w:r>
              <w:rPr>
                <w:rFonts w:hint="eastAsia" w:ascii="Arial" w:hAnsi="Arial" w:cs="Arial"/>
                <w:spacing w:val="-2"/>
              </w:rPr>
              <w:t>...................................................................................</w:t>
            </w:r>
          </w:p>
        </w:tc>
        <w:tc>
          <w:tcPr>
            <w:tcW w:w="414" w:type="dxa"/>
          </w:tcPr>
          <w:p w14:paraId="1E8EA9E8">
            <w:pPr>
              <w:pStyle w:val="36"/>
              <w:keepNext w:val="0"/>
              <w:keepLines w:val="0"/>
              <w:suppressLineNumbers w:val="0"/>
              <w:spacing w:before="61" w:beforeAutospacing="0" w:after="200" w:afterAutospacing="0" w:line="276" w:lineRule="auto"/>
              <w:ind w:left="0" w:right="48"/>
              <w:jc w:val="right"/>
              <w:rPr>
                <w:rFonts w:hint="eastAsia" w:ascii="Arial" w:hAnsi="Arial" w:cs="Arial"/>
              </w:rPr>
            </w:pPr>
            <w:r>
              <w:rPr>
                <w:rFonts w:hint="default" w:ascii="Arial" w:hAnsi="Arial" w:cs="Arial"/>
                <w:spacing w:val="-10"/>
                <w:lang w:val="en-US"/>
              </w:rPr>
              <w:t>4</w:t>
            </w:r>
          </w:p>
        </w:tc>
      </w:tr>
      <w:tr w14:paraId="46FAA426">
        <w:tblPrEx>
          <w:tblCellMar>
            <w:top w:w="0" w:type="dxa"/>
            <w:left w:w="0" w:type="dxa"/>
            <w:bottom w:w="0" w:type="dxa"/>
            <w:right w:w="0" w:type="dxa"/>
          </w:tblCellMar>
        </w:tblPrEx>
        <w:trPr>
          <w:gridAfter w:val="1"/>
          <w:wAfter w:w="342" w:type="dxa"/>
          <w:trHeight w:val="500" w:hRule="atLeast"/>
        </w:trPr>
        <w:tc>
          <w:tcPr>
            <w:tcW w:w="8624" w:type="dxa"/>
          </w:tcPr>
          <w:p w14:paraId="26E4E189">
            <w:pPr>
              <w:pStyle w:val="36"/>
              <w:keepNext w:val="0"/>
              <w:keepLines w:val="0"/>
              <w:suppressLineNumbers w:val="0"/>
              <w:spacing w:before="61" w:beforeAutospacing="0" w:after="200" w:afterAutospacing="0" w:line="276" w:lineRule="auto"/>
              <w:ind w:left="50" w:right="0"/>
              <w:rPr>
                <w:rFonts w:hint="eastAsia" w:ascii="Arial" w:hAnsi="Arial" w:cs="Arial"/>
                <w:b/>
              </w:rPr>
            </w:pPr>
            <w:r>
              <w:rPr>
                <w:rFonts w:hint="eastAsia" w:ascii="Arial" w:hAnsi="Arial" w:cs="Arial"/>
                <w:b/>
              </w:rPr>
              <w:t>BAB</w:t>
            </w:r>
            <w:r>
              <w:rPr>
                <w:rFonts w:hint="eastAsia" w:ascii="Arial" w:hAnsi="Arial" w:cs="Arial"/>
                <w:b/>
                <w:spacing w:val="-1"/>
              </w:rPr>
              <w:t xml:space="preserve"> </w:t>
            </w:r>
            <w:r>
              <w:rPr>
                <w:rFonts w:hint="eastAsia" w:ascii="Arial" w:hAnsi="Arial" w:cs="Arial"/>
                <w:b/>
              </w:rPr>
              <w:t>II</w:t>
            </w:r>
            <w:r>
              <w:rPr>
                <w:rFonts w:hint="eastAsia" w:ascii="Arial" w:hAnsi="Arial" w:cs="Arial"/>
                <w:b/>
                <w:spacing w:val="-1"/>
              </w:rPr>
              <w:t xml:space="preserve"> </w:t>
            </w:r>
            <w:r>
              <w:rPr>
                <w:rFonts w:hint="eastAsia" w:ascii="Arial" w:hAnsi="Arial" w:cs="Arial"/>
                <w:b/>
              </w:rPr>
              <w:t>SARANA</w:t>
            </w:r>
            <w:r>
              <w:rPr>
                <w:rFonts w:hint="eastAsia" w:ascii="Arial" w:hAnsi="Arial" w:cs="Arial"/>
                <w:b/>
                <w:spacing w:val="-8"/>
              </w:rPr>
              <w:t xml:space="preserve"> </w:t>
            </w:r>
            <w:r>
              <w:rPr>
                <w:rFonts w:hint="eastAsia" w:ascii="Arial" w:hAnsi="Arial" w:cs="Arial"/>
                <w:b/>
                <w:spacing w:val="-2"/>
              </w:rPr>
              <w:t>KESEHATAN</w:t>
            </w:r>
          </w:p>
        </w:tc>
        <w:tc>
          <w:tcPr>
            <w:tcW w:w="414" w:type="dxa"/>
          </w:tcPr>
          <w:p w14:paraId="336B1586">
            <w:pPr>
              <w:pStyle w:val="36"/>
              <w:keepNext w:val="0"/>
              <w:keepLines w:val="0"/>
              <w:suppressLineNumbers w:val="0"/>
              <w:spacing w:before="61" w:beforeAutospacing="0" w:after="200" w:afterAutospacing="0" w:line="276" w:lineRule="auto"/>
              <w:ind w:left="0" w:right="48"/>
              <w:jc w:val="right"/>
              <w:rPr>
                <w:rFonts w:hint="eastAsia" w:ascii="Arial" w:hAnsi="Arial" w:cs="Arial"/>
                <w:spacing w:val="-10"/>
              </w:rPr>
            </w:pPr>
          </w:p>
        </w:tc>
      </w:tr>
      <w:tr w14:paraId="62F945BC">
        <w:tblPrEx>
          <w:tblCellMar>
            <w:top w:w="0" w:type="dxa"/>
            <w:left w:w="0" w:type="dxa"/>
            <w:bottom w:w="0" w:type="dxa"/>
            <w:right w:w="0" w:type="dxa"/>
          </w:tblCellMar>
        </w:tblPrEx>
        <w:trPr>
          <w:gridAfter w:val="1"/>
          <w:wAfter w:w="342" w:type="dxa"/>
          <w:trHeight w:val="379" w:hRule="atLeast"/>
        </w:trPr>
        <w:tc>
          <w:tcPr>
            <w:tcW w:w="8624" w:type="dxa"/>
          </w:tcPr>
          <w:p w14:paraId="41E1FF88">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12"/>
              </w:rPr>
              <w:t xml:space="preserve"> </w:t>
            </w:r>
            <w:r>
              <w:rPr>
                <w:rFonts w:hint="eastAsia" w:ascii="Arial" w:hAnsi="Arial" w:cs="Arial"/>
              </w:rPr>
              <w:t xml:space="preserve">Puskesmas </w:t>
            </w:r>
            <w:r>
              <w:rPr>
                <w:rFonts w:hint="eastAsia" w:ascii="Arial" w:hAnsi="Arial" w:cs="Arial"/>
                <w:spacing w:val="-9"/>
              </w:rPr>
              <w:t xml:space="preserve"> </w:t>
            </w:r>
            <w:r>
              <w:rPr>
                <w:rFonts w:hint="eastAsia" w:ascii="Arial" w:hAnsi="Arial" w:cs="Arial"/>
                <w:spacing w:val="-2"/>
              </w:rPr>
              <w:t>....................................................................................................................</w:t>
            </w:r>
          </w:p>
        </w:tc>
        <w:tc>
          <w:tcPr>
            <w:tcW w:w="414" w:type="dxa"/>
          </w:tcPr>
          <w:p w14:paraId="08753F57">
            <w:pPr>
              <w:pStyle w:val="36"/>
              <w:keepNext w:val="0"/>
              <w:keepLines w:val="0"/>
              <w:suppressLineNumbers w:val="0"/>
              <w:spacing w:before="61" w:beforeAutospacing="0" w:after="200" w:afterAutospacing="0" w:line="276" w:lineRule="auto"/>
              <w:ind w:left="0" w:right="48"/>
              <w:jc w:val="right"/>
              <w:rPr>
                <w:rFonts w:hint="default" w:ascii="Arial" w:hAnsi="Arial" w:cs="Arial"/>
                <w:lang w:val="en-US"/>
              </w:rPr>
            </w:pPr>
            <w:r>
              <w:rPr>
                <w:rFonts w:hint="default" w:ascii="Arial" w:hAnsi="Arial" w:cs="Arial"/>
                <w:lang w:val="en-US"/>
              </w:rPr>
              <w:t>6</w:t>
            </w:r>
          </w:p>
        </w:tc>
      </w:tr>
      <w:tr w14:paraId="3B6775BC">
        <w:tblPrEx>
          <w:tblCellMar>
            <w:top w:w="0" w:type="dxa"/>
            <w:left w:w="0" w:type="dxa"/>
            <w:bottom w:w="0" w:type="dxa"/>
            <w:right w:w="0" w:type="dxa"/>
          </w:tblCellMar>
        </w:tblPrEx>
        <w:trPr>
          <w:gridAfter w:val="1"/>
          <w:wAfter w:w="342" w:type="dxa"/>
          <w:trHeight w:val="379" w:hRule="atLeast"/>
        </w:trPr>
        <w:tc>
          <w:tcPr>
            <w:tcW w:w="8624" w:type="dxa"/>
          </w:tcPr>
          <w:p w14:paraId="1B25DBAF">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b/>
              </w:rPr>
              <w:t>B.</w:t>
            </w:r>
            <w:r>
              <w:rPr>
                <w:rFonts w:hint="eastAsia" w:ascii="Arial" w:hAnsi="Arial" w:cs="Arial"/>
                <w:b/>
                <w:spacing w:val="12"/>
              </w:rPr>
              <w:t xml:space="preserve"> </w:t>
            </w:r>
            <w:r>
              <w:rPr>
                <w:rFonts w:hint="eastAsia" w:ascii="Arial" w:hAnsi="Arial" w:cs="Arial"/>
              </w:rPr>
              <w:t>Sarana Kefarmasian</w:t>
            </w:r>
            <w:r>
              <w:rPr>
                <w:rFonts w:hint="eastAsia" w:ascii="Arial" w:hAnsi="Arial" w:cs="Arial"/>
                <w:spacing w:val="7"/>
              </w:rPr>
              <w:t xml:space="preserve"> </w:t>
            </w:r>
            <w:r>
              <w:rPr>
                <w:rFonts w:hint="eastAsia" w:ascii="Arial" w:hAnsi="Arial" w:cs="Arial"/>
              </w:rPr>
              <w:t>dan</w:t>
            </w:r>
            <w:r>
              <w:rPr>
                <w:rFonts w:hint="eastAsia" w:ascii="Arial" w:hAnsi="Arial" w:cs="Arial"/>
                <w:spacing w:val="8"/>
              </w:rPr>
              <w:t xml:space="preserve"> </w:t>
            </w:r>
            <w:r>
              <w:rPr>
                <w:rFonts w:hint="eastAsia" w:ascii="Arial" w:hAnsi="Arial" w:cs="Arial"/>
              </w:rPr>
              <w:t>Alat</w:t>
            </w:r>
            <w:r>
              <w:rPr>
                <w:rFonts w:hint="eastAsia" w:ascii="Arial" w:hAnsi="Arial" w:cs="Arial"/>
                <w:spacing w:val="11"/>
              </w:rPr>
              <w:t xml:space="preserve"> </w:t>
            </w:r>
            <w:r>
              <w:rPr>
                <w:rFonts w:hint="eastAsia" w:ascii="Arial" w:hAnsi="Arial" w:cs="Arial"/>
              </w:rPr>
              <w:t>Kesehatan</w:t>
            </w:r>
            <w:r>
              <w:rPr>
                <w:rFonts w:hint="eastAsia" w:ascii="Arial" w:hAnsi="Arial" w:cs="Arial"/>
                <w:spacing w:val="-9"/>
              </w:rPr>
              <w:t xml:space="preserve"> </w:t>
            </w:r>
            <w:r>
              <w:rPr>
                <w:rFonts w:hint="eastAsia" w:ascii="Arial" w:hAnsi="Arial" w:cs="Arial"/>
                <w:spacing w:val="-2"/>
              </w:rPr>
              <w:t>....................................................................</w:t>
            </w:r>
          </w:p>
        </w:tc>
        <w:tc>
          <w:tcPr>
            <w:tcW w:w="414" w:type="dxa"/>
          </w:tcPr>
          <w:p w14:paraId="712755AB">
            <w:pPr>
              <w:pStyle w:val="36"/>
              <w:keepNext w:val="0"/>
              <w:keepLines w:val="0"/>
              <w:suppressLineNumbers w:val="0"/>
              <w:spacing w:before="61" w:beforeAutospacing="0" w:after="200" w:afterAutospacing="0" w:line="276" w:lineRule="auto"/>
              <w:ind w:left="0" w:right="48"/>
              <w:jc w:val="right"/>
              <w:rPr>
                <w:rFonts w:hint="default" w:ascii="Arial" w:hAnsi="Arial" w:cs="Arial"/>
                <w:lang w:val="en-US"/>
              </w:rPr>
            </w:pPr>
            <w:r>
              <w:rPr>
                <w:rFonts w:hint="default" w:ascii="Arial" w:hAnsi="Arial" w:cs="Arial"/>
                <w:lang w:val="en-US"/>
              </w:rPr>
              <w:t>7</w:t>
            </w:r>
          </w:p>
        </w:tc>
      </w:tr>
      <w:tr w14:paraId="2C5CBF5F">
        <w:tblPrEx>
          <w:tblCellMar>
            <w:top w:w="0" w:type="dxa"/>
            <w:left w:w="0" w:type="dxa"/>
            <w:bottom w:w="0" w:type="dxa"/>
            <w:right w:w="0" w:type="dxa"/>
          </w:tblCellMar>
        </w:tblPrEx>
        <w:trPr>
          <w:gridAfter w:val="1"/>
          <w:wAfter w:w="342" w:type="dxa"/>
          <w:trHeight w:val="379" w:hRule="atLeast"/>
        </w:trPr>
        <w:tc>
          <w:tcPr>
            <w:tcW w:w="8624" w:type="dxa"/>
          </w:tcPr>
          <w:p w14:paraId="660730C2">
            <w:pPr>
              <w:pStyle w:val="36"/>
              <w:keepNext w:val="0"/>
              <w:keepLines w:val="0"/>
              <w:suppressLineNumbers w:val="0"/>
              <w:spacing w:before="57" w:beforeAutospacing="0" w:after="200" w:afterAutospacing="0" w:line="276" w:lineRule="auto"/>
              <w:ind w:left="50" w:right="0"/>
              <w:rPr>
                <w:rFonts w:hint="eastAsia" w:ascii="Arial" w:hAnsi="Arial" w:cs="Arial"/>
              </w:rPr>
            </w:pPr>
            <w:r>
              <w:rPr>
                <w:rFonts w:hint="eastAsia" w:ascii="Arial" w:hAnsi="Arial" w:cs="Arial"/>
                <w:b/>
              </w:rPr>
              <w:t>C.</w:t>
            </w:r>
            <w:r>
              <w:rPr>
                <w:rFonts w:hint="eastAsia" w:ascii="Arial" w:hAnsi="Arial" w:cs="Arial"/>
                <w:b/>
                <w:spacing w:val="1"/>
              </w:rPr>
              <w:t xml:space="preserve"> </w:t>
            </w:r>
            <w:r>
              <w:rPr>
                <w:rFonts w:hint="eastAsia" w:ascii="Arial" w:hAnsi="Arial" w:cs="Arial"/>
              </w:rPr>
              <w:t>Upaya</w:t>
            </w:r>
            <w:r>
              <w:rPr>
                <w:rFonts w:hint="eastAsia" w:ascii="Arial" w:hAnsi="Arial" w:cs="Arial"/>
                <w:spacing w:val="-10"/>
              </w:rPr>
              <w:t xml:space="preserve"> </w:t>
            </w:r>
            <w:r>
              <w:rPr>
                <w:rFonts w:hint="eastAsia" w:ascii="Arial" w:hAnsi="Arial" w:cs="Arial"/>
              </w:rPr>
              <w:t>Kesehatan</w:t>
            </w:r>
            <w:r>
              <w:rPr>
                <w:rFonts w:hint="eastAsia" w:ascii="Arial" w:hAnsi="Arial" w:cs="Arial"/>
                <w:spacing w:val="-3"/>
              </w:rPr>
              <w:t xml:space="preserve"> </w:t>
            </w:r>
            <w:r>
              <w:rPr>
                <w:rFonts w:hint="eastAsia" w:ascii="Arial" w:hAnsi="Arial" w:cs="Arial"/>
              </w:rPr>
              <w:t>Bersumberdaya</w:t>
            </w:r>
            <w:r>
              <w:rPr>
                <w:rFonts w:hint="eastAsia" w:ascii="Arial" w:hAnsi="Arial" w:cs="Arial"/>
                <w:spacing w:val="-10"/>
              </w:rPr>
              <w:t xml:space="preserve"> </w:t>
            </w:r>
            <w:r>
              <w:rPr>
                <w:rFonts w:hint="eastAsia" w:ascii="Arial" w:hAnsi="Arial" w:cs="Arial"/>
              </w:rPr>
              <w:t>Masyarakat</w:t>
            </w:r>
            <w:r>
              <w:rPr>
                <w:rFonts w:hint="eastAsia" w:ascii="Arial" w:hAnsi="Arial" w:cs="Arial"/>
                <w:spacing w:val="1"/>
              </w:rPr>
              <w:t xml:space="preserve"> </w:t>
            </w:r>
            <w:r>
              <w:rPr>
                <w:rFonts w:hint="eastAsia" w:ascii="Arial" w:hAnsi="Arial" w:cs="Arial"/>
              </w:rPr>
              <w:t>(UKBM)</w:t>
            </w:r>
            <w:r>
              <w:rPr>
                <w:rFonts w:hint="eastAsia" w:ascii="Arial" w:hAnsi="Arial" w:cs="Arial"/>
                <w:spacing w:val="-2"/>
              </w:rPr>
              <w:t xml:space="preserve"> .............................................</w:t>
            </w:r>
          </w:p>
        </w:tc>
        <w:tc>
          <w:tcPr>
            <w:tcW w:w="414" w:type="dxa"/>
          </w:tcPr>
          <w:p w14:paraId="43F7E0AC">
            <w:pPr>
              <w:pStyle w:val="36"/>
              <w:keepNext w:val="0"/>
              <w:keepLines w:val="0"/>
              <w:suppressLineNumbers w:val="0"/>
              <w:spacing w:before="57" w:beforeAutospacing="0" w:after="200" w:afterAutospacing="0" w:line="276" w:lineRule="auto"/>
              <w:ind w:left="0" w:right="48"/>
              <w:jc w:val="right"/>
              <w:rPr>
                <w:rFonts w:hint="default" w:ascii="Arial" w:hAnsi="Arial" w:cs="Arial"/>
                <w:lang w:val="en-US"/>
              </w:rPr>
            </w:pPr>
            <w:r>
              <w:rPr>
                <w:rFonts w:hint="default" w:ascii="Arial" w:hAnsi="Arial" w:cs="Arial"/>
                <w:lang w:val="en-US"/>
              </w:rPr>
              <w:t>9</w:t>
            </w:r>
          </w:p>
        </w:tc>
      </w:tr>
      <w:tr w14:paraId="6A1D3AAB">
        <w:tblPrEx>
          <w:tblCellMar>
            <w:top w:w="0" w:type="dxa"/>
            <w:left w:w="0" w:type="dxa"/>
            <w:bottom w:w="0" w:type="dxa"/>
            <w:right w:w="0" w:type="dxa"/>
          </w:tblCellMar>
        </w:tblPrEx>
        <w:trPr>
          <w:trHeight w:val="500" w:hRule="atLeast"/>
        </w:trPr>
        <w:tc>
          <w:tcPr>
            <w:tcW w:w="9380" w:type="dxa"/>
            <w:gridSpan w:val="3"/>
          </w:tcPr>
          <w:p w14:paraId="5105BDBC">
            <w:pPr>
              <w:pStyle w:val="36"/>
              <w:keepNext w:val="0"/>
              <w:keepLines w:val="0"/>
              <w:suppressLineNumbers w:val="0"/>
              <w:spacing w:before="178" w:beforeAutospacing="0" w:after="200" w:afterAutospacing="0" w:line="276" w:lineRule="auto"/>
              <w:ind w:left="50" w:right="-330"/>
              <w:rPr>
                <w:rFonts w:hint="eastAsia" w:ascii="Arial" w:hAnsi="Arial" w:cs="Arial"/>
                <w:b/>
              </w:rPr>
            </w:pPr>
            <w:r>
              <w:rPr>
                <w:rFonts w:hint="eastAsia" w:ascii="Arial" w:hAnsi="Arial" w:cs="Arial"/>
                <w:b/>
              </w:rPr>
              <w:t>BAB</w:t>
            </w:r>
            <w:r>
              <w:rPr>
                <w:rFonts w:hint="eastAsia" w:ascii="Arial" w:hAnsi="Arial" w:cs="Arial"/>
                <w:b/>
                <w:spacing w:val="-2"/>
              </w:rPr>
              <w:t xml:space="preserve"> </w:t>
            </w:r>
            <w:r>
              <w:rPr>
                <w:rFonts w:hint="eastAsia" w:ascii="Arial" w:hAnsi="Arial" w:cs="Arial"/>
                <w:b/>
              </w:rPr>
              <w:t>III</w:t>
            </w:r>
            <w:r>
              <w:rPr>
                <w:rFonts w:hint="eastAsia" w:ascii="Arial" w:hAnsi="Arial" w:cs="Arial"/>
                <w:b/>
                <w:spacing w:val="-2"/>
              </w:rPr>
              <w:t xml:space="preserve"> </w:t>
            </w:r>
            <w:r>
              <w:rPr>
                <w:rFonts w:hint="eastAsia" w:ascii="Arial" w:hAnsi="Arial" w:cs="Arial"/>
                <w:b/>
              </w:rPr>
              <w:t>SUMBER</w:t>
            </w:r>
            <w:r>
              <w:rPr>
                <w:rFonts w:hint="eastAsia" w:ascii="Arial" w:hAnsi="Arial" w:cs="Arial"/>
                <w:b/>
                <w:spacing w:val="-2"/>
              </w:rPr>
              <w:t xml:space="preserve"> </w:t>
            </w:r>
            <w:r>
              <w:rPr>
                <w:rFonts w:hint="eastAsia" w:ascii="Arial" w:hAnsi="Arial" w:cs="Arial"/>
                <w:b/>
              </w:rPr>
              <w:t>DAYA</w:t>
            </w:r>
            <w:r>
              <w:rPr>
                <w:rFonts w:hint="eastAsia" w:ascii="Arial" w:hAnsi="Arial" w:cs="Arial"/>
                <w:b/>
                <w:spacing w:val="-2"/>
              </w:rPr>
              <w:t xml:space="preserve"> </w:t>
            </w:r>
            <w:r>
              <w:rPr>
                <w:rFonts w:hint="eastAsia" w:ascii="Arial" w:hAnsi="Arial" w:cs="Arial"/>
                <w:b/>
              </w:rPr>
              <w:t>MANUSIA</w:t>
            </w:r>
            <w:r>
              <w:rPr>
                <w:rFonts w:hint="eastAsia" w:ascii="Arial" w:hAnsi="Arial" w:cs="Arial"/>
                <w:b/>
                <w:spacing w:val="-2"/>
              </w:rPr>
              <w:t xml:space="preserve"> KESEHATAN</w:t>
            </w:r>
          </w:p>
          <w:p w14:paraId="227996AD">
            <w:pPr>
              <w:pStyle w:val="36"/>
              <w:keepNext w:val="0"/>
              <w:keepLines w:val="0"/>
              <w:suppressLineNumbers w:val="0"/>
              <w:spacing w:before="61" w:beforeAutospacing="0" w:after="200" w:afterAutospacing="0" w:line="276" w:lineRule="auto"/>
              <w:ind w:left="85" w:right="-330"/>
              <w:rPr>
                <w:rFonts w:hint="eastAsia" w:ascii="Arial" w:hAnsi="Arial" w:cs="Arial"/>
                <w:b/>
              </w:rPr>
            </w:pPr>
            <w:r>
              <w:rPr>
                <w:rFonts w:hint="eastAsia" w:ascii="Arial" w:hAnsi="Arial" w:cs="Arial"/>
                <w:b/>
              </w:rPr>
              <w:t>A</w:t>
            </w:r>
            <w:r>
              <w:rPr>
                <w:rFonts w:hint="eastAsia" w:ascii="Arial" w:hAnsi="Arial" w:cs="Arial"/>
                <w:sz w:val="24"/>
              </w:rPr>
              <w:t xml:space="preserve">. Jumlah Tenaga Kesehatan .............................................................................      </w:t>
            </w:r>
            <w:r>
              <w:rPr>
                <w:rFonts w:hint="default" w:ascii="Arial" w:hAnsi="Arial" w:cs="Arial"/>
                <w:sz w:val="24"/>
                <w:lang w:val="en-US"/>
              </w:rPr>
              <w:t>10</w:t>
            </w:r>
            <w:r>
              <w:rPr>
                <w:rFonts w:hint="eastAsia" w:ascii="Arial" w:hAnsi="Arial" w:cs="Arial"/>
                <w:sz w:val="24"/>
              </w:rPr>
              <w:t xml:space="preserve">           </w:t>
            </w:r>
          </w:p>
        </w:tc>
      </w:tr>
      <w:tr w14:paraId="44A0EB52">
        <w:tblPrEx>
          <w:tblCellMar>
            <w:top w:w="0" w:type="dxa"/>
            <w:left w:w="0" w:type="dxa"/>
            <w:bottom w:w="0" w:type="dxa"/>
            <w:right w:w="0" w:type="dxa"/>
          </w:tblCellMar>
        </w:tblPrEx>
        <w:trPr>
          <w:gridAfter w:val="1"/>
          <w:wAfter w:w="342" w:type="dxa"/>
          <w:trHeight w:val="997" w:hRule="atLeast"/>
        </w:trPr>
        <w:tc>
          <w:tcPr>
            <w:tcW w:w="8624" w:type="dxa"/>
          </w:tcPr>
          <w:p w14:paraId="49F5CA22">
            <w:pPr>
              <w:pStyle w:val="36"/>
              <w:keepNext w:val="0"/>
              <w:keepLines w:val="0"/>
              <w:suppressLineNumbers w:val="0"/>
              <w:spacing w:before="182" w:beforeAutospacing="0" w:after="200" w:afterAutospacing="0" w:line="276" w:lineRule="auto"/>
              <w:ind w:left="50" w:right="0"/>
              <w:rPr>
                <w:rFonts w:hint="eastAsia" w:ascii="Arial" w:hAnsi="Arial" w:cs="Arial"/>
                <w:b/>
              </w:rPr>
            </w:pPr>
            <w:r>
              <w:rPr>
                <w:rFonts w:hint="eastAsia" w:ascii="Arial" w:hAnsi="Arial" w:cs="Arial"/>
                <w:b/>
              </w:rPr>
              <w:t>BAB</w:t>
            </w:r>
            <w:r>
              <w:rPr>
                <w:rFonts w:hint="eastAsia" w:ascii="Arial" w:hAnsi="Arial" w:cs="Arial"/>
                <w:b/>
                <w:spacing w:val="-6"/>
              </w:rPr>
              <w:t xml:space="preserve"> </w:t>
            </w:r>
            <w:r>
              <w:rPr>
                <w:rFonts w:hint="eastAsia" w:ascii="Arial" w:hAnsi="Arial" w:cs="Arial"/>
                <w:b/>
              </w:rPr>
              <w:t>IV</w:t>
            </w:r>
            <w:r>
              <w:rPr>
                <w:rFonts w:hint="eastAsia" w:ascii="Arial" w:hAnsi="Arial" w:cs="Arial"/>
                <w:b/>
                <w:spacing w:val="-1"/>
              </w:rPr>
              <w:t xml:space="preserve"> </w:t>
            </w:r>
            <w:r>
              <w:rPr>
                <w:rFonts w:hint="eastAsia" w:ascii="Arial" w:hAnsi="Arial" w:cs="Arial"/>
                <w:b/>
              </w:rPr>
              <w:t>PEMBIAYAAN</w:t>
            </w:r>
            <w:r>
              <w:rPr>
                <w:rFonts w:hint="eastAsia" w:ascii="Arial" w:hAnsi="Arial" w:cs="Arial"/>
                <w:b/>
                <w:spacing w:val="-5"/>
              </w:rPr>
              <w:t xml:space="preserve"> </w:t>
            </w:r>
            <w:r>
              <w:rPr>
                <w:rFonts w:hint="eastAsia" w:ascii="Arial" w:hAnsi="Arial" w:cs="Arial"/>
                <w:b/>
                <w:spacing w:val="-2"/>
              </w:rPr>
              <w:t>KESEHATAN</w:t>
            </w:r>
          </w:p>
          <w:p w14:paraId="705C5668">
            <w:pPr>
              <w:pStyle w:val="36"/>
              <w:keepNext w:val="0"/>
              <w:keepLines w:val="0"/>
              <w:suppressLineNumbers w:val="0"/>
              <w:spacing w:before="124"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32"/>
              </w:rPr>
              <w:t xml:space="preserve"> </w:t>
            </w:r>
            <w:r>
              <w:rPr>
                <w:rFonts w:hint="eastAsia" w:ascii="Arial" w:hAnsi="Arial" w:cs="Arial"/>
              </w:rPr>
              <w:t>Anggaran</w:t>
            </w:r>
            <w:r>
              <w:rPr>
                <w:rFonts w:hint="eastAsia" w:ascii="Arial" w:hAnsi="Arial" w:cs="Arial"/>
                <w:spacing w:val="25"/>
              </w:rPr>
              <w:t xml:space="preserve"> </w:t>
            </w:r>
            <w:r>
              <w:rPr>
                <w:rFonts w:hint="eastAsia" w:ascii="Arial" w:hAnsi="Arial" w:cs="Arial"/>
              </w:rPr>
              <w:t>Kesehatan</w:t>
            </w:r>
            <w:r>
              <w:rPr>
                <w:rFonts w:hint="eastAsia" w:ascii="Arial" w:hAnsi="Arial" w:cs="Arial"/>
                <w:spacing w:val="31"/>
              </w:rPr>
              <w:t xml:space="preserve"> </w:t>
            </w:r>
            <w:r>
              <w:rPr>
                <w:rFonts w:hint="eastAsia" w:ascii="Arial" w:hAnsi="Arial" w:cs="Arial"/>
              </w:rPr>
              <w:t>Puskesmas</w:t>
            </w:r>
            <w:r>
              <w:rPr>
                <w:rFonts w:hint="eastAsia" w:ascii="Arial" w:hAnsi="Arial" w:cs="Arial"/>
                <w:spacing w:val="-24"/>
              </w:rPr>
              <w:t xml:space="preserve"> </w:t>
            </w:r>
            <w:r>
              <w:rPr>
                <w:rFonts w:hint="eastAsia" w:ascii="Arial" w:hAnsi="Arial" w:cs="Arial"/>
                <w:spacing w:val="-2"/>
              </w:rPr>
              <w:t>...............................................................................</w:t>
            </w:r>
          </w:p>
        </w:tc>
        <w:tc>
          <w:tcPr>
            <w:tcW w:w="414" w:type="dxa"/>
          </w:tcPr>
          <w:p w14:paraId="59D7727B">
            <w:pPr>
              <w:pStyle w:val="36"/>
              <w:keepNext w:val="0"/>
              <w:keepLines w:val="0"/>
              <w:suppressLineNumbers w:val="0"/>
              <w:spacing w:before="0" w:beforeAutospacing="0" w:after="200" w:afterAutospacing="0" w:line="276" w:lineRule="auto"/>
              <w:ind w:left="0" w:right="0"/>
              <w:rPr>
                <w:rFonts w:hint="eastAsia" w:ascii="Arial" w:hAnsi="Arial" w:cs="Arial"/>
              </w:rPr>
            </w:pPr>
          </w:p>
          <w:p w14:paraId="63156288">
            <w:pPr>
              <w:pStyle w:val="36"/>
              <w:keepNext w:val="0"/>
              <w:keepLines w:val="0"/>
              <w:suppressLineNumbers w:val="0"/>
              <w:spacing w:before="48" w:beforeAutospacing="0" w:after="200" w:afterAutospacing="0" w:line="276" w:lineRule="auto"/>
              <w:ind w:left="0" w:right="0"/>
              <w:rPr>
                <w:rFonts w:hint="eastAsia" w:ascii="Arial" w:hAnsi="Arial" w:cs="Arial"/>
              </w:rPr>
            </w:pPr>
          </w:p>
          <w:p w14:paraId="0FFE9087">
            <w:pPr>
              <w:pStyle w:val="36"/>
              <w:keepNext w:val="0"/>
              <w:keepLines w:val="0"/>
              <w:suppressLineNumbers w:val="0"/>
              <w:spacing w:before="1" w:beforeAutospacing="0" w:after="200" w:afterAutospacing="0" w:line="276" w:lineRule="auto"/>
              <w:ind w:left="0" w:right="57"/>
              <w:jc w:val="right"/>
              <w:rPr>
                <w:rFonts w:hint="default" w:ascii="Arial" w:hAnsi="Arial" w:cs="Arial"/>
                <w:lang w:val="en-US"/>
              </w:rPr>
            </w:pPr>
            <w:r>
              <w:rPr>
                <w:rFonts w:hint="default" w:ascii="Arial" w:hAnsi="Arial" w:cs="Arial"/>
                <w:lang w:val="en-US"/>
              </w:rPr>
              <w:t>12</w:t>
            </w:r>
          </w:p>
        </w:tc>
      </w:tr>
      <w:tr w14:paraId="1713FF93">
        <w:tblPrEx>
          <w:tblCellMar>
            <w:top w:w="0" w:type="dxa"/>
            <w:left w:w="0" w:type="dxa"/>
            <w:bottom w:w="0" w:type="dxa"/>
            <w:right w:w="0" w:type="dxa"/>
          </w:tblCellMar>
        </w:tblPrEx>
        <w:trPr>
          <w:gridAfter w:val="1"/>
          <w:wAfter w:w="342" w:type="dxa"/>
          <w:trHeight w:val="1000" w:hRule="atLeast"/>
        </w:trPr>
        <w:tc>
          <w:tcPr>
            <w:tcW w:w="8624" w:type="dxa"/>
          </w:tcPr>
          <w:p w14:paraId="6E63F246">
            <w:pPr>
              <w:pStyle w:val="36"/>
              <w:keepNext w:val="0"/>
              <w:keepLines w:val="0"/>
              <w:suppressLineNumbers w:val="0"/>
              <w:spacing w:before="182" w:beforeAutospacing="0" w:after="200" w:afterAutospacing="0" w:line="276" w:lineRule="auto"/>
              <w:ind w:left="50" w:right="0"/>
              <w:rPr>
                <w:rFonts w:hint="eastAsia" w:ascii="Arial" w:hAnsi="Arial" w:cs="Arial"/>
                <w:b/>
              </w:rPr>
            </w:pPr>
            <w:r>
              <w:rPr>
                <w:rFonts w:hint="eastAsia" w:ascii="Arial" w:hAnsi="Arial" w:cs="Arial"/>
                <w:b/>
              </w:rPr>
              <w:t>BAB</w:t>
            </w:r>
            <w:r>
              <w:rPr>
                <w:rFonts w:hint="eastAsia" w:ascii="Arial" w:hAnsi="Arial" w:cs="Arial"/>
                <w:b/>
                <w:spacing w:val="-5"/>
              </w:rPr>
              <w:t xml:space="preserve"> </w:t>
            </w:r>
            <w:r>
              <w:rPr>
                <w:rFonts w:hint="eastAsia" w:ascii="Arial" w:hAnsi="Arial" w:cs="Arial"/>
                <w:b/>
              </w:rPr>
              <w:t>V KESEHATAN KELUARGA</w:t>
            </w:r>
          </w:p>
          <w:p w14:paraId="263D9444">
            <w:pPr>
              <w:pStyle w:val="36"/>
              <w:keepNext w:val="0"/>
              <w:keepLines w:val="0"/>
              <w:suppressLineNumbers w:val="0"/>
              <w:spacing w:before="123"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70"/>
              </w:rPr>
              <w:t xml:space="preserve"> </w:t>
            </w:r>
            <w:r>
              <w:rPr>
                <w:rFonts w:hint="eastAsia" w:ascii="Arial" w:hAnsi="Arial" w:cs="Arial"/>
              </w:rPr>
              <w:t>Kesehatan Ibu</w:t>
            </w:r>
            <w:r>
              <w:rPr>
                <w:rFonts w:hint="eastAsia" w:ascii="Arial" w:hAnsi="Arial" w:cs="Arial"/>
                <w:spacing w:val="48"/>
              </w:rPr>
              <w:t xml:space="preserve"> </w:t>
            </w:r>
            <w:r>
              <w:rPr>
                <w:rFonts w:hint="eastAsia" w:ascii="Arial" w:hAnsi="Arial" w:cs="Arial"/>
                <w:spacing w:val="-2"/>
              </w:rPr>
              <w:t>..............................................................................................................</w:t>
            </w:r>
          </w:p>
        </w:tc>
        <w:tc>
          <w:tcPr>
            <w:tcW w:w="414" w:type="dxa"/>
          </w:tcPr>
          <w:p w14:paraId="68731781">
            <w:pPr>
              <w:pStyle w:val="36"/>
              <w:keepNext w:val="0"/>
              <w:keepLines w:val="0"/>
              <w:suppressLineNumbers w:val="0"/>
              <w:spacing w:before="0" w:beforeAutospacing="0" w:after="200" w:afterAutospacing="0" w:line="276" w:lineRule="auto"/>
              <w:ind w:left="0" w:right="0"/>
              <w:rPr>
                <w:rFonts w:hint="eastAsia" w:ascii="Arial" w:hAnsi="Arial" w:cs="Arial"/>
              </w:rPr>
            </w:pPr>
          </w:p>
          <w:p w14:paraId="7FC464A9">
            <w:pPr>
              <w:pStyle w:val="36"/>
              <w:keepNext w:val="0"/>
              <w:keepLines w:val="0"/>
              <w:suppressLineNumbers w:val="0"/>
              <w:spacing w:before="52" w:beforeAutospacing="0" w:after="200" w:afterAutospacing="0" w:line="276" w:lineRule="auto"/>
              <w:ind w:left="0" w:right="0"/>
              <w:rPr>
                <w:rFonts w:hint="eastAsia" w:ascii="Arial" w:hAnsi="Arial" w:cs="Arial"/>
              </w:rPr>
            </w:pPr>
          </w:p>
          <w:p w14:paraId="060F6362">
            <w:pPr>
              <w:pStyle w:val="36"/>
              <w:keepNext w:val="0"/>
              <w:keepLines w:val="0"/>
              <w:suppressLineNumbers w:val="0"/>
              <w:spacing w:before="0" w:beforeAutospacing="0" w:after="200" w:afterAutospacing="0" w:line="276" w:lineRule="auto"/>
              <w:ind w:left="0" w:right="55"/>
              <w:jc w:val="right"/>
              <w:rPr>
                <w:rFonts w:hint="default" w:ascii="Arial" w:hAnsi="Arial" w:cs="Arial"/>
                <w:lang w:val="en-US"/>
              </w:rPr>
            </w:pPr>
            <w:r>
              <w:rPr>
                <w:rFonts w:hint="default" w:ascii="Arial" w:hAnsi="Arial" w:cs="Arial"/>
                <w:lang w:val="en-US"/>
              </w:rPr>
              <w:t>13</w:t>
            </w:r>
          </w:p>
        </w:tc>
      </w:tr>
      <w:tr w14:paraId="117164A8">
        <w:tblPrEx>
          <w:tblCellMar>
            <w:top w:w="0" w:type="dxa"/>
            <w:left w:w="0" w:type="dxa"/>
            <w:bottom w:w="0" w:type="dxa"/>
            <w:right w:w="0" w:type="dxa"/>
          </w:tblCellMar>
        </w:tblPrEx>
        <w:trPr>
          <w:gridAfter w:val="1"/>
          <w:wAfter w:w="342" w:type="dxa"/>
          <w:trHeight w:val="496" w:hRule="atLeast"/>
        </w:trPr>
        <w:tc>
          <w:tcPr>
            <w:tcW w:w="8624" w:type="dxa"/>
          </w:tcPr>
          <w:p w14:paraId="5594F118">
            <w:pPr>
              <w:pStyle w:val="36"/>
              <w:keepNext w:val="0"/>
              <w:keepLines w:val="0"/>
              <w:suppressLineNumbers w:val="0"/>
              <w:spacing w:before="61" w:beforeAutospacing="0" w:after="200" w:afterAutospacing="0" w:line="276" w:lineRule="auto"/>
              <w:ind w:left="50" w:right="0"/>
              <w:rPr>
                <w:rFonts w:hint="eastAsia" w:ascii="Arial" w:hAnsi="Arial" w:cs="Arial"/>
              </w:rPr>
            </w:pPr>
            <w:r>
              <w:rPr>
                <w:rFonts w:hint="eastAsia" w:ascii="Arial" w:hAnsi="Arial" w:cs="Arial"/>
                <w:b/>
              </w:rPr>
              <w:t>B.</w:t>
            </w:r>
            <w:r>
              <w:rPr>
                <w:rFonts w:hint="eastAsia" w:ascii="Arial" w:hAnsi="Arial" w:cs="Arial"/>
                <w:b/>
                <w:spacing w:val="72"/>
              </w:rPr>
              <w:t xml:space="preserve"> </w:t>
            </w:r>
            <w:r>
              <w:rPr>
                <w:rFonts w:hint="eastAsia" w:ascii="Arial" w:hAnsi="Arial" w:cs="Arial"/>
              </w:rPr>
              <w:t>Kesehatan Anak</w:t>
            </w:r>
            <w:r>
              <w:rPr>
                <w:rFonts w:hint="eastAsia" w:ascii="Arial" w:hAnsi="Arial" w:cs="Arial"/>
                <w:spacing w:val="61"/>
              </w:rPr>
              <w:t xml:space="preserve"> </w:t>
            </w:r>
            <w:r>
              <w:rPr>
                <w:rFonts w:hint="eastAsia" w:ascii="Arial" w:hAnsi="Arial" w:cs="Arial"/>
                <w:spacing w:val="-2"/>
              </w:rPr>
              <w:t>..........................................................................................................</w:t>
            </w:r>
          </w:p>
        </w:tc>
        <w:tc>
          <w:tcPr>
            <w:tcW w:w="414" w:type="dxa"/>
          </w:tcPr>
          <w:p w14:paraId="7426413E">
            <w:pPr>
              <w:pStyle w:val="36"/>
              <w:keepNext w:val="0"/>
              <w:keepLines w:val="0"/>
              <w:suppressLineNumbers w:val="0"/>
              <w:spacing w:before="178" w:beforeAutospacing="0" w:after="200" w:afterAutospacing="0" w:line="276" w:lineRule="auto"/>
              <w:ind w:left="0" w:right="55"/>
              <w:jc w:val="right"/>
              <w:rPr>
                <w:rFonts w:hint="default" w:ascii="Arial" w:hAnsi="Arial" w:cs="Arial"/>
                <w:lang w:val="en-US"/>
              </w:rPr>
            </w:pPr>
            <w:r>
              <w:rPr>
                <w:rFonts w:hint="eastAsia" w:ascii="Arial" w:hAnsi="Arial" w:cs="Arial"/>
                <w:spacing w:val="-5"/>
              </w:rPr>
              <w:t>1</w:t>
            </w:r>
            <w:r>
              <w:rPr>
                <w:rFonts w:hint="default" w:ascii="Arial" w:hAnsi="Arial" w:cs="Arial"/>
                <w:spacing w:val="-5"/>
                <w:lang w:val="en-US"/>
              </w:rPr>
              <w:t>6</w:t>
            </w:r>
          </w:p>
        </w:tc>
      </w:tr>
      <w:tr w14:paraId="2EDC924C">
        <w:tblPrEx>
          <w:tblCellMar>
            <w:top w:w="0" w:type="dxa"/>
            <w:left w:w="0" w:type="dxa"/>
            <w:bottom w:w="0" w:type="dxa"/>
            <w:right w:w="0" w:type="dxa"/>
          </w:tblCellMar>
        </w:tblPrEx>
        <w:trPr>
          <w:gridAfter w:val="1"/>
          <w:wAfter w:w="342" w:type="dxa"/>
          <w:trHeight w:val="379" w:hRule="atLeast"/>
        </w:trPr>
        <w:tc>
          <w:tcPr>
            <w:tcW w:w="8624" w:type="dxa"/>
          </w:tcPr>
          <w:p w14:paraId="48F32828">
            <w:pPr>
              <w:pStyle w:val="36"/>
              <w:keepNext w:val="0"/>
              <w:keepLines w:val="0"/>
              <w:suppressLineNumbers w:val="0"/>
              <w:spacing w:before="61" w:beforeAutospacing="0" w:after="200" w:afterAutospacing="0" w:line="276" w:lineRule="auto"/>
              <w:ind w:left="85" w:right="0"/>
              <w:rPr>
                <w:rFonts w:hint="eastAsia" w:ascii="Arial" w:hAnsi="Arial" w:cs="Arial"/>
              </w:rPr>
            </w:pPr>
            <w:r>
              <w:rPr>
                <w:rFonts w:hint="eastAsia" w:ascii="Arial" w:hAnsi="Arial" w:cs="Arial"/>
                <w:b/>
              </w:rPr>
              <w:t>C.</w:t>
            </w:r>
            <w:r>
              <w:rPr>
                <w:rFonts w:hint="eastAsia" w:ascii="Arial" w:hAnsi="Arial" w:cs="Arial"/>
                <w:b/>
                <w:spacing w:val="64"/>
              </w:rPr>
              <w:t xml:space="preserve">  </w:t>
            </w:r>
            <w:r>
              <w:rPr>
                <w:rFonts w:hint="eastAsia" w:ascii="Arial" w:hAnsi="Arial" w:cs="Arial"/>
              </w:rPr>
              <w:t>Gizi</w:t>
            </w:r>
            <w:r>
              <w:rPr>
                <w:rFonts w:hint="eastAsia" w:ascii="Arial" w:hAnsi="Arial" w:cs="Arial"/>
                <w:spacing w:val="76"/>
              </w:rPr>
              <w:t xml:space="preserve"> </w:t>
            </w:r>
            <w:r>
              <w:rPr>
                <w:rFonts w:hint="eastAsia" w:ascii="Arial" w:hAnsi="Arial" w:cs="Arial"/>
                <w:spacing w:val="-2"/>
              </w:rPr>
              <w:t>............................................................................................................................</w:t>
            </w:r>
          </w:p>
        </w:tc>
        <w:tc>
          <w:tcPr>
            <w:tcW w:w="414" w:type="dxa"/>
          </w:tcPr>
          <w:p w14:paraId="68414AAD">
            <w:pPr>
              <w:pStyle w:val="36"/>
              <w:keepNext w:val="0"/>
              <w:keepLines w:val="0"/>
              <w:suppressLineNumbers w:val="0"/>
              <w:spacing w:before="61" w:beforeAutospacing="0" w:after="200" w:afterAutospacing="0" w:line="276" w:lineRule="auto"/>
              <w:ind w:left="0" w:right="55"/>
              <w:jc w:val="right"/>
              <w:rPr>
                <w:rFonts w:hint="default" w:ascii="Arial" w:hAnsi="Arial" w:cs="Arial"/>
                <w:lang w:val="en-US"/>
              </w:rPr>
            </w:pPr>
            <w:r>
              <w:rPr>
                <w:rFonts w:hint="eastAsia" w:ascii="Arial" w:hAnsi="Arial" w:cs="Arial"/>
                <w:spacing w:val="-5"/>
              </w:rPr>
              <w:t>1</w:t>
            </w:r>
            <w:r>
              <w:rPr>
                <w:rFonts w:hint="default" w:ascii="Arial" w:hAnsi="Arial" w:cs="Arial"/>
                <w:spacing w:val="-5"/>
                <w:lang w:val="en-US"/>
              </w:rPr>
              <w:t>9</w:t>
            </w:r>
          </w:p>
        </w:tc>
      </w:tr>
      <w:tr w14:paraId="24C6F6F9">
        <w:tblPrEx>
          <w:tblCellMar>
            <w:top w:w="0" w:type="dxa"/>
            <w:left w:w="0" w:type="dxa"/>
            <w:bottom w:w="0" w:type="dxa"/>
            <w:right w:w="0" w:type="dxa"/>
          </w:tblCellMar>
        </w:tblPrEx>
        <w:trPr>
          <w:gridAfter w:val="1"/>
          <w:wAfter w:w="342" w:type="dxa"/>
          <w:trHeight w:val="379" w:hRule="atLeast"/>
        </w:trPr>
        <w:tc>
          <w:tcPr>
            <w:tcW w:w="8624" w:type="dxa"/>
          </w:tcPr>
          <w:p w14:paraId="3D8C7B5D">
            <w:pPr>
              <w:pStyle w:val="36"/>
              <w:keepNext w:val="0"/>
              <w:keepLines w:val="0"/>
              <w:suppressLineNumbers w:val="0"/>
              <w:spacing w:before="58" w:beforeAutospacing="0" w:after="200" w:afterAutospacing="0" w:line="276" w:lineRule="auto"/>
              <w:ind w:left="85" w:right="0"/>
              <w:rPr>
                <w:rFonts w:hint="eastAsia" w:ascii="Arial" w:hAnsi="Arial" w:cs="Arial"/>
              </w:rPr>
            </w:pPr>
            <w:r>
              <w:rPr>
                <w:rFonts w:hint="eastAsia" w:ascii="Arial" w:hAnsi="Arial" w:cs="Arial"/>
                <w:b/>
              </w:rPr>
              <w:t>D.</w:t>
            </w:r>
            <w:r>
              <w:rPr>
                <w:rFonts w:hint="eastAsia" w:ascii="Arial" w:hAnsi="Arial" w:cs="Arial"/>
                <w:b/>
                <w:spacing w:val="48"/>
              </w:rPr>
              <w:t xml:space="preserve"> </w:t>
            </w:r>
            <w:r>
              <w:rPr>
                <w:rFonts w:hint="eastAsia" w:ascii="Arial" w:hAnsi="Arial" w:cs="Arial"/>
              </w:rPr>
              <w:t>Kesehatan</w:t>
            </w:r>
            <w:r>
              <w:rPr>
                <w:rFonts w:hint="eastAsia" w:ascii="Arial" w:hAnsi="Arial" w:cs="Arial"/>
                <w:spacing w:val="40"/>
              </w:rPr>
              <w:t xml:space="preserve"> </w:t>
            </w:r>
            <w:r>
              <w:rPr>
                <w:rFonts w:hint="eastAsia" w:ascii="Arial" w:hAnsi="Arial" w:cs="Arial"/>
              </w:rPr>
              <w:t>Usia</w:t>
            </w:r>
            <w:r>
              <w:rPr>
                <w:rFonts w:hint="eastAsia" w:ascii="Arial" w:hAnsi="Arial" w:cs="Arial"/>
                <w:spacing w:val="28"/>
              </w:rPr>
              <w:t xml:space="preserve"> </w:t>
            </w:r>
            <w:r>
              <w:rPr>
                <w:rFonts w:hint="eastAsia" w:ascii="Arial" w:hAnsi="Arial" w:cs="Arial"/>
              </w:rPr>
              <w:t>Lanjut</w:t>
            </w:r>
            <w:r>
              <w:rPr>
                <w:rFonts w:hint="eastAsia" w:ascii="Arial" w:hAnsi="Arial" w:cs="Arial"/>
                <w:spacing w:val="44"/>
              </w:rPr>
              <w:t xml:space="preserve"> </w:t>
            </w:r>
            <w:r>
              <w:rPr>
                <w:rFonts w:hint="eastAsia" w:ascii="Arial" w:hAnsi="Arial" w:cs="Arial"/>
                <w:spacing w:val="-2"/>
              </w:rPr>
              <w:t>..............................................................................................</w:t>
            </w:r>
          </w:p>
        </w:tc>
        <w:tc>
          <w:tcPr>
            <w:tcW w:w="414" w:type="dxa"/>
          </w:tcPr>
          <w:p w14:paraId="75661181">
            <w:pPr>
              <w:pStyle w:val="36"/>
              <w:keepNext w:val="0"/>
              <w:keepLines w:val="0"/>
              <w:suppressLineNumbers w:val="0"/>
              <w:spacing w:before="58" w:beforeAutospacing="0" w:after="200" w:afterAutospacing="0" w:line="276" w:lineRule="auto"/>
              <w:ind w:left="0" w:right="57"/>
              <w:jc w:val="right"/>
              <w:rPr>
                <w:rFonts w:hint="default" w:ascii="Arial" w:hAnsi="Arial" w:cs="Arial"/>
                <w:lang w:val="en-US"/>
              </w:rPr>
            </w:pPr>
            <w:r>
              <w:rPr>
                <w:rFonts w:hint="default" w:ascii="Arial" w:hAnsi="Arial" w:cs="Arial"/>
                <w:spacing w:val="-5"/>
                <w:lang w:val="en-US"/>
              </w:rPr>
              <w:t>20</w:t>
            </w:r>
          </w:p>
        </w:tc>
      </w:tr>
      <w:tr w14:paraId="70F12D10">
        <w:tblPrEx>
          <w:tblCellMar>
            <w:top w:w="0" w:type="dxa"/>
            <w:left w:w="0" w:type="dxa"/>
            <w:bottom w:w="0" w:type="dxa"/>
            <w:right w:w="0" w:type="dxa"/>
          </w:tblCellMar>
        </w:tblPrEx>
        <w:trPr>
          <w:gridAfter w:val="1"/>
          <w:wAfter w:w="342" w:type="dxa"/>
          <w:trHeight w:val="500" w:hRule="atLeast"/>
        </w:trPr>
        <w:tc>
          <w:tcPr>
            <w:tcW w:w="8624" w:type="dxa"/>
          </w:tcPr>
          <w:p w14:paraId="433849DF">
            <w:pPr>
              <w:pStyle w:val="36"/>
              <w:keepNext w:val="0"/>
              <w:keepLines w:val="0"/>
              <w:suppressLineNumbers w:val="0"/>
              <w:spacing w:before="61" w:beforeAutospacing="0" w:after="200" w:afterAutospacing="0" w:line="276" w:lineRule="auto"/>
              <w:ind w:left="85" w:right="0"/>
              <w:rPr>
                <w:rFonts w:hint="eastAsia" w:ascii="Arial" w:hAnsi="Arial" w:cs="Arial"/>
                <w:b/>
              </w:rPr>
            </w:pPr>
          </w:p>
          <w:p w14:paraId="10F9E2AA">
            <w:pPr>
              <w:pStyle w:val="36"/>
              <w:keepNext w:val="0"/>
              <w:keepLines w:val="0"/>
              <w:suppressLineNumbers w:val="0"/>
              <w:spacing w:before="61" w:beforeAutospacing="0" w:after="200" w:afterAutospacing="0" w:line="276" w:lineRule="auto"/>
              <w:ind w:left="85" w:right="0"/>
              <w:rPr>
                <w:rFonts w:hint="eastAsia" w:ascii="Arial" w:hAnsi="Arial" w:cs="Arial"/>
                <w:b/>
              </w:rPr>
            </w:pPr>
          </w:p>
          <w:p w14:paraId="3FF759C5">
            <w:pPr>
              <w:pStyle w:val="36"/>
              <w:keepNext w:val="0"/>
              <w:keepLines w:val="0"/>
              <w:suppressLineNumbers w:val="0"/>
              <w:spacing w:before="61" w:beforeAutospacing="0" w:after="200" w:afterAutospacing="0" w:line="276" w:lineRule="auto"/>
              <w:ind w:left="85" w:right="0"/>
              <w:rPr>
                <w:rFonts w:hint="eastAsia" w:ascii="Arial" w:hAnsi="Arial" w:cs="Arial"/>
              </w:rPr>
            </w:pPr>
            <w:r>
              <w:rPr>
                <w:rFonts w:hint="eastAsia" w:ascii="Arial" w:hAnsi="Arial" w:cs="Arial"/>
                <w:b/>
              </w:rPr>
              <w:t>BAB</w:t>
            </w:r>
            <w:r>
              <w:rPr>
                <w:rFonts w:hint="eastAsia" w:ascii="Arial" w:hAnsi="Arial" w:cs="Arial"/>
                <w:b/>
                <w:spacing w:val="19"/>
              </w:rPr>
              <w:t xml:space="preserve"> </w:t>
            </w:r>
            <w:r>
              <w:rPr>
                <w:rFonts w:hint="eastAsia" w:ascii="Arial" w:hAnsi="Arial" w:cs="Arial"/>
                <w:b/>
              </w:rPr>
              <w:t>VI</w:t>
            </w:r>
            <w:r>
              <w:rPr>
                <w:rFonts w:hint="eastAsia" w:ascii="Arial" w:hAnsi="Arial" w:cs="Arial"/>
                <w:b/>
                <w:spacing w:val="18"/>
              </w:rPr>
              <w:t xml:space="preserve"> </w:t>
            </w:r>
            <w:r>
              <w:rPr>
                <w:rFonts w:hint="eastAsia" w:ascii="Arial" w:hAnsi="Arial" w:cs="Arial"/>
                <w:b/>
              </w:rPr>
              <w:t>PENGENDALIAN</w:t>
            </w:r>
            <w:r>
              <w:rPr>
                <w:rFonts w:hint="eastAsia" w:ascii="Arial" w:hAnsi="Arial" w:cs="Arial"/>
                <w:b/>
                <w:spacing w:val="19"/>
              </w:rPr>
              <w:t xml:space="preserve"> </w:t>
            </w:r>
            <w:r>
              <w:rPr>
                <w:rFonts w:hint="eastAsia" w:ascii="Arial" w:hAnsi="Arial" w:cs="Arial"/>
                <w:b/>
              </w:rPr>
              <w:t>PENYAKIT</w:t>
            </w:r>
            <w:r>
              <w:rPr>
                <w:rFonts w:hint="eastAsia" w:ascii="Arial" w:hAnsi="Arial" w:cs="Arial"/>
                <w:b/>
                <w:spacing w:val="28"/>
              </w:rPr>
              <w:t xml:space="preserve"> </w:t>
            </w:r>
          </w:p>
        </w:tc>
        <w:tc>
          <w:tcPr>
            <w:tcW w:w="414" w:type="dxa"/>
          </w:tcPr>
          <w:p w14:paraId="0AFC4659">
            <w:pPr>
              <w:pStyle w:val="36"/>
              <w:keepNext w:val="0"/>
              <w:keepLines w:val="0"/>
              <w:suppressLineNumbers w:val="0"/>
              <w:spacing w:before="61" w:beforeAutospacing="0" w:after="200" w:afterAutospacing="0" w:line="276" w:lineRule="auto"/>
              <w:ind w:left="0" w:right="57"/>
              <w:jc w:val="right"/>
              <w:rPr>
                <w:rFonts w:hint="eastAsia" w:ascii="Arial" w:hAnsi="Arial" w:cs="Arial"/>
              </w:rPr>
            </w:pPr>
          </w:p>
        </w:tc>
      </w:tr>
      <w:tr w14:paraId="1B3A73EA">
        <w:tblPrEx>
          <w:tblCellMar>
            <w:top w:w="0" w:type="dxa"/>
            <w:left w:w="0" w:type="dxa"/>
            <w:bottom w:w="0" w:type="dxa"/>
            <w:right w:w="0" w:type="dxa"/>
          </w:tblCellMar>
        </w:tblPrEx>
        <w:trPr>
          <w:gridAfter w:val="1"/>
          <w:wAfter w:w="342" w:type="dxa"/>
          <w:trHeight w:val="496" w:hRule="atLeast"/>
        </w:trPr>
        <w:tc>
          <w:tcPr>
            <w:tcW w:w="8624" w:type="dxa"/>
          </w:tcPr>
          <w:p w14:paraId="10E11B17">
            <w:pPr>
              <w:pStyle w:val="36"/>
              <w:keepNext w:val="0"/>
              <w:keepLines w:val="0"/>
              <w:suppressLineNumbers w:val="0"/>
              <w:spacing w:before="178"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36"/>
              </w:rPr>
              <w:t xml:space="preserve"> </w:t>
            </w:r>
            <w:r>
              <w:rPr>
                <w:rFonts w:hint="eastAsia" w:ascii="Arial" w:hAnsi="Arial" w:cs="Arial"/>
              </w:rPr>
              <w:t>Penyakit</w:t>
            </w:r>
            <w:r>
              <w:rPr>
                <w:rFonts w:hint="eastAsia" w:ascii="Arial" w:hAnsi="Arial" w:cs="Arial"/>
                <w:spacing w:val="34"/>
              </w:rPr>
              <w:t xml:space="preserve"> </w:t>
            </w:r>
            <w:r>
              <w:rPr>
                <w:rFonts w:hint="eastAsia" w:ascii="Arial" w:hAnsi="Arial" w:cs="Arial"/>
              </w:rPr>
              <w:t>Menular</w:t>
            </w:r>
            <w:r>
              <w:rPr>
                <w:rFonts w:hint="eastAsia" w:ascii="Arial" w:hAnsi="Arial" w:cs="Arial"/>
                <w:spacing w:val="29"/>
              </w:rPr>
              <w:t xml:space="preserve"> </w:t>
            </w:r>
            <w:r>
              <w:rPr>
                <w:rFonts w:hint="eastAsia" w:ascii="Arial" w:hAnsi="Arial" w:cs="Arial"/>
              </w:rPr>
              <w:t>Langsung</w:t>
            </w:r>
            <w:r>
              <w:rPr>
                <w:rFonts w:hint="eastAsia" w:ascii="Arial" w:hAnsi="Arial" w:cs="Arial"/>
                <w:spacing w:val="26"/>
              </w:rPr>
              <w:t xml:space="preserve"> </w:t>
            </w:r>
            <w:r>
              <w:rPr>
                <w:rFonts w:hint="eastAsia" w:ascii="Arial" w:hAnsi="Arial" w:cs="Arial"/>
                <w:spacing w:val="-2"/>
              </w:rPr>
              <w:t>....................................................................................</w:t>
            </w:r>
          </w:p>
        </w:tc>
        <w:tc>
          <w:tcPr>
            <w:tcW w:w="414" w:type="dxa"/>
          </w:tcPr>
          <w:p w14:paraId="1A7FF56C">
            <w:pPr>
              <w:pStyle w:val="36"/>
              <w:keepNext w:val="0"/>
              <w:keepLines w:val="0"/>
              <w:suppressLineNumbers w:val="0"/>
              <w:spacing w:before="178" w:beforeAutospacing="0" w:after="200" w:afterAutospacing="0" w:line="276" w:lineRule="auto"/>
              <w:ind w:left="0" w:right="55"/>
              <w:jc w:val="right"/>
              <w:rPr>
                <w:rFonts w:hint="default" w:ascii="Arial" w:hAnsi="Arial" w:cs="Arial"/>
                <w:lang w:val="en-US"/>
              </w:rPr>
            </w:pPr>
            <w:r>
              <w:rPr>
                <w:rFonts w:hint="default" w:ascii="Arial" w:hAnsi="Arial" w:cs="Arial"/>
                <w:lang w:val="en-US"/>
              </w:rPr>
              <w:t>21</w:t>
            </w:r>
          </w:p>
        </w:tc>
      </w:tr>
      <w:tr w14:paraId="13103276">
        <w:tblPrEx>
          <w:tblCellMar>
            <w:top w:w="0" w:type="dxa"/>
            <w:left w:w="0" w:type="dxa"/>
            <w:bottom w:w="0" w:type="dxa"/>
            <w:right w:w="0" w:type="dxa"/>
          </w:tblCellMar>
        </w:tblPrEx>
        <w:trPr>
          <w:gridAfter w:val="1"/>
          <w:wAfter w:w="342" w:type="dxa"/>
          <w:trHeight w:val="379" w:hRule="atLeast"/>
        </w:trPr>
        <w:tc>
          <w:tcPr>
            <w:tcW w:w="8624" w:type="dxa"/>
          </w:tcPr>
          <w:p w14:paraId="3FB59414">
            <w:pPr>
              <w:pStyle w:val="36"/>
              <w:keepNext w:val="0"/>
              <w:keepLines w:val="0"/>
              <w:suppressLineNumbers w:val="0"/>
              <w:spacing w:before="58" w:beforeAutospacing="0" w:after="200" w:afterAutospacing="0" w:line="276" w:lineRule="auto"/>
              <w:ind w:left="85" w:right="0"/>
              <w:rPr>
                <w:rFonts w:hint="eastAsia" w:ascii="Arial" w:hAnsi="Arial" w:cs="Arial"/>
              </w:rPr>
            </w:pPr>
            <w:r>
              <w:rPr>
                <w:rFonts w:hint="eastAsia" w:ascii="Arial" w:hAnsi="Arial" w:cs="Arial"/>
                <w:b/>
              </w:rPr>
              <w:t>B.</w:t>
            </w:r>
            <w:r>
              <w:rPr>
                <w:rFonts w:hint="eastAsia" w:ascii="Arial" w:hAnsi="Arial" w:cs="Arial"/>
                <w:b/>
                <w:spacing w:val="-1"/>
              </w:rPr>
              <w:t xml:space="preserve"> </w:t>
            </w:r>
            <w:r>
              <w:rPr>
                <w:rFonts w:hint="eastAsia" w:ascii="Arial" w:hAnsi="Arial" w:cs="Arial"/>
              </w:rPr>
              <w:t>Penyakit</w:t>
            </w:r>
            <w:r>
              <w:rPr>
                <w:rFonts w:hint="eastAsia" w:ascii="Arial" w:hAnsi="Arial" w:cs="Arial"/>
                <w:spacing w:val="-2"/>
              </w:rPr>
              <w:t xml:space="preserve"> </w:t>
            </w:r>
            <w:r>
              <w:rPr>
                <w:rFonts w:hint="eastAsia" w:ascii="Arial" w:hAnsi="Arial" w:cs="Arial"/>
              </w:rPr>
              <w:t>Yang</w:t>
            </w:r>
            <w:r>
              <w:rPr>
                <w:rFonts w:hint="eastAsia" w:ascii="Arial" w:hAnsi="Arial" w:cs="Arial"/>
                <w:spacing w:val="-6"/>
              </w:rPr>
              <w:t xml:space="preserve"> </w:t>
            </w:r>
            <w:r>
              <w:rPr>
                <w:rFonts w:hint="eastAsia" w:ascii="Arial" w:hAnsi="Arial" w:cs="Arial"/>
              </w:rPr>
              <w:t>Dapat</w:t>
            </w:r>
            <w:r>
              <w:rPr>
                <w:rFonts w:hint="eastAsia" w:ascii="Arial" w:hAnsi="Arial" w:cs="Arial"/>
                <w:spacing w:val="-2"/>
              </w:rPr>
              <w:t xml:space="preserve"> </w:t>
            </w:r>
            <w:r>
              <w:rPr>
                <w:rFonts w:hint="eastAsia" w:ascii="Arial" w:hAnsi="Arial" w:cs="Arial"/>
              </w:rPr>
              <w:t>Dicegah</w:t>
            </w:r>
            <w:r>
              <w:rPr>
                <w:rFonts w:hint="eastAsia" w:ascii="Arial" w:hAnsi="Arial" w:cs="Arial"/>
                <w:spacing w:val="-5"/>
              </w:rPr>
              <w:t xml:space="preserve"> </w:t>
            </w:r>
            <w:r>
              <w:rPr>
                <w:rFonts w:hint="eastAsia" w:ascii="Arial" w:hAnsi="Arial" w:cs="Arial"/>
              </w:rPr>
              <w:t>Dengan</w:t>
            </w:r>
            <w:r>
              <w:rPr>
                <w:rFonts w:hint="eastAsia" w:ascii="Arial" w:hAnsi="Arial" w:cs="Arial"/>
                <w:spacing w:val="-6"/>
              </w:rPr>
              <w:t xml:space="preserve"> </w:t>
            </w:r>
            <w:r>
              <w:rPr>
                <w:rFonts w:hint="eastAsia" w:ascii="Arial" w:hAnsi="Arial" w:cs="Arial"/>
              </w:rPr>
              <w:t>Imunisasi</w:t>
            </w:r>
            <w:r>
              <w:rPr>
                <w:rFonts w:hint="eastAsia" w:ascii="Arial" w:hAnsi="Arial" w:cs="Arial"/>
                <w:spacing w:val="-3"/>
              </w:rPr>
              <w:t xml:space="preserve"> </w:t>
            </w:r>
            <w:r>
              <w:rPr>
                <w:rFonts w:hint="eastAsia" w:ascii="Arial" w:hAnsi="Arial" w:cs="Arial"/>
              </w:rPr>
              <w:t>(PD3I)</w:t>
            </w:r>
            <w:r>
              <w:rPr>
                <w:rFonts w:hint="eastAsia" w:ascii="Arial" w:hAnsi="Arial" w:cs="Arial"/>
                <w:spacing w:val="-2"/>
              </w:rPr>
              <w:t xml:space="preserve"> ........................................</w:t>
            </w:r>
          </w:p>
        </w:tc>
        <w:tc>
          <w:tcPr>
            <w:tcW w:w="414" w:type="dxa"/>
          </w:tcPr>
          <w:p w14:paraId="5D92E5FD">
            <w:pPr>
              <w:pStyle w:val="36"/>
              <w:keepNext w:val="0"/>
              <w:keepLines w:val="0"/>
              <w:suppressLineNumbers w:val="0"/>
              <w:spacing w:before="58" w:beforeAutospacing="0" w:after="200" w:afterAutospacing="0" w:line="276" w:lineRule="auto"/>
              <w:ind w:left="0" w:right="57"/>
              <w:jc w:val="right"/>
              <w:rPr>
                <w:rFonts w:hint="default" w:ascii="Arial" w:hAnsi="Arial" w:cs="Arial"/>
                <w:lang w:val="en-US"/>
              </w:rPr>
            </w:pPr>
            <w:r>
              <w:rPr>
                <w:rFonts w:hint="default" w:ascii="Arial" w:hAnsi="Arial" w:cs="Arial"/>
                <w:lang w:val="en-US"/>
              </w:rPr>
              <w:t>23</w:t>
            </w:r>
          </w:p>
        </w:tc>
      </w:tr>
      <w:tr w14:paraId="7642239E">
        <w:tblPrEx>
          <w:tblCellMar>
            <w:top w:w="0" w:type="dxa"/>
            <w:left w:w="0" w:type="dxa"/>
            <w:bottom w:w="0" w:type="dxa"/>
            <w:right w:w="0" w:type="dxa"/>
          </w:tblCellMar>
        </w:tblPrEx>
        <w:trPr>
          <w:gridAfter w:val="1"/>
          <w:wAfter w:w="342" w:type="dxa"/>
          <w:trHeight w:val="379" w:hRule="atLeast"/>
        </w:trPr>
        <w:tc>
          <w:tcPr>
            <w:tcW w:w="8624" w:type="dxa"/>
          </w:tcPr>
          <w:p w14:paraId="4D9BA360">
            <w:pPr>
              <w:pStyle w:val="36"/>
              <w:keepNext w:val="0"/>
              <w:keepLines w:val="0"/>
              <w:suppressLineNumbers w:val="0"/>
              <w:spacing w:before="61" w:beforeAutospacing="0" w:after="200" w:afterAutospacing="0" w:line="276" w:lineRule="auto"/>
              <w:ind w:left="85" w:right="0"/>
              <w:rPr>
                <w:rFonts w:hint="eastAsia" w:ascii="Arial" w:hAnsi="Arial" w:cs="Arial"/>
              </w:rPr>
            </w:pPr>
            <w:r>
              <w:rPr>
                <w:rFonts w:hint="eastAsia" w:ascii="Arial" w:hAnsi="Arial" w:cs="Arial"/>
                <w:b/>
              </w:rPr>
              <w:t>C.</w:t>
            </w:r>
            <w:r>
              <w:rPr>
                <w:rFonts w:hint="eastAsia" w:ascii="Arial" w:hAnsi="Arial" w:cs="Arial"/>
                <w:b/>
                <w:spacing w:val="55"/>
              </w:rPr>
              <w:t xml:space="preserve"> </w:t>
            </w:r>
            <w:r>
              <w:rPr>
                <w:rFonts w:hint="eastAsia" w:ascii="Arial" w:hAnsi="Arial" w:cs="Arial"/>
              </w:rPr>
              <w:t>Kejadian</w:t>
            </w:r>
            <w:r>
              <w:rPr>
                <w:rFonts w:hint="eastAsia" w:ascii="Arial" w:hAnsi="Arial" w:cs="Arial"/>
                <w:spacing w:val="47"/>
              </w:rPr>
              <w:t xml:space="preserve"> </w:t>
            </w:r>
            <w:r>
              <w:rPr>
                <w:rFonts w:hint="eastAsia" w:ascii="Arial" w:hAnsi="Arial" w:cs="Arial"/>
              </w:rPr>
              <w:t>Luar</w:t>
            </w:r>
            <w:r>
              <w:rPr>
                <w:rFonts w:hint="eastAsia" w:ascii="Arial" w:hAnsi="Arial" w:cs="Arial"/>
                <w:spacing w:val="47"/>
              </w:rPr>
              <w:t xml:space="preserve"> </w:t>
            </w:r>
            <w:r>
              <w:rPr>
                <w:rFonts w:hint="eastAsia" w:ascii="Arial" w:hAnsi="Arial" w:cs="Arial"/>
              </w:rPr>
              <w:t>Biasa</w:t>
            </w:r>
            <w:r>
              <w:rPr>
                <w:rFonts w:hint="eastAsia" w:ascii="Arial" w:hAnsi="Arial" w:cs="Arial"/>
                <w:spacing w:val="15"/>
              </w:rPr>
              <w:t xml:space="preserve"> </w:t>
            </w:r>
            <w:r>
              <w:rPr>
                <w:rFonts w:hint="eastAsia" w:ascii="Arial" w:hAnsi="Arial" w:cs="Arial"/>
                <w:spacing w:val="-2"/>
              </w:rPr>
              <w:t>................................................................................................</w:t>
            </w:r>
          </w:p>
        </w:tc>
        <w:tc>
          <w:tcPr>
            <w:tcW w:w="414" w:type="dxa"/>
          </w:tcPr>
          <w:p w14:paraId="1BC96813">
            <w:pPr>
              <w:pStyle w:val="36"/>
              <w:keepNext w:val="0"/>
              <w:keepLines w:val="0"/>
              <w:suppressLineNumbers w:val="0"/>
              <w:spacing w:before="61" w:beforeAutospacing="0" w:after="200" w:afterAutospacing="0" w:line="276" w:lineRule="auto"/>
              <w:ind w:left="0" w:right="57"/>
              <w:jc w:val="right"/>
              <w:rPr>
                <w:rFonts w:hint="default" w:ascii="Arial" w:hAnsi="Arial" w:cs="Arial"/>
                <w:lang w:val="en-US"/>
              </w:rPr>
            </w:pPr>
            <w:r>
              <w:rPr>
                <w:rFonts w:hint="default" w:ascii="Arial" w:hAnsi="Arial" w:cs="Arial"/>
                <w:lang w:val="en-US"/>
              </w:rPr>
              <w:t>24</w:t>
            </w:r>
          </w:p>
        </w:tc>
      </w:tr>
      <w:tr w14:paraId="05492CF3">
        <w:tblPrEx>
          <w:tblCellMar>
            <w:top w:w="0" w:type="dxa"/>
            <w:left w:w="0" w:type="dxa"/>
            <w:bottom w:w="0" w:type="dxa"/>
            <w:right w:w="0" w:type="dxa"/>
          </w:tblCellMar>
        </w:tblPrEx>
        <w:trPr>
          <w:gridAfter w:val="1"/>
          <w:wAfter w:w="342" w:type="dxa"/>
          <w:trHeight w:val="379" w:hRule="atLeast"/>
        </w:trPr>
        <w:tc>
          <w:tcPr>
            <w:tcW w:w="8624" w:type="dxa"/>
          </w:tcPr>
          <w:p w14:paraId="4301CDD6">
            <w:pPr>
              <w:pStyle w:val="36"/>
              <w:keepNext w:val="0"/>
              <w:keepLines w:val="0"/>
              <w:suppressLineNumbers w:val="0"/>
              <w:spacing w:before="58" w:beforeAutospacing="0" w:after="200" w:afterAutospacing="0" w:line="276" w:lineRule="auto"/>
              <w:ind w:left="85" w:right="0"/>
              <w:rPr>
                <w:rFonts w:hint="eastAsia" w:ascii="Arial" w:hAnsi="Arial" w:cs="Arial"/>
              </w:rPr>
            </w:pPr>
            <w:r>
              <w:rPr>
                <w:rFonts w:hint="eastAsia" w:ascii="Arial" w:hAnsi="Arial" w:cs="Arial"/>
                <w:b/>
              </w:rPr>
              <w:t>D.</w:t>
            </w:r>
            <w:r>
              <w:rPr>
                <w:rFonts w:hint="eastAsia" w:ascii="Arial" w:hAnsi="Arial" w:cs="Arial"/>
                <w:b/>
                <w:spacing w:val="18"/>
              </w:rPr>
              <w:t xml:space="preserve"> </w:t>
            </w:r>
            <w:r>
              <w:rPr>
                <w:rFonts w:hint="eastAsia" w:ascii="Arial" w:hAnsi="Arial" w:cs="Arial"/>
              </w:rPr>
              <w:t>Penyakit</w:t>
            </w:r>
            <w:r>
              <w:rPr>
                <w:rFonts w:hint="eastAsia" w:ascii="Arial" w:hAnsi="Arial" w:cs="Arial"/>
                <w:spacing w:val="17"/>
              </w:rPr>
              <w:t xml:space="preserve"> </w:t>
            </w:r>
            <w:r>
              <w:rPr>
                <w:rFonts w:hint="eastAsia" w:ascii="Arial" w:hAnsi="Arial" w:cs="Arial"/>
              </w:rPr>
              <w:t>Menular</w:t>
            </w:r>
            <w:r>
              <w:rPr>
                <w:rFonts w:hint="eastAsia" w:ascii="Arial" w:hAnsi="Arial" w:cs="Arial"/>
                <w:spacing w:val="12"/>
              </w:rPr>
              <w:t xml:space="preserve"> </w:t>
            </w:r>
            <w:r>
              <w:rPr>
                <w:rFonts w:hint="eastAsia" w:ascii="Arial" w:hAnsi="Arial" w:cs="Arial"/>
              </w:rPr>
              <w:t>Bersumber</w:t>
            </w:r>
            <w:r>
              <w:rPr>
                <w:rFonts w:hint="eastAsia" w:ascii="Arial" w:hAnsi="Arial" w:cs="Arial"/>
                <w:spacing w:val="12"/>
              </w:rPr>
              <w:t xml:space="preserve"> </w:t>
            </w:r>
            <w:r>
              <w:rPr>
                <w:rFonts w:hint="eastAsia" w:ascii="Arial" w:hAnsi="Arial" w:cs="Arial"/>
              </w:rPr>
              <w:t>Binatang</w:t>
            </w:r>
            <w:r>
              <w:rPr>
                <w:rFonts w:hint="eastAsia" w:ascii="Arial" w:hAnsi="Arial" w:cs="Arial"/>
                <w:spacing w:val="-20"/>
              </w:rPr>
              <w:t xml:space="preserve"> </w:t>
            </w:r>
            <w:r>
              <w:rPr>
                <w:rFonts w:hint="eastAsia" w:ascii="Arial" w:hAnsi="Arial" w:cs="Arial"/>
                <w:spacing w:val="-2"/>
              </w:rPr>
              <w:t>....................................................................</w:t>
            </w:r>
          </w:p>
        </w:tc>
        <w:tc>
          <w:tcPr>
            <w:tcW w:w="414" w:type="dxa"/>
          </w:tcPr>
          <w:p w14:paraId="3C4E150A">
            <w:pPr>
              <w:pStyle w:val="36"/>
              <w:keepNext w:val="0"/>
              <w:keepLines w:val="0"/>
              <w:suppressLineNumbers w:val="0"/>
              <w:spacing w:before="58" w:beforeAutospacing="0" w:after="200" w:afterAutospacing="0" w:line="276" w:lineRule="auto"/>
              <w:ind w:left="0" w:right="57"/>
              <w:jc w:val="right"/>
              <w:rPr>
                <w:rFonts w:hint="default" w:ascii="Arial" w:hAnsi="Arial" w:cs="Arial"/>
                <w:lang w:val="en-US"/>
              </w:rPr>
            </w:pPr>
            <w:r>
              <w:rPr>
                <w:rFonts w:hint="eastAsia" w:ascii="Arial" w:hAnsi="Arial" w:cs="Arial"/>
                <w:spacing w:val="-5"/>
              </w:rPr>
              <w:t>2</w:t>
            </w:r>
            <w:r>
              <w:rPr>
                <w:rFonts w:hint="default" w:ascii="Arial" w:hAnsi="Arial" w:cs="Arial"/>
                <w:spacing w:val="-5"/>
                <w:lang w:val="en-US"/>
              </w:rPr>
              <w:t>4</w:t>
            </w:r>
          </w:p>
        </w:tc>
      </w:tr>
      <w:tr w14:paraId="64324970">
        <w:tblPrEx>
          <w:tblCellMar>
            <w:top w:w="0" w:type="dxa"/>
            <w:left w:w="0" w:type="dxa"/>
            <w:bottom w:w="0" w:type="dxa"/>
            <w:right w:w="0" w:type="dxa"/>
          </w:tblCellMar>
        </w:tblPrEx>
        <w:trPr>
          <w:gridAfter w:val="1"/>
          <w:wAfter w:w="342" w:type="dxa"/>
          <w:trHeight w:val="379" w:hRule="atLeast"/>
        </w:trPr>
        <w:tc>
          <w:tcPr>
            <w:tcW w:w="8624" w:type="dxa"/>
          </w:tcPr>
          <w:p w14:paraId="4C024614">
            <w:pPr>
              <w:pStyle w:val="36"/>
              <w:keepNext w:val="0"/>
              <w:keepLines w:val="0"/>
              <w:suppressLineNumbers w:val="0"/>
              <w:spacing w:before="61" w:beforeAutospacing="0" w:after="200" w:afterAutospacing="0" w:line="276" w:lineRule="auto"/>
              <w:ind w:left="85" w:right="0"/>
              <w:rPr>
                <w:rFonts w:hint="eastAsia" w:ascii="Arial" w:hAnsi="Arial" w:cs="Arial"/>
              </w:rPr>
            </w:pPr>
            <w:r>
              <w:rPr>
                <w:rFonts w:hint="eastAsia" w:ascii="Arial" w:hAnsi="Arial" w:cs="Arial"/>
                <w:b/>
              </w:rPr>
              <w:t>E.</w:t>
            </w:r>
            <w:r>
              <w:rPr>
                <w:rFonts w:hint="eastAsia" w:ascii="Arial" w:hAnsi="Arial" w:cs="Arial"/>
                <w:b/>
                <w:spacing w:val="42"/>
              </w:rPr>
              <w:t xml:space="preserve"> </w:t>
            </w:r>
            <w:r>
              <w:rPr>
                <w:rFonts w:hint="eastAsia" w:ascii="Arial" w:hAnsi="Arial" w:cs="Arial"/>
              </w:rPr>
              <w:t>Penyakit</w:t>
            </w:r>
            <w:r>
              <w:rPr>
                <w:rFonts w:hint="eastAsia" w:ascii="Arial" w:hAnsi="Arial" w:cs="Arial"/>
                <w:spacing w:val="45"/>
              </w:rPr>
              <w:t xml:space="preserve"> </w:t>
            </w:r>
            <w:r>
              <w:rPr>
                <w:rFonts w:hint="eastAsia" w:ascii="Arial" w:hAnsi="Arial" w:cs="Arial"/>
              </w:rPr>
              <w:t>Tidak</w:t>
            </w:r>
            <w:r>
              <w:rPr>
                <w:rFonts w:hint="eastAsia" w:ascii="Arial" w:hAnsi="Arial" w:cs="Arial"/>
                <w:spacing w:val="44"/>
              </w:rPr>
              <w:t xml:space="preserve"> </w:t>
            </w:r>
            <w:r>
              <w:rPr>
                <w:rFonts w:hint="eastAsia" w:ascii="Arial" w:hAnsi="Arial" w:cs="Arial"/>
              </w:rPr>
              <w:t>Menular</w:t>
            </w:r>
            <w:r>
              <w:rPr>
                <w:rFonts w:hint="eastAsia" w:ascii="Arial" w:hAnsi="Arial" w:cs="Arial"/>
                <w:spacing w:val="16"/>
              </w:rPr>
              <w:t xml:space="preserve"> </w:t>
            </w:r>
            <w:r>
              <w:rPr>
                <w:rFonts w:hint="eastAsia" w:ascii="Arial" w:hAnsi="Arial" w:cs="Arial"/>
                <w:spacing w:val="-2"/>
              </w:rPr>
              <w:t>...........................................................................................</w:t>
            </w:r>
          </w:p>
        </w:tc>
        <w:tc>
          <w:tcPr>
            <w:tcW w:w="414" w:type="dxa"/>
          </w:tcPr>
          <w:p w14:paraId="1C19E18D">
            <w:pPr>
              <w:pStyle w:val="36"/>
              <w:keepNext w:val="0"/>
              <w:keepLines w:val="0"/>
              <w:suppressLineNumbers w:val="0"/>
              <w:spacing w:before="61" w:beforeAutospacing="0" w:after="200" w:afterAutospacing="0" w:line="276" w:lineRule="auto"/>
              <w:ind w:left="0" w:right="55"/>
              <w:jc w:val="right"/>
              <w:rPr>
                <w:rFonts w:hint="default" w:ascii="Arial" w:hAnsi="Arial" w:cs="Arial"/>
                <w:lang w:val="en-US"/>
              </w:rPr>
            </w:pPr>
            <w:r>
              <w:rPr>
                <w:rFonts w:hint="eastAsia" w:ascii="Arial" w:hAnsi="Arial" w:cs="Arial"/>
                <w:spacing w:val="-5"/>
              </w:rPr>
              <w:t>2</w:t>
            </w:r>
            <w:r>
              <w:rPr>
                <w:rFonts w:hint="default" w:ascii="Arial" w:hAnsi="Arial" w:cs="Arial"/>
                <w:spacing w:val="-5"/>
                <w:lang w:val="en-US"/>
              </w:rPr>
              <w:t>5</w:t>
            </w:r>
          </w:p>
        </w:tc>
      </w:tr>
      <w:tr w14:paraId="39682BDF">
        <w:tblPrEx>
          <w:tblCellMar>
            <w:top w:w="0" w:type="dxa"/>
            <w:left w:w="0" w:type="dxa"/>
            <w:bottom w:w="0" w:type="dxa"/>
            <w:right w:w="0" w:type="dxa"/>
          </w:tblCellMar>
        </w:tblPrEx>
        <w:trPr>
          <w:gridAfter w:val="1"/>
          <w:wAfter w:w="342" w:type="dxa"/>
          <w:trHeight w:val="500" w:hRule="atLeast"/>
        </w:trPr>
        <w:tc>
          <w:tcPr>
            <w:tcW w:w="8624" w:type="dxa"/>
          </w:tcPr>
          <w:p w14:paraId="583AA6ED">
            <w:pPr>
              <w:pStyle w:val="36"/>
              <w:keepNext w:val="0"/>
              <w:keepLines w:val="0"/>
              <w:suppressLineNumbers w:val="0"/>
              <w:spacing w:before="57" w:beforeAutospacing="0" w:after="200" w:afterAutospacing="0" w:line="276" w:lineRule="auto"/>
              <w:ind w:left="85" w:right="0"/>
              <w:rPr>
                <w:rFonts w:hint="eastAsia" w:ascii="Arial" w:hAnsi="Arial" w:cs="Arial"/>
              </w:rPr>
            </w:pPr>
            <w:r>
              <w:rPr>
                <w:rFonts w:hint="eastAsia" w:ascii="Arial" w:hAnsi="Arial" w:cs="Arial"/>
                <w:b/>
              </w:rPr>
              <w:t>BAB</w:t>
            </w:r>
            <w:r>
              <w:rPr>
                <w:rFonts w:hint="eastAsia" w:ascii="Arial" w:hAnsi="Arial" w:cs="Arial"/>
                <w:b/>
                <w:spacing w:val="26"/>
              </w:rPr>
              <w:t xml:space="preserve"> </w:t>
            </w:r>
            <w:r>
              <w:rPr>
                <w:rFonts w:hint="eastAsia" w:ascii="Arial" w:hAnsi="Arial" w:cs="Arial"/>
                <w:b/>
              </w:rPr>
              <w:t>VII</w:t>
            </w:r>
            <w:r>
              <w:rPr>
                <w:rFonts w:hint="eastAsia" w:ascii="Arial" w:hAnsi="Arial" w:cs="Arial"/>
                <w:b/>
                <w:spacing w:val="26"/>
              </w:rPr>
              <w:t xml:space="preserve"> </w:t>
            </w:r>
            <w:r>
              <w:rPr>
                <w:rFonts w:hint="eastAsia" w:ascii="Arial" w:hAnsi="Arial" w:cs="Arial"/>
                <w:b/>
              </w:rPr>
              <w:t>Kesehatan</w:t>
            </w:r>
            <w:r>
              <w:rPr>
                <w:rFonts w:hint="eastAsia" w:ascii="Arial" w:hAnsi="Arial" w:cs="Arial"/>
                <w:b/>
                <w:spacing w:val="31"/>
              </w:rPr>
              <w:t xml:space="preserve"> </w:t>
            </w:r>
            <w:r>
              <w:rPr>
                <w:rFonts w:hint="eastAsia" w:ascii="Arial" w:hAnsi="Arial" w:cs="Arial"/>
                <w:b/>
              </w:rPr>
              <w:t>Lingkungan</w:t>
            </w:r>
            <w:r>
              <w:rPr>
                <w:rFonts w:hint="eastAsia" w:ascii="Arial" w:hAnsi="Arial" w:cs="Arial"/>
                <w:b/>
                <w:spacing w:val="34"/>
              </w:rPr>
              <w:t xml:space="preserve"> </w:t>
            </w:r>
            <w:r>
              <w:rPr>
                <w:rFonts w:hint="eastAsia" w:ascii="Arial" w:hAnsi="Arial" w:cs="Arial"/>
                <w:spacing w:val="-2"/>
              </w:rPr>
              <w:t>...............................................................................</w:t>
            </w:r>
          </w:p>
        </w:tc>
        <w:tc>
          <w:tcPr>
            <w:tcW w:w="414" w:type="dxa"/>
          </w:tcPr>
          <w:p w14:paraId="0B2D3D48">
            <w:pPr>
              <w:pStyle w:val="36"/>
              <w:keepNext w:val="0"/>
              <w:keepLines w:val="0"/>
              <w:suppressLineNumbers w:val="0"/>
              <w:spacing w:before="57" w:beforeAutospacing="0" w:after="200" w:afterAutospacing="0" w:line="276" w:lineRule="auto"/>
              <w:ind w:left="0" w:right="55"/>
              <w:jc w:val="right"/>
              <w:rPr>
                <w:rFonts w:hint="default" w:ascii="Arial" w:hAnsi="Arial" w:cs="Arial"/>
                <w:lang w:val="en-US"/>
              </w:rPr>
            </w:pPr>
            <w:r>
              <w:rPr>
                <w:rFonts w:hint="eastAsia" w:ascii="Arial" w:hAnsi="Arial" w:cs="Arial"/>
                <w:spacing w:val="-5"/>
              </w:rPr>
              <w:t>2</w:t>
            </w:r>
            <w:r>
              <w:rPr>
                <w:rFonts w:hint="default" w:ascii="Arial" w:hAnsi="Arial" w:cs="Arial"/>
                <w:spacing w:val="-5"/>
                <w:lang w:val="en-US"/>
              </w:rPr>
              <w:t>8</w:t>
            </w:r>
          </w:p>
        </w:tc>
      </w:tr>
      <w:tr w14:paraId="6D8868C8">
        <w:tblPrEx>
          <w:tblCellMar>
            <w:top w:w="0" w:type="dxa"/>
            <w:left w:w="0" w:type="dxa"/>
            <w:bottom w:w="0" w:type="dxa"/>
            <w:right w:w="0" w:type="dxa"/>
          </w:tblCellMar>
        </w:tblPrEx>
        <w:trPr>
          <w:gridAfter w:val="1"/>
          <w:wAfter w:w="342" w:type="dxa"/>
          <w:trHeight w:val="500" w:hRule="atLeast"/>
        </w:trPr>
        <w:tc>
          <w:tcPr>
            <w:tcW w:w="8624" w:type="dxa"/>
          </w:tcPr>
          <w:p w14:paraId="400DD51F">
            <w:pPr>
              <w:pStyle w:val="36"/>
              <w:keepNext w:val="0"/>
              <w:keepLines w:val="0"/>
              <w:suppressLineNumbers w:val="0"/>
              <w:spacing w:before="182" w:beforeAutospacing="0" w:after="200" w:afterAutospacing="0" w:line="276" w:lineRule="auto"/>
              <w:ind w:left="50" w:right="0"/>
              <w:rPr>
                <w:rFonts w:hint="eastAsia" w:ascii="Arial" w:hAnsi="Arial" w:cs="Arial"/>
              </w:rPr>
            </w:pPr>
            <w:r>
              <w:rPr>
                <w:rFonts w:hint="eastAsia" w:ascii="Arial" w:hAnsi="Arial" w:cs="Arial"/>
                <w:b/>
              </w:rPr>
              <w:t>A.</w:t>
            </w:r>
            <w:r>
              <w:rPr>
                <w:rFonts w:hint="eastAsia" w:ascii="Arial" w:hAnsi="Arial" w:cs="Arial"/>
                <w:b/>
                <w:spacing w:val="38"/>
              </w:rPr>
              <w:t xml:space="preserve">  </w:t>
            </w:r>
            <w:r>
              <w:rPr>
                <w:rFonts w:hint="eastAsia" w:ascii="Arial" w:hAnsi="Arial" w:cs="Arial"/>
              </w:rPr>
              <w:t>Air</w:t>
            </w:r>
            <w:r>
              <w:rPr>
                <w:rFonts w:hint="eastAsia" w:ascii="Arial" w:hAnsi="Arial" w:cs="Arial"/>
                <w:spacing w:val="31"/>
              </w:rPr>
              <w:t xml:space="preserve">  </w:t>
            </w:r>
            <w:r>
              <w:rPr>
                <w:rFonts w:hint="eastAsia" w:ascii="Arial" w:hAnsi="Arial" w:cs="Arial"/>
                <w:spacing w:val="-2"/>
              </w:rPr>
              <w:t>Minum................................................................................................................</w:t>
            </w:r>
          </w:p>
        </w:tc>
        <w:tc>
          <w:tcPr>
            <w:tcW w:w="414" w:type="dxa"/>
          </w:tcPr>
          <w:p w14:paraId="232428D6">
            <w:pPr>
              <w:pStyle w:val="36"/>
              <w:keepNext w:val="0"/>
              <w:keepLines w:val="0"/>
              <w:suppressLineNumbers w:val="0"/>
              <w:spacing w:before="182" w:beforeAutospacing="0" w:after="200" w:afterAutospacing="0" w:line="276" w:lineRule="auto"/>
              <w:ind w:left="0" w:right="57"/>
              <w:jc w:val="right"/>
              <w:rPr>
                <w:rFonts w:hint="default" w:ascii="Arial" w:hAnsi="Arial" w:cs="Arial"/>
                <w:lang w:val="en-US"/>
              </w:rPr>
            </w:pPr>
            <w:r>
              <w:rPr>
                <w:rFonts w:hint="eastAsia" w:ascii="Arial" w:hAnsi="Arial" w:cs="Arial"/>
                <w:spacing w:val="-5"/>
              </w:rPr>
              <w:t>2</w:t>
            </w:r>
            <w:r>
              <w:rPr>
                <w:rFonts w:hint="default" w:ascii="Arial" w:hAnsi="Arial" w:cs="Arial"/>
                <w:spacing w:val="-5"/>
                <w:lang w:val="en-US"/>
              </w:rPr>
              <w:t>9</w:t>
            </w:r>
          </w:p>
        </w:tc>
      </w:tr>
      <w:tr w14:paraId="0BB05527">
        <w:tblPrEx>
          <w:tblCellMar>
            <w:top w:w="0" w:type="dxa"/>
            <w:left w:w="0" w:type="dxa"/>
            <w:bottom w:w="0" w:type="dxa"/>
            <w:right w:w="0" w:type="dxa"/>
          </w:tblCellMar>
        </w:tblPrEx>
        <w:trPr>
          <w:gridAfter w:val="1"/>
          <w:wAfter w:w="342" w:type="dxa"/>
          <w:trHeight w:val="384" w:hRule="atLeast"/>
        </w:trPr>
        <w:tc>
          <w:tcPr>
            <w:tcW w:w="8624" w:type="dxa"/>
          </w:tcPr>
          <w:p w14:paraId="6A8D3C24">
            <w:pPr>
              <w:pStyle w:val="36"/>
              <w:keepNext w:val="0"/>
              <w:keepLines w:val="0"/>
              <w:suppressLineNumbers w:val="0"/>
              <w:spacing w:before="58" w:beforeAutospacing="0" w:after="200" w:afterAutospacing="0" w:line="276" w:lineRule="auto"/>
              <w:ind w:left="85" w:right="0"/>
              <w:rPr>
                <w:rFonts w:hint="eastAsia" w:ascii="Arial" w:hAnsi="Arial" w:cs="Arial"/>
              </w:rPr>
            </w:pPr>
            <w:r>
              <w:rPr>
                <w:rFonts w:hint="eastAsia" w:ascii="Arial" w:hAnsi="Arial" w:cs="Arial"/>
                <w:b/>
              </w:rPr>
              <w:t>B.</w:t>
            </w:r>
            <w:r>
              <w:rPr>
                <w:rFonts w:hint="eastAsia" w:ascii="Arial" w:hAnsi="Arial" w:cs="Arial"/>
                <w:b/>
                <w:spacing w:val="31"/>
              </w:rPr>
              <w:t xml:space="preserve"> </w:t>
            </w:r>
            <w:r>
              <w:rPr>
                <w:rFonts w:hint="eastAsia" w:ascii="Arial" w:hAnsi="Arial" w:cs="Arial"/>
                <w:sz w:val="24"/>
              </w:rPr>
              <w:t>Akses</w:t>
            </w:r>
            <w:r>
              <w:rPr>
                <w:rFonts w:hint="eastAsia" w:ascii="Arial" w:hAnsi="Arial" w:cs="Arial"/>
                <w:spacing w:val="22"/>
                <w:sz w:val="24"/>
              </w:rPr>
              <w:t xml:space="preserve"> </w:t>
            </w:r>
            <w:r>
              <w:rPr>
                <w:rFonts w:hint="eastAsia" w:ascii="Arial" w:hAnsi="Arial" w:cs="Arial"/>
                <w:sz w:val="24"/>
              </w:rPr>
              <w:t>Sanitasi</w:t>
            </w:r>
            <w:r>
              <w:rPr>
                <w:rFonts w:hint="eastAsia" w:ascii="Arial" w:hAnsi="Arial" w:cs="Arial"/>
                <w:spacing w:val="17"/>
                <w:sz w:val="24"/>
              </w:rPr>
              <w:t xml:space="preserve"> </w:t>
            </w:r>
            <w:r>
              <w:rPr>
                <w:rFonts w:hint="eastAsia" w:ascii="Arial" w:hAnsi="Arial" w:cs="Arial"/>
                <w:sz w:val="24"/>
              </w:rPr>
              <w:t>yang</w:t>
            </w:r>
            <w:r>
              <w:rPr>
                <w:rFonts w:hint="eastAsia" w:ascii="Arial" w:hAnsi="Arial" w:cs="Arial"/>
                <w:spacing w:val="23"/>
                <w:sz w:val="24"/>
              </w:rPr>
              <w:t xml:space="preserve"> </w:t>
            </w:r>
            <w:r>
              <w:rPr>
                <w:rFonts w:hint="eastAsia" w:ascii="Arial" w:hAnsi="Arial" w:cs="Arial"/>
                <w:sz w:val="24"/>
              </w:rPr>
              <w:t>Layak</w:t>
            </w:r>
            <w:r>
              <w:rPr>
                <w:rFonts w:hint="eastAsia" w:ascii="Arial" w:hAnsi="Arial" w:cs="Arial"/>
                <w:spacing w:val="-2"/>
                <w:sz w:val="24"/>
              </w:rPr>
              <w:t xml:space="preserve"> </w:t>
            </w:r>
            <w:r>
              <w:rPr>
                <w:rFonts w:hint="eastAsia" w:ascii="Arial" w:hAnsi="Arial" w:cs="Arial"/>
                <w:spacing w:val="-2"/>
              </w:rPr>
              <w:t>..................................................................................</w:t>
            </w:r>
          </w:p>
        </w:tc>
        <w:tc>
          <w:tcPr>
            <w:tcW w:w="414" w:type="dxa"/>
          </w:tcPr>
          <w:p w14:paraId="629CA91E">
            <w:pPr>
              <w:pStyle w:val="36"/>
              <w:keepNext w:val="0"/>
              <w:keepLines w:val="0"/>
              <w:suppressLineNumbers w:val="0"/>
              <w:spacing w:before="58" w:beforeAutospacing="0" w:after="200" w:afterAutospacing="0" w:line="276" w:lineRule="auto"/>
              <w:ind w:left="0" w:right="57"/>
              <w:jc w:val="right"/>
              <w:rPr>
                <w:rFonts w:hint="default" w:ascii="Arial" w:hAnsi="Arial" w:cs="Arial"/>
                <w:lang w:val="en-US"/>
              </w:rPr>
            </w:pPr>
            <w:r>
              <w:rPr>
                <w:rFonts w:hint="default" w:ascii="Arial" w:hAnsi="Arial" w:cs="Arial"/>
                <w:spacing w:val="-5"/>
                <w:lang w:val="en-US"/>
              </w:rPr>
              <w:t>30</w:t>
            </w:r>
          </w:p>
        </w:tc>
      </w:tr>
      <w:tr w14:paraId="7B1CC765">
        <w:tblPrEx>
          <w:tblCellMar>
            <w:top w:w="0" w:type="dxa"/>
            <w:left w:w="0" w:type="dxa"/>
            <w:bottom w:w="0" w:type="dxa"/>
            <w:right w:w="0" w:type="dxa"/>
          </w:tblCellMar>
        </w:tblPrEx>
        <w:trPr>
          <w:gridAfter w:val="1"/>
          <w:wAfter w:w="342" w:type="dxa"/>
          <w:trHeight w:val="409" w:hRule="atLeast"/>
        </w:trPr>
        <w:tc>
          <w:tcPr>
            <w:tcW w:w="8624" w:type="dxa"/>
          </w:tcPr>
          <w:p w14:paraId="790EE79B">
            <w:pPr>
              <w:pStyle w:val="36"/>
              <w:keepNext w:val="0"/>
              <w:keepLines w:val="0"/>
              <w:suppressLineNumbers w:val="0"/>
              <w:spacing w:before="66" w:beforeAutospacing="0" w:after="200" w:afterAutospacing="0" w:line="276" w:lineRule="auto"/>
              <w:ind w:left="85" w:right="0"/>
              <w:rPr>
                <w:rFonts w:hint="eastAsia" w:ascii="Arial" w:hAnsi="Arial" w:cs="Arial"/>
              </w:rPr>
            </w:pPr>
            <w:r>
              <w:rPr>
                <w:rFonts w:hint="eastAsia" w:ascii="Arial" w:hAnsi="Arial" w:cs="Arial"/>
                <w:b/>
              </w:rPr>
              <w:t>C.</w:t>
            </w:r>
            <w:r>
              <w:rPr>
                <w:rFonts w:hint="eastAsia" w:ascii="Arial" w:hAnsi="Arial" w:cs="Arial"/>
                <w:b/>
                <w:spacing w:val="20"/>
              </w:rPr>
              <w:t xml:space="preserve"> </w:t>
            </w:r>
            <w:r>
              <w:rPr>
                <w:rFonts w:hint="eastAsia" w:ascii="Arial" w:hAnsi="Arial" w:cs="Arial"/>
              </w:rPr>
              <w:t>Sanitasi</w:t>
            </w:r>
            <w:r>
              <w:rPr>
                <w:rFonts w:hint="eastAsia" w:ascii="Arial" w:hAnsi="Arial" w:cs="Arial"/>
                <w:spacing w:val="19"/>
              </w:rPr>
              <w:t xml:space="preserve"> </w:t>
            </w:r>
            <w:r>
              <w:rPr>
                <w:rFonts w:hint="eastAsia" w:ascii="Arial" w:hAnsi="Arial" w:cs="Arial"/>
              </w:rPr>
              <w:t>Total</w:t>
            </w:r>
            <w:r>
              <w:rPr>
                <w:rFonts w:hint="eastAsia" w:ascii="Arial" w:hAnsi="Arial" w:cs="Arial"/>
                <w:spacing w:val="18"/>
              </w:rPr>
              <w:t xml:space="preserve"> </w:t>
            </w:r>
            <w:r>
              <w:rPr>
                <w:rFonts w:hint="eastAsia" w:ascii="Arial" w:hAnsi="Arial" w:cs="Arial"/>
              </w:rPr>
              <w:t>Berbasis</w:t>
            </w:r>
            <w:r>
              <w:rPr>
                <w:rFonts w:hint="eastAsia" w:ascii="Arial" w:hAnsi="Arial" w:cs="Arial"/>
                <w:spacing w:val="13"/>
              </w:rPr>
              <w:t xml:space="preserve"> </w:t>
            </w:r>
            <w:r>
              <w:rPr>
                <w:rFonts w:hint="eastAsia" w:ascii="Arial" w:hAnsi="Arial" w:cs="Arial"/>
              </w:rPr>
              <w:t>Masyarakat</w:t>
            </w:r>
            <w:r>
              <w:rPr>
                <w:rFonts w:hint="eastAsia" w:ascii="Arial" w:hAnsi="Arial" w:cs="Arial"/>
                <w:spacing w:val="-13"/>
              </w:rPr>
              <w:t xml:space="preserve"> </w:t>
            </w:r>
            <w:r>
              <w:rPr>
                <w:rFonts w:hint="eastAsia" w:ascii="Arial" w:hAnsi="Arial" w:cs="Arial"/>
                <w:spacing w:val="-2"/>
              </w:rPr>
              <w:t>.........................................................................</w:t>
            </w:r>
          </w:p>
        </w:tc>
        <w:tc>
          <w:tcPr>
            <w:tcW w:w="414" w:type="dxa"/>
          </w:tcPr>
          <w:p w14:paraId="34F0808F">
            <w:pPr>
              <w:pStyle w:val="36"/>
              <w:keepNext w:val="0"/>
              <w:keepLines w:val="0"/>
              <w:suppressLineNumbers w:val="0"/>
              <w:spacing w:before="85" w:beforeAutospacing="0" w:after="200" w:afterAutospacing="0" w:line="276" w:lineRule="auto"/>
              <w:ind w:left="0" w:right="57"/>
              <w:jc w:val="right"/>
              <w:rPr>
                <w:rFonts w:hint="default" w:ascii="Arial" w:hAnsi="Arial" w:cs="Arial"/>
                <w:lang w:val="en-US"/>
              </w:rPr>
            </w:pPr>
            <w:r>
              <w:rPr>
                <w:rFonts w:hint="default" w:ascii="Arial" w:hAnsi="Arial" w:cs="Arial"/>
                <w:spacing w:val="-5"/>
                <w:lang w:val="en-US"/>
              </w:rPr>
              <w:t>30</w:t>
            </w:r>
          </w:p>
        </w:tc>
      </w:tr>
      <w:tr w14:paraId="12C8E057">
        <w:tblPrEx>
          <w:tblCellMar>
            <w:top w:w="0" w:type="dxa"/>
            <w:left w:w="0" w:type="dxa"/>
            <w:bottom w:w="0" w:type="dxa"/>
            <w:right w:w="0" w:type="dxa"/>
          </w:tblCellMar>
        </w:tblPrEx>
        <w:trPr>
          <w:gridAfter w:val="1"/>
          <w:wAfter w:w="342" w:type="dxa"/>
          <w:trHeight w:val="377" w:hRule="atLeast"/>
        </w:trPr>
        <w:tc>
          <w:tcPr>
            <w:tcW w:w="8624" w:type="dxa"/>
          </w:tcPr>
          <w:p w14:paraId="4395BB72">
            <w:pPr>
              <w:pStyle w:val="36"/>
              <w:keepNext w:val="0"/>
              <w:keepLines w:val="0"/>
              <w:suppressLineNumbers w:val="0"/>
              <w:spacing w:before="59" w:beforeAutospacing="0" w:after="200" w:afterAutospacing="0" w:line="276" w:lineRule="auto"/>
              <w:ind w:left="85" w:right="0"/>
              <w:rPr>
                <w:rFonts w:hint="eastAsia" w:ascii="Arial" w:hAnsi="Arial" w:cs="Arial"/>
              </w:rPr>
            </w:pPr>
            <w:r>
              <w:rPr>
                <w:rFonts w:hint="eastAsia" w:ascii="Arial" w:hAnsi="Arial" w:cs="Arial"/>
                <w:b/>
              </w:rPr>
              <w:t>D.</w:t>
            </w:r>
            <w:r>
              <w:rPr>
                <w:rFonts w:hint="eastAsia" w:ascii="Arial" w:hAnsi="Arial" w:cs="Arial"/>
                <w:b/>
                <w:spacing w:val="-2"/>
              </w:rPr>
              <w:t xml:space="preserve"> </w:t>
            </w:r>
            <w:r>
              <w:rPr>
                <w:rFonts w:hint="eastAsia" w:ascii="Arial" w:hAnsi="Arial" w:cs="Arial"/>
              </w:rPr>
              <w:t>Tempat</w:t>
            </w:r>
            <w:r>
              <w:rPr>
                <w:rFonts w:hint="eastAsia" w:ascii="Arial" w:hAnsi="Arial" w:cs="Arial"/>
                <w:spacing w:val="-3"/>
              </w:rPr>
              <w:t xml:space="preserve"> </w:t>
            </w:r>
            <w:r>
              <w:rPr>
                <w:rFonts w:hint="eastAsia" w:ascii="Arial" w:hAnsi="Arial" w:cs="Arial"/>
              </w:rPr>
              <w:t>Tempat</w:t>
            </w:r>
            <w:r>
              <w:rPr>
                <w:rFonts w:hint="eastAsia" w:ascii="Arial" w:hAnsi="Arial" w:cs="Arial"/>
                <w:spacing w:val="-2"/>
              </w:rPr>
              <w:t xml:space="preserve"> </w:t>
            </w:r>
            <w:r>
              <w:rPr>
                <w:rFonts w:hint="eastAsia" w:ascii="Arial" w:hAnsi="Arial" w:cs="Arial"/>
              </w:rPr>
              <w:t>Umum</w:t>
            </w:r>
            <w:r>
              <w:rPr>
                <w:rFonts w:hint="eastAsia" w:ascii="Arial" w:hAnsi="Arial" w:cs="Arial"/>
                <w:spacing w:val="-3"/>
              </w:rPr>
              <w:t xml:space="preserve"> </w:t>
            </w:r>
            <w:r>
              <w:rPr>
                <w:rFonts w:hint="eastAsia" w:ascii="Arial" w:hAnsi="Arial" w:cs="Arial"/>
              </w:rPr>
              <w:t>yang Memenuhi</w:t>
            </w:r>
            <w:r>
              <w:rPr>
                <w:rFonts w:hint="eastAsia" w:ascii="Arial" w:hAnsi="Arial" w:cs="Arial"/>
                <w:spacing w:val="-4"/>
              </w:rPr>
              <w:t xml:space="preserve"> </w:t>
            </w:r>
            <w:r>
              <w:rPr>
                <w:rFonts w:hint="eastAsia" w:ascii="Arial" w:hAnsi="Arial" w:cs="Arial"/>
              </w:rPr>
              <w:t>Syarat</w:t>
            </w:r>
            <w:r>
              <w:rPr>
                <w:rFonts w:hint="eastAsia" w:ascii="Arial" w:hAnsi="Arial" w:cs="Arial"/>
                <w:spacing w:val="-2"/>
              </w:rPr>
              <w:t xml:space="preserve"> Kesehatan......................................</w:t>
            </w:r>
          </w:p>
        </w:tc>
        <w:tc>
          <w:tcPr>
            <w:tcW w:w="414" w:type="dxa"/>
          </w:tcPr>
          <w:p w14:paraId="13B589F5">
            <w:pPr>
              <w:pStyle w:val="36"/>
              <w:keepNext w:val="0"/>
              <w:keepLines w:val="0"/>
              <w:suppressLineNumbers w:val="0"/>
              <w:spacing w:before="59" w:beforeAutospacing="0" w:after="200" w:afterAutospacing="0" w:line="276" w:lineRule="auto"/>
              <w:ind w:left="0" w:right="57"/>
              <w:jc w:val="right"/>
              <w:rPr>
                <w:rFonts w:hint="default" w:ascii="Arial" w:hAnsi="Arial" w:cs="Arial"/>
                <w:lang w:val="en-US"/>
              </w:rPr>
            </w:pPr>
            <w:r>
              <w:rPr>
                <w:rFonts w:hint="default" w:ascii="Arial" w:hAnsi="Arial" w:cs="Arial"/>
                <w:lang w:val="en-US"/>
              </w:rPr>
              <w:t>31</w:t>
            </w:r>
          </w:p>
        </w:tc>
      </w:tr>
      <w:tr w14:paraId="5F95E248">
        <w:tblPrEx>
          <w:tblCellMar>
            <w:top w:w="0" w:type="dxa"/>
            <w:left w:w="0" w:type="dxa"/>
            <w:bottom w:w="0" w:type="dxa"/>
            <w:right w:w="0" w:type="dxa"/>
          </w:tblCellMar>
        </w:tblPrEx>
        <w:trPr>
          <w:gridAfter w:val="1"/>
          <w:wAfter w:w="342" w:type="dxa"/>
          <w:trHeight w:val="310" w:hRule="atLeast"/>
        </w:trPr>
        <w:tc>
          <w:tcPr>
            <w:tcW w:w="8624" w:type="dxa"/>
          </w:tcPr>
          <w:p w14:paraId="21951C35">
            <w:pPr>
              <w:pStyle w:val="8"/>
              <w:keepNext w:val="0"/>
              <w:keepLines w:val="0"/>
              <w:suppressLineNumbers w:val="0"/>
              <w:tabs>
                <w:tab w:val="right" w:leader="dot" w:pos="9090"/>
              </w:tabs>
              <w:spacing w:before="72" w:beforeAutospacing="0" w:after="200" w:afterAutospacing="0" w:line="276" w:lineRule="auto"/>
              <w:ind w:left="0" w:right="0"/>
              <w:rPr>
                <w:rFonts w:hint="eastAsia"/>
              </w:rPr>
            </w:pPr>
            <w:r>
              <w:rPr>
                <w:rFonts w:hint="eastAsia"/>
                <w:b/>
              </w:rPr>
              <w:t>E.</w:t>
            </w:r>
            <w:r>
              <w:rPr>
                <w:rFonts w:hint="eastAsia"/>
                <w:b/>
                <w:spacing w:val="-4"/>
              </w:rPr>
              <w:t xml:space="preserve"> </w:t>
            </w:r>
            <w:r>
              <w:rPr>
                <w:rFonts w:hint="eastAsia"/>
              </w:rPr>
              <w:t>Tempat</w:t>
            </w:r>
            <w:r>
              <w:rPr>
                <w:rFonts w:hint="eastAsia"/>
                <w:spacing w:val="-5"/>
              </w:rPr>
              <w:t xml:space="preserve"> </w:t>
            </w:r>
            <w:r>
              <w:rPr>
                <w:rFonts w:hint="eastAsia"/>
              </w:rPr>
              <w:t>Pengelolaan</w:t>
            </w:r>
            <w:r>
              <w:rPr>
                <w:rFonts w:hint="eastAsia"/>
                <w:spacing w:val="-2"/>
              </w:rPr>
              <w:t xml:space="preserve"> </w:t>
            </w:r>
            <w:r>
              <w:rPr>
                <w:rFonts w:hint="eastAsia"/>
              </w:rPr>
              <w:t>Makanan</w:t>
            </w:r>
            <w:r>
              <w:rPr>
                <w:rFonts w:hint="eastAsia"/>
                <w:spacing w:val="-8"/>
              </w:rPr>
              <w:t xml:space="preserve"> </w:t>
            </w:r>
            <w:r>
              <w:rPr>
                <w:rFonts w:hint="eastAsia"/>
                <w:spacing w:val="-4"/>
              </w:rPr>
              <w:t>(TPM)</w:t>
            </w:r>
            <w:r>
              <w:rPr>
                <w:rFonts w:hint="eastAsia"/>
              </w:rPr>
              <w:tab/>
            </w:r>
            <w:r>
              <w:rPr>
                <w:rFonts w:hint="eastAsia"/>
                <w:spacing w:val="-5"/>
              </w:rPr>
              <w:t>27</w:t>
            </w:r>
          </w:p>
          <w:p w14:paraId="37FE46D3">
            <w:pPr>
              <w:pStyle w:val="36"/>
              <w:keepNext w:val="0"/>
              <w:keepLines w:val="0"/>
              <w:suppressLineNumbers w:val="0"/>
              <w:spacing w:before="58" w:beforeAutospacing="0" w:after="200" w:afterAutospacing="0" w:line="233" w:lineRule="exact"/>
              <w:ind w:left="0" w:right="0"/>
              <w:rPr>
                <w:rFonts w:hint="eastAsia" w:ascii="Arial" w:hAnsi="Arial" w:cs="Arial"/>
              </w:rPr>
            </w:pPr>
          </w:p>
        </w:tc>
        <w:tc>
          <w:tcPr>
            <w:tcW w:w="414" w:type="dxa"/>
          </w:tcPr>
          <w:p w14:paraId="63B976AD">
            <w:pPr>
              <w:pStyle w:val="36"/>
              <w:keepNext w:val="0"/>
              <w:keepLines w:val="0"/>
              <w:suppressLineNumbers w:val="0"/>
              <w:spacing w:before="58" w:beforeAutospacing="0" w:after="200" w:afterAutospacing="0" w:line="233" w:lineRule="exact"/>
              <w:ind w:left="0" w:right="57"/>
              <w:jc w:val="right"/>
              <w:rPr>
                <w:rFonts w:hint="default" w:ascii="Arial" w:hAnsi="Arial" w:cs="Arial"/>
                <w:spacing w:val="-5"/>
                <w:lang w:val="en-US"/>
              </w:rPr>
            </w:pPr>
            <w:r>
              <w:rPr>
                <w:rFonts w:hint="default" w:ascii="Arial" w:hAnsi="Arial" w:cs="Arial"/>
                <w:spacing w:val="-5"/>
                <w:lang w:val="en-US"/>
              </w:rPr>
              <w:t>31</w:t>
            </w:r>
          </w:p>
        </w:tc>
      </w:tr>
    </w:tbl>
    <w:p w14:paraId="3AB2AF94">
      <w:pPr>
        <w:tabs>
          <w:tab w:val="right" w:leader="dot" w:pos="9089"/>
        </w:tabs>
        <w:spacing w:before="989"/>
        <w:outlineLvl w:val="1"/>
        <w:rPr>
          <w:rFonts w:hint="default" w:ascii="Arial" w:hAnsi="Arial" w:eastAsia="Arial" w:cs="Arial"/>
          <w:bCs/>
          <w:sz w:val="22"/>
          <w:szCs w:val="22"/>
          <w:lang w:val="en-US" w:eastAsia="en-US"/>
        </w:rPr>
      </w:pPr>
      <w:r>
        <w:rPr>
          <w:rFonts w:ascii="Arial" w:hAnsi="Arial" w:eastAsia="Arial" w:cs="Arial"/>
          <w:b/>
          <w:bCs/>
          <w:spacing w:val="-2"/>
          <w:sz w:val="22"/>
          <w:szCs w:val="22"/>
          <w:lang w:val="id" w:eastAsia="en-US"/>
        </w:rPr>
        <w:t>LAMPIRAN</w:t>
      </w:r>
      <w:r>
        <w:rPr>
          <w:rFonts w:ascii="Arial" w:hAnsi="Arial" w:eastAsia="Arial" w:cs="Arial"/>
          <w:b/>
          <w:bCs/>
          <w:sz w:val="22"/>
          <w:szCs w:val="22"/>
          <w:lang w:val="id" w:eastAsia="en-US"/>
        </w:rPr>
        <w:tab/>
      </w:r>
      <w:r>
        <w:rPr>
          <w:rFonts w:hint="default" w:ascii="Arial" w:hAnsi="Arial" w:eastAsia="Arial" w:cs="Arial"/>
          <w:b/>
          <w:bCs/>
          <w:sz w:val="22"/>
          <w:szCs w:val="22"/>
          <w:lang w:val="en-US" w:eastAsia="en-US"/>
        </w:rPr>
        <w:t>32</w:t>
      </w:r>
    </w:p>
    <w:p w14:paraId="00F990B7">
      <w:pPr>
        <w:pStyle w:val="2"/>
        <w:spacing w:before="72"/>
        <w:ind w:right="721"/>
        <w:jc w:val="center"/>
        <w:rPr>
          <w:rFonts w:ascii="Times New Roman" w:hAnsi="Times New Roman" w:cs="Times New Roman"/>
        </w:rPr>
      </w:pPr>
    </w:p>
    <w:p w14:paraId="1EF78ABB">
      <w:pPr>
        <w:pStyle w:val="2"/>
        <w:spacing w:before="72"/>
        <w:ind w:right="721"/>
        <w:jc w:val="center"/>
        <w:rPr>
          <w:rFonts w:ascii="Times New Roman" w:hAnsi="Times New Roman" w:cs="Times New Roman"/>
        </w:rPr>
      </w:pPr>
    </w:p>
    <w:p w14:paraId="389FDFFA">
      <w:pPr>
        <w:pStyle w:val="2"/>
        <w:spacing w:before="72"/>
        <w:ind w:right="721"/>
        <w:jc w:val="center"/>
        <w:rPr>
          <w:rFonts w:ascii="Times New Roman" w:hAnsi="Times New Roman" w:cs="Times New Roman"/>
        </w:rPr>
      </w:pPr>
    </w:p>
    <w:p w14:paraId="2380C866">
      <w:pPr>
        <w:pStyle w:val="2"/>
        <w:spacing w:before="72"/>
        <w:ind w:right="721"/>
        <w:jc w:val="center"/>
        <w:rPr>
          <w:rFonts w:ascii="Times New Roman" w:hAnsi="Times New Roman" w:cs="Times New Roman"/>
        </w:rPr>
      </w:pPr>
    </w:p>
    <w:p w14:paraId="30F34AD5">
      <w:pPr>
        <w:pStyle w:val="2"/>
        <w:spacing w:before="72"/>
        <w:ind w:right="721"/>
        <w:jc w:val="center"/>
        <w:rPr>
          <w:rFonts w:ascii="Times New Roman" w:hAnsi="Times New Roman" w:cs="Times New Roman"/>
        </w:rPr>
      </w:pPr>
    </w:p>
    <w:p w14:paraId="07CB52EC">
      <w:pPr>
        <w:pStyle w:val="2"/>
        <w:spacing w:before="72"/>
        <w:ind w:right="721"/>
        <w:jc w:val="center"/>
        <w:rPr>
          <w:rFonts w:ascii="Times New Roman" w:hAnsi="Times New Roman" w:cs="Times New Roman"/>
        </w:rPr>
      </w:pPr>
    </w:p>
    <w:p w14:paraId="1637FF87">
      <w:pPr>
        <w:pStyle w:val="2"/>
        <w:spacing w:before="72"/>
        <w:ind w:right="721"/>
        <w:jc w:val="center"/>
        <w:rPr>
          <w:rFonts w:ascii="Times New Roman" w:hAnsi="Times New Roman" w:cs="Times New Roman"/>
        </w:rPr>
      </w:pPr>
    </w:p>
    <w:p w14:paraId="33E0F7A5">
      <w:pPr>
        <w:pStyle w:val="2"/>
        <w:spacing w:before="72"/>
        <w:ind w:right="721"/>
        <w:jc w:val="center"/>
        <w:rPr>
          <w:rFonts w:ascii="Times New Roman" w:hAnsi="Times New Roman" w:cs="Times New Roman"/>
        </w:rPr>
      </w:pPr>
    </w:p>
    <w:p w14:paraId="2F69C7BD">
      <w:pPr>
        <w:pStyle w:val="2"/>
        <w:spacing w:before="72"/>
        <w:ind w:right="721"/>
        <w:jc w:val="center"/>
        <w:rPr>
          <w:rFonts w:ascii="Times New Roman" w:hAnsi="Times New Roman" w:cs="Times New Roman"/>
        </w:rPr>
      </w:pPr>
    </w:p>
    <w:p w14:paraId="5545F7A0">
      <w:pPr>
        <w:pStyle w:val="2"/>
        <w:spacing w:before="72"/>
        <w:ind w:right="721"/>
        <w:jc w:val="center"/>
        <w:rPr>
          <w:rFonts w:ascii="Times New Roman" w:hAnsi="Times New Roman" w:cs="Times New Roman"/>
        </w:rPr>
      </w:pPr>
    </w:p>
    <w:p w14:paraId="229D406F">
      <w:pPr>
        <w:pStyle w:val="2"/>
        <w:spacing w:before="72"/>
        <w:ind w:right="721"/>
        <w:jc w:val="center"/>
        <w:rPr>
          <w:rFonts w:ascii="Times New Roman" w:hAnsi="Times New Roman" w:cs="Times New Roman"/>
        </w:rPr>
      </w:pPr>
    </w:p>
    <w:p w14:paraId="166D61B6">
      <w:pPr>
        <w:pStyle w:val="2"/>
        <w:spacing w:before="72"/>
        <w:ind w:right="721"/>
        <w:jc w:val="center"/>
        <w:rPr>
          <w:rFonts w:ascii="Times New Roman" w:hAnsi="Times New Roman" w:cs="Times New Roman"/>
        </w:rPr>
      </w:pPr>
    </w:p>
    <w:p w14:paraId="2382D2D1">
      <w:pPr>
        <w:pStyle w:val="2"/>
        <w:spacing w:before="72"/>
        <w:ind w:right="721"/>
        <w:jc w:val="center"/>
        <w:rPr>
          <w:rFonts w:ascii="Times New Roman" w:hAnsi="Times New Roman" w:cs="Times New Roman"/>
        </w:rPr>
      </w:pPr>
    </w:p>
    <w:p w14:paraId="7F17C01A">
      <w:pPr>
        <w:pStyle w:val="2"/>
        <w:spacing w:before="72"/>
        <w:ind w:right="721"/>
        <w:jc w:val="center"/>
        <w:rPr>
          <w:rFonts w:ascii="Times New Roman" w:hAnsi="Times New Roman" w:cs="Times New Roman"/>
        </w:rPr>
      </w:pPr>
    </w:p>
    <w:p w14:paraId="38F0B144">
      <w:pPr>
        <w:pStyle w:val="2"/>
        <w:spacing w:before="72"/>
        <w:ind w:right="721"/>
        <w:jc w:val="center"/>
        <w:rPr>
          <w:rFonts w:ascii="Times New Roman" w:hAnsi="Times New Roman" w:cs="Times New Roman"/>
        </w:rPr>
      </w:pPr>
    </w:p>
    <w:p w14:paraId="3B4258B6">
      <w:pPr>
        <w:pStyle w:val="2"/>
        <w:spacing w:before="72"/>
        <w:ind w:right="721"/>
        <w:jc w:val="center"/>
        <w:rPr>
          <w:rFonts w:ascii="Times New Roman" w:hAnsi="Times New Roman" w:cs="Times New Roman"/>
        </w:rPr>
      </w:pPr>
    </w:p>
    <w:p w14:paraId="25F00CDA">
      <w:pPr>
        <w:pStyle w:val="2"/>
        <w:spacing w:before="72"/>
        <w:ind w:right="721"/>
        <w:jc w:val="center"/>
        <w:rPr>
          <w:rFonts w:ascii="Times New Roman" w:hAnsi="Times New Roman" w:cs="Times New Roman"/>
        </w:rPr>
      </w:pPr>
    </w:p>
    <w:p w14:paraId="261AB7EE">
      <w:pPr>
        <w:pStyle w:val="2"/>
        <w:spacing w:before="72"/>
        <w:ind w:right="721"/>
        <w:jc w:val="center"/>
        <w:rPr>
          <w:rFonts w:ascii="Times New Roman" w:hAnsi="Times New Roman" w:cs="Times New Roman"/>
        </w:rPr>
      </w:pPr>
    </w:p>
    <w:p w14:paraId="79625DA7">
      <w:pPr>
        <w:pStyle w:val="2"/>
        <w:spacing w:before="72"/>
        <w:ind w:right="721"/>
        <w:jc w:val="center"/>
        <w:rPr>
          <w:rFonts w:ascii="Times New Roman" w:hAnsi="Times New Roman" w:cs="Times New Roman"/>
        </w:rPr>
      </w:pPr>
    </w:p>
    <w:p w14:paraId="126E4FCE">
      <w:pPr>
        <w:pStyle w:val="2"/>
        <w:spacing w:before="72"/>
        <w:ind w:right="721"/>
        <w:jc w:val="both"/>
        <w:rPr>
          <w:rFonts w:ascii="Times New Roman" w:hAnsi="Times New Roman" w:cs="Times New Roman"/>
        </w:rPr>
      </w:pPr>
    </w:p>
    <w:p w14:paraId="35872564"/>
    <w:p w14:paraId="65FFD591"/>
    <w:p w14:paraId="24E03B20">
      <w:pPr>
        <w:pStyle w:val="8"/>
        <w:tabs>
          <w:tab w:val="left" w:leader="dot" w:pos="8975"/>
        </w:tabs>
        <w:ind w:left="160"/>
        <w:jc w:val="center"/>
        <w:rPr>
          <w:b/>
          <w:bCs/>
        </w:rPr>
      </w:pPr>
      <w:r>
        <w:rPr>
          <w:b/>
          <w:bCs/>
        </w:rPr>
        <w:t>DAFTAR GAMBAR</w:t>
      </w:r>
    </w:p>
    <w:p w14:paraId="012FD8A7">
      <w:pPr>
        <w:pStyle w:val="8"/>
        <w:tabs>
          <w:tab w:val="left" w:leader="dot" w:pos="8975"/>
        </w:tabs>
        <w:ind w:left="160"/>
        <w:jc w:val="center"/>
        <w:rPr>
          <w:b/>
          <w:bCs/>
        </w:rPr>
      </w:pPr>
    </w:p>
    <w:p w14:paraId="078FE05E">
      <w:pPr>
        <w:pStyle w:val="8"/>
        <w:tabs>
          <w:tab w:val="right" w:leader="dot" w:pos="8505"/>
          <w:tab w:val="left" w:leader="dot" w:pos="8975"/>
        </w:tabs>
        <w:spacing w:before="124"/>
        <w:ind w:left="159"/>
        <w:rPr>
          <w:rFonts w:hint="default"/>
          <w:spacing w:val="-2"/>
          <w:lang w:val="en-US"/>
        </w:rPr>
      </w:pPr>
      <w:r>
        <w:t>Gambar</w:t>
      </w:r>
      <w:r>
        <w:rPr>
          <w:spacing w:val="-3"/>
        </w:rPr>
        <w:t xml:space="preserve"> </w:t>
      </w:r>
      <w:r>
        <w:rPr>
          <w:rFonts w:hint="default"/>
          <w:lang w:val="en-US"/>
        </w:rPr>
        <w:t>1.1 Peta Wilayah Kerja Puskesmas Kopah 2025</w:t>
      </w:r>
      <w:r>
        <w:rPr>
          <w:spacing w:val="-2"/>
        </w:rPr>
        <w:tab/>
      </w:r>
      <w:r>
        <w:rPr>
          <w:rFonts w:hint="default"/>
          <w:spacing w:val="-2"/>
          <w:lang w:val="en-US"/>
        </w:rPr>
        <w:t>2</w:t>
      </w:r>
    </w:p>
    <w:p w14:paraId="1ADD9F6B">
      <w:pPr>
        <w:pStyle w:val="8"/>
        <w:tabs>
          <w:tab w:val="right" w:leader="dot" w:pos="8505"/>
          <w:tab w:val="left" w:leader="dot" w:pos="8848"/>
        </w:tabs>
        <w:spacing w:before="130"/>
        <w:ind w:left="159"/>
        <w:rPr>
          <w:rFonts w:hint="default"/>
          <w:lang w:val="en-US"/>
        </w:rPr>
      </w:pPr>
      <w:r>
        <w:t>Gambar</w:t>
      </w:r>
      <w:r>
        <w:rPr>
          <w:spacing w:val="-2"/>
        </w:rPr>
        <w:t xml:space="preserve"> </w:t>
      </w:r>
      <w:r>
        <w:t>5.1</w:t>
      </w:r>
      <w:r>
        <w:rPr>
          <w:spacing w:val="-2"/>
        </w:rPr>
        <w:t xml:space="preserve"> </w:t>
      </w:r>
      <w:r>
        <w:t>Cakupan</w:t>
      </w:r>
      <w:r>
        <w:rPr>
          <w:spacing w:val="-2"/>
        </w:rPr>
        <w:t xml:space="preserve"> </w:t>
      </w:r>
      <w:r>
        <w:t>Ibu</w:t>
      </w:r>
      <w:r>
        <w:rPr>
          <w:spacing w:val="-2"/>
        </w:rPr>
        <w:t xml:space="preserve"> </w:t>
      </w:r>
      <w:r>
        <w:t>Hamil</w:t>
      </w:r>
      <w:r>
        <w:rPr>
          <w:spacing w:val="1"/>
        </w:rPr>
        <w:t xml:space="preserve"> </w:t>
      </w:r>
      <w:r>
        <w:rPr>
          <w:spacing w:val="-5"/>
        </w:rPr>
        <w:t>K4</w:t>
      </w:r>
      <w:r>
        <w:rPr>
          <w:spacing w:val="-5"/>
        </w:rPr>
        <w:tab/>
      </w:r>
      <w:r>
        <w:rPr>
          <w:rFonts w:hint="default"/>
          <w:spacing w:val="-5"/>
          <w:lang w:val="en-US"/>
        </w:rPr>
        <w:t>13</w:t>
      </w:r>
    </w:p>
    <w:p w14:paraId="1C5B01BF">
      <w:pPr>
        <w:pStyle w:val="8"/>
        <w:tabs>
          <w:tab w:val="right" w:leader="dot" w:pos="8505"/>
          <w:tab w:val="left" w:leader="dot" w:pos="8848"/>
        </w:tabs>
        <w:spacing w:before="123"/>
        <w:ind w:left="159"/>
        <w:rPr>
          <w:rFonts w:hint="default"/>
          <w:lang w:val="en-US"/>
        </w:rPr>
      </w:pPr>
      <w:r>
        <w:t>Gambar</w:t>
      </w:r>
      <w:r>
        <w:rPr>
          <w:spacing w:val="-3"/>
        </w:rPr>
        <w:t xml:space="preserve"> </w:t>
      </w:r>
      <w:r>
        <w:t>5.2</w:t>
      </w:r>
      <w:r>
        <w:rPr>
          <w:spacing w:val="-3"/>
        </w:rPr>
        <w:t xml:space="preserve"> </w:t>
      </w:r>
      <w:r>
        <w:t>Jumlah</w:t>
      </w:r>
      <w:r>
        <w:rPr>
          <w:spacing w:val="-2"/>
        </w:rPr>
        <w:t xml:space="preserve"> </w:t>
      </w:r>
      <w:r>
        <w:t>Pertolongan</w:t>
      </w:r>
      <w:r>
        <w:rPr>
          <w:spacing w:val="-3"/>
        </w:rPr>
        <w:t xml:space="preserve"> </w:t>
      </w:r>
      <w:r>
        <w:t>Persalinan</w:t>
      </w:r>
      <w:r>
        <w:rPr>
          <w:spacing w:val="-2"/>
        </w:rPr>
        <w:t xml:space="preserve"> </w:t>
      </w:r>
      <w:r>
        <w:t>oleh</w:t>
      </w:r>
      <w:r>
        <w:rPr>
          <w:spacing w:val="-3"/>
        </w:rPr>
        <w:t xml:space="preserve"> </w:t>
      </w:r>
      <w:r>
        <w:rPr>
          <w:spacing w:val="-2"/>
        </w:rPr>
        <w:t>Nakes</w:t>
      </w:r>
      <w:r>
        <w:rPr>
          <w:spacing w:val="-2"/>
        </w:rPr>
        <w:tab/>
      </w:r>
      <w:r>
        <w:rPr>
          <w:rFonts w:hint="default"/>
          <w:spacing w:val="-2"/>
          <w:lang w:val="en-US"/>
        </w:rPr>
        <w:t>14</w:t>
      </w:r>
    </w:p>
    <w:p w14:paraId="3E4089F8">
      <w:pPr>
        <w:pStyle w:val="8"/>
        <w:tabs>
          <w:tab w:val="right" w:leader="dot" w:pos="8505"/>
          <w:tab w:val="left" w:leader="dot" w:pos="8848"/>
        </w:tabs>
        <w:spacing w:before="130"/>
        <w:ind w:left="159"/>
        <w:rPr>
          <w:rFonts w:hint="default"/>
          <w:lang w:val="en-US"/>
        </w:rPr>
      </w:pPr>
      <w:r>
        <w:t>Gambar</w:t>
      </w:r>
      <w:r>
        <w:rPr>
          <w:spacing w:val="-3"/>
        </w:rPr>
        <w:t xml:space="preserve"> </w:t>
      </w:r>
      <w:r>
        <w:t>5.3</w:t>
      </w:r>
      <w:r>
        <w:rPr>
          <w:spacing w:val="-3"/>
        </w:rPr>
        <w:t xml:space="preserve"> </w:t>
      </w:r>
      <w:r>
        <w:t>Jumlah</w:t>
      </w:r>
      <w:r>
        <w:rPr>
          <w:spacing w:val="-3"/>
        </w:rPr>
        <w:t xml:space="preserve"> </w:t>
      </w:r>
      <w:r>
        <w:t>Pelayanan</w:t>
      </w:r>
      <w:r>
        <w:rPr>
          <w:spacing w:val="-3"/>
        </w:rPr>
        <w:t xml:space="preserve"> </w:t>
      </w:r>
      <w:r>
        <w:t>Ibu</w:t>
      </w:r>
      <w:r>
        <w:rPr>
          <w:spacing w:val="-3"/>
        </w:rPr>
        <w:t xml:space="preserve"> </w:t>
      </w:r>
      <w:r>
        <w:rPr>
          <w:spacing w:val="-4"/>
        </w:rPr>
        <w:t>Nifas</w:t>
      </w:r>
      <w:r>
        <w:rPr>
          <w:spacing w:val="-4"/>
        </w:rPr>
        <w:tab/>
      </w:r>
      <w:r>
        <w:rPr>
          <w:spacing w:val="-4"/>
        </w:rPr>
        <w:t>1</w:t>
      </w:r>
      <w:r>
        <w:rPr>
          <w:rFonts w:hint="default"/>
          <w:spacing w:val="-4"/>
          <w:lang w:val="en-US"/>
        </w:rPr>
        <w:t>4</w:t>
      </w:r>
    </w:p>
    <w:p w14:paraId="497E0BD0">
      <w:pPr>
        <w:pStyle w:val="8"/>
        <w:tabs>
          <w:tab w:val="right" w:leader="dot" w:pos="8505"/>
          <w:tab w:val="left" w:leader="dot" w:pos="8848"/>
        </w:tabs>
        <w:spacing w:before="123"/>
        <w:ind w:left="159"/>
        <w:rPr>
          <w:rFonts w:hint="default"/>
          <w:lang w:val="en-US"/>
        </w:rPr>
      </w:pPr>
      <w:r>
        <w:t>Gambar</w:t>
      </w:r>
      <w:r>
        <w:rPr>
          <w:spacing w:val="-4"/>
        </w:rPr>
        <w:t xml:space="preserve"> </w:t>
      </w:r>
      <w:r>
        <w:t>5.4</w:t>
      </w:r>
      <w:r>
        <w:rPr>
          <w:spacing w:val="-4"/>
        </w:rPr>
        <w:t xml:space="preserve"> </w:t>
      </w:r>
      <w:r>
        <w:t>Jumlah</w:t>
      </w:r>
      <w:r>
        <w:rPr>
          <w:spacing w:val="-3"/>
        </w:rPr>
        <w:t xml:space="preserve"> </w:t>
      </w:r>
      <w:r>
        <w:t>Pelayanan</w:t>
      </w:r>
      <w:r>
        <w:rPr>
          <w:spacing w:val="-4"/>
        </w:rPr>
        <w:t xml:space="preserve"> </w:t>
      </w:r>
      <w:r>
        <w:rPr>
          <w:spacing w:val="-5"/>
        </w:rPr>
        <w:t>KB</w:t>
      </w:r>
      <w:r>
        <w:rPr>
          <w:spacing w:val="-5"/>
        </w:rPr>
        <w:tab/>
      </w:r>
      <w:r>
        <w:rPr>
          <w:spacing w:val="-5"/>
        </w:rPr>
        <w:t>1</w:t>
      </w:r>
      <w:r>
        <w:rPr>
          <w:rFonts w:hint="default"/>
          <w:spacing w:val="-5"/>
          <w:lang w:val="en-US"/>
        </w:rPr>
        <w:t>5</w:t>
      </w:r>
    </w:p>
    <w:p w14:paraId="5882C85F">
      <w:pPr>
        <w:pStyle w:val="8"/>
        <w:tabs>
          <w:tab w:val="right" w:leader="dot" w:pos="8505"/>
          <w:tab w:val="left" w:leader="dot" w:pos="8848"/>
        </w:tabs>
        <w:spacing w:before="123"/>
        <w:ind w:left="159"/>
        <w:rPr>
          <w:rFonts w:hint="default"/>
          <w:lang w:val="en-US"/>
        </w:rPr>
      </w:pPr>
      <w:r>
        <w:t>Gambar</w:t>
      </w:r>
      <w:r>
        <w:rPr>
          <w:spacing w:val="-5"/>
        </w:rPr>
        <w:t xml:space="preserve"> </w:t>
      </w:r>
      <w:r>
        <w:t>5.</w:t>
      </w:r>
      <w:r>
        <w:rPr>
          <w:rFonts w:hint="default"/>
          <w:lang w:val="en-US"/>
        </w:rPr>
        <w:t>5</w:t>
      </w:r>
      <w:r>
        <w:rPr>
          <w:spacing w:val="-4"/>
        </w:rPr>
        <w:t xml:space="preserve"> </w:t>
      </w:r>
      <w:r>
        <w:t>Cakupan</w:t>
      </w:r>
      <w:r>
        <w:rPr>
          <w:spacing w:val="-4"/>
        </w:rPr>
        <w:t xml:space="preserve"> </w:t>
      </w:r>
      <w:r>
        <w:t>Pelayanan</w:t>
      </w:r>
      <w:r>
        <w:rPr>
          <w:spacing w:val="-4"/>
        </w:rPr>
        <w:t xml:space="preserve"> </w:t>
      </w:r>
      <w:r>
        <w:t>Kesehatan</w:t>
      </w:r>
      <w:r>
        <w:rPr>
          <w:spacing w:val="-5"/>
        </w:rPr>
        <w:t xml:space="preserve"> </w:t>
      </w:r>
      <w:r>
        <w:rPr>
          <w:spacing w:val="-2"/>
        </w:rPr>
        <w:t>Balita</w:t>
      </w:r>
      <w:r>
        <w:rPr>
          <w:spacing w:val="-2"/>
        </w:rPr>
        <w:tab/>
      </w:r>
      <w:r>
        <w:rPr>
          <w:spacing w:val="-2"/>
        </w:rPr>
        <w:t>1</w:t>
      </w:r>
      <w:r>
        <w:rPr>
          <w:rFonts w:hint="default"/>
          <w:spacing w:val="-2"/>
          <w:lang w:val="en-US"/>
        </w:rPr>
        <w:t>6</w:t>
      </w:r>
    </w:p>
    <w:p w14:paraId="3EEF5FA0">
      <w:pPr>
        <w:pStyle w:val="8"/>
        <w:tabs>
          <w:tab w:val="right" w:leader="dot" w:pos="8505"/>
          <w:tab w:val="left" w:leader="dot" w:pos="8848"/>
        </w:tabs>
        <w:spacing w:before="131"/>
        <w:ind w:left="159"/>
        <w:rPr>
          <w:rFonts w:hint="default"/>
          <w:lang w:val="en-US"/>
        </w:rPr>
      </w:pPr>
      <w:r>
        <w:t>Gambar</w:t>
      </w:r>
      <w:r>
        <w:rPr>
          <w:spacing w:val="-2"/>
        </w:rPr>
        <w:t xml:space="preserve"> </w:t>
      </w:r>
      <w:r>
        <w:t>5.</w:t>
      </w:r>
      <w:r>
        <w:rPr>
          <w:rFonts w:hint="default"/>
          <w:lang w:val="en-US"/>
        </w:rPr>
        <w:t>6</w:t>
      </w:r>
      <w:r>
        <w:rPr>
          <w:spacing w:val="-2"/>
        </w:rPr>
        <w:t xml:space="preserve"> </w:t>
      </w:r>
      <w:r>
        <w:t>Jumlah</w:t>
      </w:r>
      <w:r>
        <w:rPr>
          <w:spacing w:val="-2"/>
        </w:rPr>
        <w:t xml:space="preserve"> </w:t>
      </w:r>
      <w:r>
        <w:t>Angka</w:t>
      </w:r>
      <w:r>
        <w:rPr>
          <w:spacing w:val="-8"/>
        </w:rPr>
        <w:t xml:space="preserve"> </w:t>
      </w:r>
      <w:r>
        <w:t>Kematian</w:t>
      </w:r>
      <w:r>
        <w:rPr>
          <w:spacing w:val="-2"/>
        </w:rPr>
        <w:t xml:space="preserve"> </w:t>
      </w:r>
      <w:r>
        <w:t>Bayi</w:t>
      </w:r>
      <w:r>
        <w:rPr>
          <w:spacing w:val="1"/>
        </w:rPr>
        <w:t xml:space="preserve"> </w:t>
      </w:r>
      <w:r>
        <w:t>dan</w:t>
      </w:r>
      <w:r>
        <w:rPr>
          <w:spacing w:val="-1"/>
        </w:rPr>
        <w:t xml:space="preserve"> </w:t>
      </w:r>
      <w:r>
        <w:t>Anak</w:t>
      </w:r>
      <w:r>
        <w:rPr>
          <w:spacing w:val="-4"/>
        </w:rPr>
        <w:t xml:space="preserve"> </w:t>
      </w:r>
      <w:r>
        <w:rPr>
          <w:spacing w:val="-2"/>
        </w:rPr>
        <w:t>Balita</w:t>
      </w:r>
      <w:r>
        <w:rPr>
          <w:spacing w:val="-2"/>
        </w:rPr>
        <w:tab/>
      </w:r>
      <w:r>
        <w:rPr>
          <w:spacing w:val="-2"/>
        </w:rPr>
        <w:t>1</w:t>
      </w:r>
      <w:r>
        <w:rPr>
          <w:rFonts w:hint="default"/>
          <w:spacing w:val="-2"/>
          <w:lang w:val="en-US"/>
        </w:rPr>
        <w:t>7</w:t>
      </w:r>
    </w:p>
    <w:p w14:paraId="114A9E69">
      <w:pPr>
        <w:pStyle w:val="8"/>
        <w:tabs>
          <w:tab w:val="right" w:leader="dot" w:pos="8505"/>
          <w:tab w:val="left" w:leader="dot" w:pos="8848"/>
        </w:tabs>
        <w:spacing w:before="123"/>
        <w:ind w:left="159"/>
        <w:rPr>
          <w:rFonts w:hint="default"/>
          <w:lang w:val="en-US"/>
        </w:rPr>
      </w:pPr>
      <w:r>
        <w:t>Gambar</w:t>
      </w:r>
      <w:r>
        <w:rPr>
          <w:spacing w:val="-3"/>
        </w:rPr>
        <w:t xml:space="preserve"> </w:t>
      </w:r>
      <w:r>
        <w:t>5.</w:t>
      </w:r>
      <w:r>
        <w:rPr>
          <w:rFonts w:hint="default"/>
          <w:lang w:val="en-US"/>
        </w:rPr>
        <w:t>7</w:t>
      </w:r>
      <w:r>
        <w:rPr>
          <w:spacing w:val="-2"/>
        </w:rPr>
        <w:t xml:space="preserve"> </w:t>
      </w:r>
      <w:r>
        <w:t>ASI</w:t>
      </w:r>
      <w:r>
        <w:rPr>
          <w:spacing w:val="2"/>
        </w:rPr>
        <w:t xml:space="preserve"> </w:t>
      </w:r>
      <w:r>
        <w:rPr>
          <w:spacing w:val="-2"/>
        </w:rPr>
        <w:t>Eksklusif</w:t>
      </w:r>
      <w:r>
        <w:rPr>
          <w:spacing w:val="-2"/>
        </w:rPr>
        <w:tab/>
      </w:r>
      <w:r>
        <w:rPr>
          <w:spacing w:val="-2"/>
        </w:rPr>
        <w:t>1</w:t>
      </w:r>
      <w:r>
        <w:rPr>
          <w:rFonts w:hint="default"/>
          <w:spacing w:val="-2"/>
          <w:lang w:val="en-US"/>
        </w:rPr>
        <w:t>7</w:t>
      </w:r>
    </w:p>
    <w:p w14:paraId="6D960340">
      <w:pPr>
        <w:pStyle w:val="8"/>
        <w:tabs>
          <w:tab w:val="right" w:leader="dot" w:pos="8505"/>
          <w:tab w:val="left" w:leader="dot" w:pos="8848"/>
        </w:tabs>
        <w:spacing w:before="130"/>
        <w:ind w:left="159"/>
        <w:rPr>
          <w:rFonts w:hint="default"/>
          <w:lang w:val="en-US"/>
        </w:rPr>
      </w:pPr>
      <w:r>
        <w:t>Gambar</w:t>
      </w:r>
      <w:r>
        <w:rPr>
          <w:spacing w:val="-4"/>
        </w:rPr>
        <w:t xml:space="preserve"> </w:t>
      </w:r>
      <w:r>
        <w:t>5.</w:t>
      </w:r>
      <w:r>
        <w:rPr>
          <w:rFonts w:hint="default"/>
          <w:lang w:val="en-US"/>
        </w:rPr>
        <w:t>8</w:t>
      </w:r>
      <w:r>
        <w:rPr>
          <w:spacing w:val="-5"/>
        </w:rPr>
        <w:t xml:space="preserve"> </w:t>
      </w:r>
      <w:r>
        <w:t>Cakupan</w:t>
      </w:r>
      <w:r>
        <w:rPr>
          <w:spacing w:val="-4"/>
        </w:rPr>
        <w:t xml:space="preserve"> </w:t>
      </w:r>
      <w:r>
        <w:t>Imunisasi</w:t>
      </w:r>
      <w:r>
        <w:rPr>
          <w:spacing w:val="-1"/>
        </w:rPr>
        <w:t xml:space="preserve"> </w:t>
      </w:r>
      <w:r>
        <w:t>Dasar</w:t>
      </w:r>
      <w:r>
        <w:rPr>
          <w:spacing w:val="2"/>
        </w:rPr>
        <w:t xml:space="preserve"> </w:t>
      </w:r>
      <w:r>
        <w:rPr>
          <w:spacing w:val="-2"/>
        </w:rPr>
        <w:t>Lengkap</w:t>
      </w:r>
      <w:r>
        <w:rPr>
          <w:spacing w:val="-2"/>
        </w:rPr>
        <w:tab/>
      </w:r>
      <w:r>
        <w:rPr>
          <w:spacing w:val="-2"/>
        </w:rPr>
        <w:t>1</w:t>
      </w:r>
      <w:r>
        <w:rPr>
          <w:rFonts w:hint="default"/>
          <w:spacing w:val="-2"/>
          <w:lang w:val="en-US"/>
        </w:rPr>
        <w:t>8</w:t>
      </w:r>
    </w:p>
    <w:p w14:paraId="15D92478">
      <w:pPr>
        <w:pStyle w:val="8"/>
        <w:tabs>
          <w:tab w:val="right" w:leader="dot" w:pos="8505"/>
          <w:tab w:val="left" w:leader="dot" w:pos="8848"/>
        </w:tabs>
        <w:spacing w:before="123"/>
        <w:ind w:left="159"/>
        <w:rPr>
          <w:rFonts w:hint="default"/>
          <w:spacing w:val="-2"/>
          <w:lang w:val="en-US"/>
        </w:rPr>
      </w:pPr>
      <w:r>
        <w:t>Gambar</w:t>
      </w:r>
      <w:r>
        <w:rPr>
          <w:spacing w:val="-3"/>
        </w:rPr>
        <w:t xml:space="preserve"> </w:t>
      </w:r>
      <w:r>
        <w:t>5.</w:t>
      </w:r>
      <w:r>
        <w:rPr>
          <w:rFonts w:hint="default"/>
          <w:lang w:val="en-US"/>
        </w:rPr>
        <w:t>9</w:t>
      </w:r>
      <w:r>
        <w:rPr>
          <w:spacing w:val="-3"/>
        </w:rPr>
        <w:t xml:space="preserve"> </w:t>
      </w:r>
      <w:r>
        <w:t>Cakupan</w:t>
      </w:r>
      <w:r>
        <w:rPr>
          <w:spacing w:val="-3"/>
        </w:rPr>
        <w:t xml:space="preserve"> </w:t>
      </w:r>
      <w:r>
        <w:t>Pelayanan</w:t>
      </w:r>
      <w:r>
        <w:rPr>
          <w:spacing w:val="-3"/>
        </w:rPr>
        <w:t xml:space="preserve"> </w:t>
      </w:r>
      <w:r>
        <w:t>Kesehatan</w:t>
      </w:r>
      <w:r>
        <w:rPr>
          <w:spacing w:val="-2"/>
        </w:rPr>
        <w:t xml:space="preserve"> </w:t>
      </w:r>
      <w:r>
        <w:t>Peserta</w:t>
      </w:r>
      <w:r>
        <w:rPr>
          <w:spacing w:val="-10"/>
        </w:rPr>
        <w:t xml:space="preserve"> </w:t>
      </w:r>
      <w:r>
        <w:rPr>
          <w:spacing w:val="-2"/>
        </w:rPr>
        <w:t>Didik</w:t>
      </w:r>
      <w:r>
        <w:rPr>
          <w:spacing w:val="-2"/>
        </w:rPr>
        <w:tab/>
      </w:r>
      <w:r>
        <w:rPr>
          <w:spacing w:val="-2"/>
        </w:rPr>
        <w:t>1</w:t>
      </w:r>
      <w:r>
        <w:rPr>
          <w:rFonts w:hint="default"/>
          <w:spacing w:val="-2"/>
          <w:lang w:val="en-US"/>
        </w:rPr>
        <w:t>9</w:t>
      </w:r>
    </w:p>
    <w:p w14:paraId="51E9A549">
      <w:pPr>
        <w:pStyle w:val="8"/>
        <w:tabs>
          <w:tab w:val="right" w:leader="dot" w:pos="8505"/>
          <w:tab w:val="left" w:leader="dot" w:pos="8848"/>
        </w:tabs>
        <w:spacing w:before="124"/>
        <w:ind w:left="159"/>
        <w:rPr>
          <w:rFonts w:hint="default"/>
          <w:lang w:val="en-US"/>
        </w:rPr>
      </w:pPr>
      <w:r>
        <w:t>Gambar</w:t>
      </w:r>
      <w:r>
        <w:rPr>
          <w:spacing w:val="-2"/>
        </w:rPr>
        <w:t xml:space="preserve"> </w:t>
      </w:r>
      <w:r>
        <w:t>5.1</w:t>
      </w:r>
      <w:r>
        <w:rPr>
          <w:rFonts w:hint="default"/>
          <w:lang w:val="en-US"/>
        </w:rPr>
        <w:t xml:space="preserve">0 </w:t>
      </w:r>
      <w:r>
        <w:t>Cakupan</w:t>
      </w:r>
      <w:r>
        <w:rPr>
          <w:spacing w:val="-2"/>
        </w:rPr>
        <w:t xml:space="preserve"> </w:t>
      </w:r>
      <w:r>
        <w:t>Pelayanan</w:t>
      </w:r>
      <w:r>
        <w:rPr>
          <w:spacing w:val="-2"/>
        </w:rPr>
        <w:t xml:space="preserve"> </w:t>
      </w:r>
      <w:r>
        <w:t>Kesehatan</w:t>
      </w:r>
      <w:r>
        <w:rPr>
          <w:spacing w:val="-2"/>
        </w:rPr>
        <w:t xml:space="preserve"> </w:t>
      </w:r>
      <w:r>
        <w:t>Usia</w:t>
      </w:r>
      <w:r>
        <w:rPr>
          <w:spacing w:val="-8"/>
        </w:rPr>
        <w:t xml:space="preserve"> </w:t>
      </w:r>
      <w:r>
        <w:rPr>
          <w:spacing w:val="-2"/>
        </w:rPr>
        <w:t>Lanjut</w:t>
      </w:r>
      <w:r>
        <w:rPr>
          <w:spacing w:val="-2"/>
        </w:rPr>
        <w:tab/>
      </w:r>
      <w:r>
        <w:rPr>
          <w:rFonts w:hint="default"/>
          <w:spacing w:val="-2"/>
          <w:lang w:val="en-US"/>
        </w:rPr>
        <w:t>20</w:t>
      </w:r>
    </w:p>
    <w:p w14:paraId="13F7D53D">
      <w:pPr>
        <w:pStyle w:val="8"/>
        <w:tabs>
          <w:tab w:val="right" w:leader="dot" w:pos="8505"/>
          <w:tab w:val="left" w:leader="dot" w:pos="8848"/>
        </w:tabs>
        <w:spacing w:before="130"/>
        <w:ind w:left="159"/>
        <w:rPr>
          <w:rFonts w:hint="default"/>
          <w:lang w:val="en-US"/>
        </w:rPr>
      </w:pPr>
      <w:r>
        <w:t>Gambar</w:t>
      </w:r>
      <w:r>
        <w:rPr>
          <w:spacing w:val="-2"/>
        </w:rPr>
        <w:t xml:space="preserve"> </w:t>
      </w:r>
      <w:r>
        <w:t>6.1</w:t>
      </w:r>
      <w:r>
        <w:rPr>
          <w:spacing w:val="-1"/>
        </w:rPr>
        <w:t xml:space="preserve"> </w:t>
      </w:r>
      <w:r>
        <w:t>Angka</w:t>
      </w:r>
      <w:r>
        <w:rPr>
          <w:spacing w:val="-9"/>
        </w:rPr>
        <w:t xml:space="preserve"> </w:t>
      </w:r>
      <w:r>
        <w:t>Kesembuhan</w:t>
      </w:r>
      <w:r>
        <w:rPr>
          <w:spacing w:val="-1"/>
        </w:rPr>
        <w:t xml:space="preserve"> </w:t>
      </w:r>
      <w:r>
        <w:t>TB</w:t>
      </w:r>
      <w:r>
        <w:rPr>
          <w:spacing w:val="2"/>
        </w:rPr>
        <w:t xml:space="preserve"> </w:t>
      </w:r>
      <w:r>
        <w:rPr>
          <w:spacing w:val="-4"/>
        </w:rPr>
        <w:t>Paru</w:t>
      </w:r>
      <w:r>
        <w:rPr>
          <w:spacing w:val="-4"/>
        </w:rPr>
        <w:tab/>
      </w:r>
      <w:r>
        <w:rPr>
          <w:rFonts w:hint="default"/>
          <w:spacing w:val="-4"/>
          <w:lang w:val="en-US"/>
        </w:rPr>
        <w:t>21</w:t>
      </w:r>
    </w:p>
    <w:p w14:paraId="04C7DD90">
      <w:pPr>
        <w:pStyle w:val="8"/>
        <w:tabs>
          <w:tab w:val="right" w:leader="dot" w:pos="8505"/>
          <w:tab w:val="left" w:leader="dot" w:pos="8848"/>
        </w:tabs>
        <w:spacing w:before="123"/>
        <w:ind w:left="159"/>
        <w:rPr>
          <w:rFonts w:hint="default"/>
          <w:lang w:val="en-US"/>
        </w:rPr>
      </w:pPr>
      <w:r>
        <w:t>Gambar</w:t>
      </w:r>
      <w:r>
        <w:rPr>
          <w:spacing w:val="-1"/>
        </w:rPr>
        <w:t xml:space="preserve"> </w:t>
      </w:r>
      <w:r>
        <w:t>6.2</w:t>
      </w:r>
      <w:r>
        <w:rPr>
          <w:spacing w:val="-1"/>
        </w:rPr>
        <w:t xml:space="preserve"> </w:t>
      </w:r>
      <w:r>
        <w:t>Penderita</w:t>
      </w:r>
      <w:r>
        <w:rPr>
          <w:spacing w:val="-7"/>
        </w:rPr>
        <w:t xml:space="preserve"> </w:t>
      </w:r>
      <w:r>
        <w:t>Pneumonia</w:t>
      </w:r>
      <w:r>
        <w:rPr>
          <w:spacing w:val="-7"/>
        </w:rPr>
        <w:t xml:space="preserve"> </w:t>
      </w:r>
      <w:r>
        <w:t>pada</w:t>
      </w:r>
      <w:r>
        <w:rPr>
          <w:spacing w:val="-8"/>
        </w:rPr>
        <w:t xml:space="preserve"> </w:t>
      </w:r>
      <w:r>
        <w:rPr>
          <w:spacing w:val="-2"/>
        </w:rPr>
        <w:t>Balita</w:t>
      </w:r>
      <w:r>
        <w:rPr>
          <w:spacing w:val="-2"/>
        </w:rPr>
        <w:tab/>
      </w:r>
      <w:r>
        <w:rPr>
          <w:rFonts w:hint="default"/>
          <w:spacing w:val="-2"/>
          <w:lang w:val="en-US"/>
        </w:rPr>
        <w:t>22</w:t>
      </w:r>
    </w:p>
    <w:p w14:paraId="4CB8328D">
      <w:pPr>
        <w:pStyle w:val="8"/>
        <w:tabs>
          <w:tab w:val="right" w:leader="dot" w:pos="8505"/>
          <w:tab w:val="left" w:leader="dot" w:pos="8848"/>
        </w:tabs>
        <w:spacing w:before="124"/>
        <w:ind w:left="159"/>
        <w:rPr>
          <w:rFonts w:hint="default"/>
          <w:lang w:val="en-US"/>
        </w:rPr>
      </w:pPr>
      <w:r>
        <w:t>Gambar</w:t>
      </w:r>
      <w:r>
        <w:rPr>
          <w:spacing w:val="-2"/>
        </w:rPr>
        <w:t xml:space="preserve"> </w:t>
      </w:r>
      <w:r>
        <w:t>6.3</w:t>
      </w:r>
      <w:r>
        <w:rPr>
          <w:spacing w:val="-3"/>
        </w:rPr>
        <w:t xml:space="preserve"> </w:t>
      </w:r>
      <w:r>
        <w:t>Kasus</w:t>
      </w:r>
      <w:r>
        <w:rPr>
          <w:spacing w:val="-5"/>
        </w:rPr>
        <w:t xml:space="preserve"> </w:t>
      </w:r>
      <w:r>
        <w:rPr>
          <w:spacing w:val="-4"/>
        </w:rPr>
        <w:t>Diare</w:t>
      </w:r>
      <w:r>
        <w:rPr>
          <w:spacing w:val="-4"/>
        </w:rPr>
        <w:tab/>
      </w:r>
      <w:r>
        <w:rPr>
          <w:rFonts w:hint="default"/>
          <w:spacing w:val="-4"/>
          <w:lang w:val="en-US"/>
        </w:rPr>
        <w:t>23</w:t>
      </w:r>
    </w:p>
    <w:p w14:paraId="0E48D11D">
      <w:pPr>
        <w:pStyle w:val="8"/>
        <w:tabs>
          <w:tab w:val="right" w:leader="dot" w:pos="8505"/>
          <w:tab w:val="left" w:leader="dot" w:pos="8848"/>
        </w:tabs>
        <w:spacing w:before="123"/>
        <w:ind w:left="159"/>
        <w:rPr>
          <w:rFonts w:hint="default"/>
          <w:lang w:val="en-US"/>
        </w:rPr>
      </w:pPr>
      <w:r>
        <w:t>Gambar</w:t>
      </w:r>
      <w:r>
        <w:rPr>
          <w:spacing w:val="-2"/>
        </w:rPr>
        <w:t xml:space="preserve"> </w:t>
      </w:r>
      <w:r>
        <w:t>6.4</w:t>
      </w:r>
      <w:r>
        <w:rPr>
          <w:spacing w:val="-2"/>
        </w:rPr>
        <w:t xml:space="preserve"> </w:t>
      </w:r>
      <w:r>
        <w:t>Jumlah</w:t>
      </w:r>
      <w:r>
        <w:rPr>
          <w:spacing w:val="-2"/>
        </w:rPr>
        <w:t xml:space="preserve"> </w:t>
      </w:r>
      <w:r>
        <w:t>Pelayanan</w:t>
      </w:r>
      <w:r>
        <w:rPr>
          <w:spacing w:val="-2"/>
        </w:rPr>
        <w:t xml:space="preserve"> </w:t>
      </w:r>
      <w:r>
        <w:t>Kesehatan</w:t>
      </w:r>
      <w:r>
        <w:rPr>
          <w:spacing w:val="-1"/>
        </w:rPr>
        <w:t xml:space="preserve"> </w:t>
      </w:r>
      <w:r>
        <w:t>Penderita</w:t>
      </w:r>
      <w:r>
        <w:rPr>
          <w:spacing w:val="-9"/>
        </w:rPr>
        <w:t xml:space="preserve"> </w:t>
      </w:r>
      <w:r>
        <w:rPr>
          <w:spacing w:val="-2"/>
        </w:rPr>
        <w:t>Hipertensi</w:t>
      </w:r>
      <w:r>
        <w:rPr>
          <w:spacing w:val="-2"/>
        </w:rPr>
        <w:tab/>
      </w:r>
      <w:r>
        <w:rPr>
          <w:spacing w:val="-2"/>
        </w:rPr>
        <w:t>2</w:t>
      </w:r>
      <w:r>
        <w:rPr>
          <w:rFonts w:hint="default"/>
          <w:spacing w:val="-2"/>
          <w:lang w:val="en-US"/>
        </w:rPr>
        <w:t>5</w:t>
      </w:r>
    </w:p>
    <w:p w14:paraId="33EBADF6">
      <w:pPr>
        <w:pStyle w:val="8"/>
        <w:tabs>
          <w:tab w:val="right" w:leader="dot" w:pos="8505"/>
          <w:tab w:val="left" w:leader="dot" w:pos="8848"/>
        </w:tabs>
        <w:spacing w:before="130"/>
        <w:ind w:left="159"/>
        <w:rPr>
          <w:rFonts w:hint="default"/>
          <w:lang w:val="en-US"/>
        </w:rPr>
      </w:pPr>
      <w:r>
        <w:t>Gambar</w:t>
      </w:r>
      <w:r>
        <w:rPr>
          <w:spacing w:val="-4"/>
        </w:rPr>
        <w:t xml:space="preserve"> </w:t>
      </w:r>
      <w:r>
        <w:t>6.5</w:t>
      </w:r>
      <w:r>
        <w:rPr>
          <w:spacing w:val="-3"/>
        </w:rPr>
        <w:t xml:space="preserve"> </w:t>
      </w:r>
      <w:r>
        <w:t>Jumlah</w:t>
      </w:r>
      <w:r>
        <w:rPr>
          <w:spacing w:val="-3"/>
        </w:rPr>
        <w:t xml:space="preserve"> </w:t>
      </w:r>
      <w:r>
        <w:t>Pelayanan</w:t>
      </w:r>
      <w:r>
        <w:rPr>
          <w:spacing w:val="-4"/>
        </w:rPr>
        <w:t xml:space="preserve"> </w:t>
      </w:r>
      <w:r>
        <w:t>Kesehatan</w:t>
      </w:r>
      <w:r>
        <w:rPr>
          <w:spacing w:val="-3"/>
        </w:rPr>
        <w:t xml:space="preserve"> </w:t>
      </w:r>
      <w:r>
        <w:t>Penderita</w:t>
      </w:r>
      <w:r>
        <w:rPr>
          <w:spacing w:val="-10"/>
        </w:rPr>
        <w:t xml:space="preserve"> </w:t>
      </w:r>
      <w:r>
        <w:rPr>
          <w:spacing w:val="-5"/>
        </w:rPr>
        <w:t>DM</w:t>
      </w:r>
      <w:r>
        <w:rPr>
          <w:spacing w:val="-5"/>
        </w:rPr>
        <w:tab/>
      </w:r>
      <w:r>
        <w:rPr>
          <w:spacing w:val="-5"/>
        </w:rPr>
        <w:t>2</w:t>
      </w:r>
      <w:r>
        <w:rPr>
          <w:rFonts w:hint="default"/>
          <w:spacing w:val="-5"/>
          <w:lang w:val="en-US"/>
        </w:rPr>
        <w:t>6</w:t>
      </w:r>
    </w:p>
    <w:p w14:paraId="482AC92F">
      <w:pPr>
        <w:pStyle w:val="8"/>
        <w:tabs>
          <w:tab w:val="right" w:leader="dot" w:pos="8505"/>
          <w:tab w:val="left" w:leader="dot" w:pos="8848"/>
        </w:tabs>
        <w:spacing w:before="130"/>
        <w:ind w:left="159"/>
        <w:rPr>
          <w:rFonts w:hint="default"/>
          <w:lang w:val="en-US"/>
        </w:rPr>
      </w:pPr>
      <w:r>
        <w:t>Gambar</w:t>
      </w:r>
      <w:r>
        <w:rPr>
          <w:spacing w:val="-5"/>
        </w:rPr>
        <w:t xml:space="preserve"> </w:t>
      </w:r>
      <w:r>
        <w:t>6.6</w:t>
      </w:r>
      <w:r>
        <w:rPr>
          <w:spacing w:val="-5"/>
        </w:rPr>
        <w:t xml:space="preserve"> </w:t>
      </w:r>
      <w:r>
        <w:t>Pelayanan</w:t>
      </w:r>
      <w:r>
        <w:rPr>
          <w:spacing w:val="-5"/>
        </w:rPr>
        <w:t xml:space="preserve"> </w:t>
      </w:r>
      <w:r>
        <w:t>Kesehatan</w:t>
      </w:r>
      <w:r>
        <w:rPr>
          <w:spacing w:val="-4"/>
        </w:rPr>
        <w:t xml:space="preserve"> </w:t>
      </w:r>
      <w:r>
        <w:t>ODGJ</w:t>
      </w:r>
      <w:r>
        <w:rPr>
          <w:spacing w:val="-1"/>
        </w:rPr>
        <w:t xml:space="preserve"> </w:t>
      </w:r>
      <w:r>
        <w:rPr>
          <w:spacing w:val="-4"/>
        </w:rPr>
        <w:t>Berat</w:t>
      </w:r>
      <w:r>
        <w:rPr>
          <w:spacing w:val="-4"/>
        </w:rPr>
        <w:tab/>
      </w:r>
      <w:r>
        <w:rPr>
          <w:spacing w:val="-4"/>
        </w:rPr>
        <w:t>2</w:t>
      </w:r>
      <w:r>
        <w:rPr>
          <w:rFonts w:hint="default"/>
          <w:spacing w:val="-4"/>
          <w:lang w:val="en-US"/>
        </w:rPr>
        <w:t>7</w:t>
      </w:r>
    </w:p>
    <w:p w14:paraId="771FB700">
      <w:pPr>
        <w:pStyle w:val="8"/>
        <w:tabs>
          <w:tab w:val="right" w:leader="dot" w:pos="8505"/>
          <w:tab w:val="left" w:leader="dot" w:pos="8848"/>
        </w:tabs>
        <w:spacing w:before="123"/>
        <w:ind w:left="159"/>
        <w:rPr>
          <w:rFonts w:hint="default"/>
          <w:lang w:val="en-US"/>
        </w:rPr>
      </w:pPr>
      <w:r>
        <w:t>Gambar</w:t>
      </w:r>
      <w:r>
        <w:rPr>
          <w:spacing w:val="-1"/>
        </w:rPr>
        <w:t xml:space="preserve"> </w:t>
      </w:r>
      <w:r>
        <w:t>7.1</w:t>
      </w:r>
      <w:r>
        <w:rPr>
          <w:spacing w:val="-1"/>
        </w:rPr>
        <w:t xml:space="preserve"> </w:t>
      </w:r>
      <w:r>
        <w:t>Jumlah</w:t>
      </w:r>
      <w:r>
        <w:rPr>
          <w:spacing w:val="-1"/>
        </w:rPr>
        <w:t xml:space="preserve"> </w:t>
      </w:r>
      <w:r>
        <w:t>Sarana</w:t>
      </w:r>
      <w:r>
        <w:rPr>
          <w:spacing w:val="-8"/>
        </w:rPr>
        <w:t xml:space="preserve"> </w:t>
      </w:r>
      <w:r>
        <w:t>Air</w:t>
      </w:r>
      <w:r>
        <w:rPr>
          <w:spacing w:val="-1"/>
        </w:rPr>
        <w:t xml:space="preserve"> </w:t>
      </w:r>
      <w:r>
        <w:rPr>
          <w:spacing w:val="-4"/>
        </w:rPr>
        <w:t>Minum</w:t>
      </w:r>
      <w:r>
        <w:rPr>
          <w:spacing w:val="-4"/>
        </w:rPr>
        <w:tab/>
      </w:r>
      <w:r>
        <w:rPr>
          <w:spacing w:val="-4"/>
        </w:rPr>
        <w:t>2</w:t>
      </w:r>
      <w:r>
        <w:rPr>
          <w:rFonts w:hint="default"/>
          <w:spacing w:val="-4"/>
          <w:lang w:val="en-US"/>
        </w:rPr>
        <w:t>8</w:t>
      </w:r>
    </w:p>
    <w:p w14:paraId="44898502">
      <w:pPr>
        <w:pStyle w:val="8"/>
        <w:tabs>
          <w:tab w:val="right" w:leader="dot" w:pos="8505"/>
          <w:tab w:val="left" w:leader="dot" w:pos="8848"/>
        </w:tabs>
        <w:spacing w:before="131"/>
        <w:ind w:left="159"/>
        <w:rPr>
          <w:rFonts w:hint="default"/>
          <w:lang w:val="en-US"/>
        </w:rPr>
      </w:pPr>
      <w:r>
        <w:t>Gambar</w:t>
      </w:r>
      <w:r>
        <w:rPr>
          <w:spacing w:val="-3"/>
        </w:rPr>
        <w:t xml:space="preserve"> </w:t>
      </w:r>
      <w:r>
        <w:t>7.2</w:t>
      </w:r>
      <w:r>
        <w:rPr>
          <w:spacing w:val="-2"/>
        </w:rPr>
        <w:t xml:space="preserve"> </w:t>
      </w:r>
      <w:r>
        <w:t>Sarana</w:t>
      </w:r>
      <w:r>
        <w:rPr>
          <w:spacing w:val="-9"/>
        </w:rPr>
        <w:t xml:space="preserve"> </w:t>
      </w:r>
      <w:r>
        <w:t>Air</w:t>
      </w:r>
      <w:r>
        <w:rPr>
          <w:spacing w:val="-2"/>
        </w:rPr>
        <w:t xml:space="preserve"> </w:t>
      </w:r>
      <w:r>
        <w:t>Minum</w:t>
      </w:r>
      <w:r>
        <w:rPr>
          <w:spacing w:val="7"/>
        </w:rPr>
        <w:t xml:space="preserve"> </w:t>
      </w:r>
      <w:r>
        <w:rPr>
          <w:spacing w:val="-2"/>
        </w:rPr>
        <w:t>Diawasi/Diperiksa</w:t>
      </w:r>
      <w:r>
        <w:rPr>
          <w:spacing w:val="-2"/>
        </w:rPr>
        <w:tab/>
      </w:r>
      <w:r>
        <w:rPr>
          <w:spacing w:val="-2"/>
        </w:rPr>
        <w:t>2</w:t>
      </w:r>
      <w:r>
        <w:rPr>
          <w:rFonts w:hint="default"/>
          <w:spacing w:val="-2"/>
          <w:lang w:val="en-US"/>
        </w:rPr>
        <w:t>9</w:t>
      </w:r>
    </w:p>
    <w:p w14:paraId="57C77F6A">
      <w:pPr>
        <w:pStyle w:val="8"/>
        <w:tabs>
          <w:tab w:val="right" w:leader="dot" w:pos="8505"/>
          <w:tab w:val="left" w:leader="dot" w:pos="8848"/>
        </w:tabs>
        <w:spacing w:before="123"/>
        <w:ind w:left="159"/>
        <w:rPr>
          <w:rFonts w:hint="default"/>
          <w:lang w:val="en-US"/>
        </w:rPr>
      </w:pPr>
      <w:r>
        <w:t>Gambar</w:t>
      </w:r>
      <w:r>
        <w:rPr>
          <w:spacing w:val="-3"/>
        </w:rPr>
        <w:t xml:space="preserve"> </w:t>
      </w:r>
      <w:r>
        <w:t>7.3</w:t>
      </w:r>
      <w:r>
        <w:rPr>
          <w:spacing w:val="-3"/>
        </w:rPr>
        <w:t xml:space="preserve"> </w:t>
      </w:r>
      <w:r>
        <w:t>KK</w:t>
      </w:r>
      <w:r>
        <w:rPr>
          <w:spacing w:val="1"/>
        </w:rPr>
        <w:t xml:space="preserve"> </w:t>
      </w:r>
      <w:r>
        <w:t>dgn</w:t>
      </w:r>
      <w:r>
        <w:rPr>
          <w:spacing w:val="-2"/>
        </w:rPr>
        <w:t xml:space="preserve"> </w:t>
      </w:r>
      <w:r>
        <w:t>Akses</w:t>
      </w:r>
      <w:r>
        <w:rPr>
          <w:spacing w:val="-5"/>
        </w:rPr>
        <w:t xml:space="preserve"> </w:t>
      </w:r>
      <w:r>
        <w:t>Fasilitas</w:t>
      </w:r>
      <w:r>
        <w:rPr>
          <w:spacing w:val="-4"/>
        </w:rPr>
        <w:t xml:space="preserve"> </w:t>
      </w:r>
      <w:r>
        <w:t xml:space="preserve">Sanitasi </w:t>
      </w:r>
      <w:r>
        <w:rPr>
          <w:spacing w:val="-2"/>
        </w:rPr>
        <w:t>Layak</w:t>
      </w:r>
      <w:r>
        <w:rPr>
          <w:spacing w:val="-2"/>
        </w:rPr>
        <w:tab/>
      </w:r>
      <w:r>
        <w:rPr>
          <w:spacing w:val="-2"/>
        </w:rPr>
        <w:t>2</w:t>
      </w:r>
      <w:r>
        <w:rPr>
          <w:rFonts w:hint="default"/>
          <w:spacing w:val="-2"/>
          <w:lang w:val="en-US"/>
        </w:rPr>
        <w:t>9</w:t>
      </w:r>
    </w:p>
    <w:p w14:paraId="55C3A5CB">
      <w:pPr>
        <w:pStyle w:val="8"/>
        <w:tabs>
          <w:tab w:val="right" w:leader="dot" w:pos="8505"/>
          <w:tab w:val="left" w:leader="dot" w:pos="8848"/>
        </w:tabs>
        <w:spacing w:before="130"/>
        <w:ind w:left="159"/>
        <w:rPr>
          <w:rFonts w:hint="default"/>
          <w:lang w:val="en-US"/>
        </w:rPr>
      </w:pPr>
      <w:r>
        <w:t>Gambar</w:t>
      </w:r>
      <w:r>
        <w:rPr>
          <w:spacing w:val="-5"/>
        </w:rPr>
        <w:t xml:space="preserve"> </w:t>
      </w:r>
      <w:r>
        <w:t>7.4</w:t>
      </w:r>
      <w:r>
        <w:rPr>
          <w:spacing w:val="-4"/>
        </w:rPr>
        <w:t xml:space="preserve"> Desa ODF</w:t>
      </w:r>
      <w:r>
        <w:rPr>
          <w:spacing w:val="-4"/>
        </w:rPr>
        <w:tab/>
      </w:r>
      <w:r>
        <w:rPr>
          <w:rFonts w:hint="default"/>
          <w:spacing w:val="-4"/>
          <w:lang w:val="en-US"/>
        </w:rPr>
        <w:t>30</w:t>
      </w:r>
    </w:p>
    <w:p w14:paraId="412B9835">
      <w:pPr>
        <w:pStyle w:val="8"/>
        <w:tabs>
          <w:tab w:val="right" w:leader="dot" w:pos="8505"/>
          <w:tab w:val="left" w:leader="dot" w:pos="8848"/>
        </w:tabs>
        <w:spacing w:before="123"/>
        <w:ind w:left="159"/>
        <w:rPr>
          <w:rFonts w:hint="default"/>
          <w:lang w:val="en-US"/>
        </w:rPr>
      </w:pPr>
      <w:r>
        <w:t>Gambar</w:t>
      </w:r>
      <w:r>
        <w:rPr>
          <w:spacing w:val="-4"/>
        </w:rPr>
        <w:t xml:space="preserve"> </w:t>
      </w:r>
      <w:r>
        <w:t>7.5</w:t>
      </w:r>
      <w:r>
        <w:rPr>
          <w:spacing w:val="-3"/>
        </w:rPr>
        <w:t xml:space="preserve"> </w:t>
      </w:r>
      <w:r>
        <w:t>TTU</w:t>
      </w:r>
      <w:r>
        <w:rPr>
          <w:spacing w:val="-4"/>
        </w:rPr>
        <w:t xml:space="preserve"> </w:t>
      </w:r>
      <w:r>
        <w:t>Dilakukan</w:t>
      </w:r>
      <w:r>
        <w:rPr>
          <w:spacing w:val="-3"/>
        </w:rPr>
        <w:t xml:space="preserve"> </w:t>
      </w:r>
      <w:r>
        <w:t>Pengawasan</w:t>
      </w:r>
      <w:r>
        <w:rPr>
          <w:spacing w:val="-4"/>
        </w:rPr>
        <w:t xml:space="preserve"> </w:t>
      </w:r>
      <w:r>
        <w:t xml:space="preserve">Sesuai </w:t>
      </w:r>
      <w:r>
        <w:rPr>
          <w:spacing w:val="-2"/>
        </w:rPr>
        <w:t>Standar</w:t>
      </w:r>
      <w:r>
        <w:rPr>
          <w:spacing w:val="-2"/>
        </w:rPr>
        <w:tab/>
      </w:r>
      <w:r>
        <w:rPr>
          <w:rFonts w:hint="default"/>
          <w:spacing w:val="-2"/>
          <w:lang w:val="en-US"/>
        </w:rPr>
        <w:t>31</w:t>
      </w:r>
    </w:p>
    <w:p w14:paraId="4CFCE497">
      <w:pPr>
        <w:pStyle w:val="2"/>
        <w:spacing w:before="72"/>
        <w:ind w:right="721"/>
        <w:jc w:val="center"/>
        <w:rPr>
          <w:rFonts w:ascii="Times New Roman" w:hAnsi="Times New Roman" w:cs="Times New Roman"/>
        </w:rPr>
      </w:pPr>
    </w:p>
    <w:p w14:paraId="20210654">
      <w:pPr>
        <w:pStyle w:val="2"/>
        <w:spacing w:before="72"/>
        <w:ind w:right="721"/>
        <w:jc w:val="center"/>
        <w:rPr>
          <w:rFonts w:ascii="Times New Roman" w:hAnsi="Times New Roman" w:cs="Times New Roman"/>
        </w:rPr>
      </w:pPr>
    </w:p>
    <w:p w14:paraId="63E614A4">
      <w:pPr>
        <w:pStyle w:val="2"/>
        <w:spacing w:before="72"/>
        <w:ind w:right="721"/>
        <w:jc w:val="center"/>
        <w:rPr>
          <w:rFonts w:ascii="Times New Roman" w:hAnsi="Times New Roman" w:cs="Times New Roman"/>
        </w:rPr>
      </w:pPr>
    </w:p>
    <w:p w14:paraId="5925ECBB">
      <w:pPr>
        <w:pStyle w:val="2"/>
        <w:spacing w:before="72"/>
        <w:ind w:right="721"/>
        <w:jc w:val="center"/>
        <w:rPr>
          <w:rFonts w:ascii="Times New Roman" w:hAnsi="Times New Roman" w:cs="Times New Roman"/>
        </w:rPr>
      </w:pPr>
    </w:p>
    <w:p w14:paraId="6BF66B01">
      <w:pPr>
        <w:pStyle w:val="2"/>
        <w:spacing w:before="72"/>
        <w:ind w:right="721"/>
        <w:jc w:val="center"/>
        <w:rPr>
          <w:rFonts w:ascii="Times New Roman" w:hAnsi="Times New Roman" w:cs="Times New Roman"/>
        </w:rPr>
      </w:pPr>
    </w:p>
    <w:p w14:paraId="597A8D4E">
      <w:pPr>
        <w:widowControl/>
        <w:autoSpaceDE/>
        <w:autoSpaceDN/>
        <w:adjustRightInd/>
      </w:pPr>
      <w:r>
        <w:br w:type="page"/>
      </w:r>
    </w:p>
    <w:p w14:paraId="1EDC5690">
      <w:pPr>
        <w:widowControl/>
        <w:autoSpaceDE/>
        <w:autoSpaceDN/>
        <w:adjustRightInd/>
        <w:rPr>
          <w:rFonts w:eastAsiaTheme="majorEastAsia"/>
          <w:smallCaps/>
          <w:color w:val="10253F" w:themeColor="text2" w:themeShade="80"/>
          <w:spacing w:val="20"/>
          <w:sz w:val="32"/>
          <w:szCs w:val="32"/>
        </w:rPr>
      </w:pPr>
    </w:p>
    <w:p w14:paraId="7DF82AF7">
      <w:pPr>
        <w:pStyle w:val="2"/>
        <w:spacing w:before="72"/>
        <w:ind w:right="721"/>
        <w:jc w:val="center"/>
        <w:rPr>
          <w:rFonts w:ascii="Times New Roman" w:hAnsi="Times New Roman" w:cs="Times New Roman"/>
        </w:rPr>
      </w:pPr>
    </w:p>
    <w:p w14:paraId="3CC672FD">
      <w:pPr>
        <w:pStyle w:val="2"/>
        <w:spacing w:before="72"/>
        <w:ind w:right="721"/>
        <w:jc w:val="center"/>
        <w:rPr>
          <w:rFonts w:ascii="Times New Roman" w:hAnsi="Times New Roman" w:cs="Times New Roman"/>
          <w:b/>
          <w:bCs/>
          <w:sz w:val="24"/>
          <w:szCs w:val="24"/>
        </w:rPr>
      </w:pPr>
      <w:r>
        <w:rPr>
          <w:rFonts w:ascii="Times New Roman" w:hAnsi="Times New Roman" w:cs="Times New Roman"/>
          <w:b/>
          <w:bCs/>
          <w:sz w:val="24"/>
          <w:szCs w:val="24"/>
        </w:rPr>
        <w:t>DAFTAR TABEL</w:t>
      </w:r>
    </w:p>
    <w:sdt>
      <w:sdtPr>
        <w:rPr>
          <w:rFonts w:ascii="Arial" w:hAnsi="Arial" w:eastAsia="Arial MT" w:cs="Arial"/>
          <w:smallCaps/>
          <w:color w:val="10253F" w:themeColor="text2" w:themeShade="80"/>
          <w:spacing w:val="20"/>
          <w:sz w:val="32"/>
          <w:szCs w:val="32"/>
          <w:lang w:val="id" w:eastAsia="en-US"/>
        </w:rPr>
        <w:id w:val="147471518"/>
        <w:docPartObj>
          <w:docPartGallery w:val="Table of Contents"/>
          <w:docPartUnique/>
        </w:docPartObj>
      </w:sdtPr>
      <w:sdtEndPr>
        <w:rPr>
          <w:rFonts w:ascii="Arial MT" w:hAnsi="Arial MT" w:eastAsia="Arial MT" w:cs="Arial MT"/>
          <w:smallCaps/>
          <w:color w:val="10253F" w:themeColor="text2" w:themeShade="80"/>
          <w:spacing w:val="20"/>
          <w:sz w:val="22"/>
          <w:szCs w:val="22"/>
          <w:lang w:val="id" w:eastAsia="en-US"/>
        </w:rPr>
      </w:sdtEndPr>
      <w:sdtContent>
        <w:p w14:paraId="37184940">
          <w:pPr>
            <w:tabs>
              <w:tab w:val="right" w:leader="dot" w:pos="9098"/>
            </w:tabs>
            <w:spacing w:before="506"/>
            <w:ind w:left="160"/>
            <w:rPr>
              <w:rFonts w:ascii="Arial" w:hAnsi="Arial" w:eastAsia="Arial MT" w:cs="Arial"/>
              <w:lang w:val="id" w:eastAsia="en-US"/>
            </w:rPr>
          </w:pPr>
          <w:r>
            <w:rPr>
              <w:rFonts w:ascii="Arial" w:hAnsi="Arial" w:eastAsia="Arial MT" w:cs="Arial"/>
              <w:lang w:val="id" w:eastAsia="en-US"/>
            </w:rPr>
            <w:t>Tabel</w:t>
          </w:r>
          <w:r>
            <w:rPr>
              <w:rFonts w:ascii="Arial" w:hAnsi="Arial" w:eastAsia="Arial MT" w:cs="Arial"/>
              <w:spacing w:val="-3"/>
              <w:lang w:val="id" w:eastAsia="en-US"/>
            </w:rPr>
            <w:t xml:space="preserve"> </w:t>
          </w:r>
          <w:r>
            <w:rPr>
              <w:rFonts w:ascii="Arial" w:hAnsi="Arial" w:eastAsia="Arial MT" w:cs="Arial"/>
              <w:lang w:val="id" w:eastAsia="en-US"/>
            </w:rPr>
            <w:t>1.1</w:t>
          </w:r>
          <w:r>
            <w:rPr>
              <w:rFonts w:ascii="Arial" w:hAnsi="Arial" w:eastAsia="Arial MT" w:cs="Arial"/>
              <w:spacing w:val="-4"/>
              <w:lang w:val="id" w:eastAsia="en-US"/>
            </w:rPr>
            <w:t xml:space="preserve"> </w:t>
          </w:r>
          <w:r>
            <w:rPr>
              <w:rFonts w:ascii="Arial" w:hAnsi="Arial" w:eastAsia="Arial MT" w:cs="Arial"/>
              <w:lang w:val="id" w:eastAsia="en-US"/>
            </w:rPr>
            <w:t>Jumlah Penduduk</w:t>
          </w:r>
          <w:r>
            <w:rPr>
              <w:rFonts w:hint="default" w:ascii="Arial" w:hAnsi="Arial" w:eastAsia="Arial MT" w:cs="Arial"/>
              <w:lang w:val="en-US" w:eastAsia="en-US"/>
            </w:rPr>
            <w:t xml:space="preserve"> </w:t>
          </w:r>
          <w:r>
            <w:rPr>
              <w:rFonts w:ascii="Arial" w:hAnsi="Arial" w:eastAsia="Arial MT" w:cs="Arial"/>
              <w:lang w:val="id" w:eastAsia="en-US"/>
            </w:rPr>
            <w:tab/>
          </w:r>
          <w:r>
            <w:rPr>
              <w:rFonts w:hint="default" w:ascii="Arial" w:hAnsi="Arial" w:eastAsia="Arial MT" w:cs="Arial"/>
              <w:spacing w:val="-10"/>
              <w:lang w:val="en-US" w:eastAsia="en-US"/>
            </w:rPr>
            <w:t>4</w:t>
          </w:r>
        </w:p>
        <w:p w14:paraId="5A178D1D">
          <w:pPr>
            <w:tabs>
              <w:tab w:val="right" w:leader="dot" w:pos="9098"/>
            </w:tabs>
            <w:spacing w:before="123"/>
            <w:ind w:left="160"/>
            <w:rPr>
              <w:rFonts w:hint="default" w:ascii="Arial" w:hAnsi="Arial" w:eastAsia="Arial MT" w:cs="Arial"/>
              <w:lang w:val="en-US" w:eastAsia="en-US"/>
            </w:rPr>
          </w:pPr>
          <w:r>
            <w:rPr>
              <w:rFonts w:ascii="Arial" w:hAnsi="Arial" w:eastAsia="Arial MT" w:cs="Arial"/>
              <w:lang w:val="id" w:eastAsia="en-US"/>
            </w:rPr>
            <w:t>Tabel</w:t>
          </w:r>
          <w:r>
            <w:rPr>
              <w:rFonts w:ascii="Arial" w:hAnsi="Arial" w:eastAsia="Arial MT" w:cs="Arial"/>
              <w:spacing w:val="-1"/>
              <w:lang w:val="id" w:eastAsia="en-US"/>
            </w:rPr>
            <w:t xml:space="preserve"> </w:t>
          </w:r>
          <w:r>
            <w:rPr>
              <w:rFonts w:ascii="Arial" w:hAnsi="Arial" w:eastAsia="Arial MT" w:cs="Arial"/>
              <w:lang w:val="id" w:eastAsia="en-US"/>
            </w:rPr>
            <w:t>2.1</w:t>
          </w:r>
          <w:r>
            <w:rPr>
              <w:rFonts w:ascii="Arial" w:hAnsi="Arial" w:eastAsia="Arial MT" w:cs="Arial"/>
              <w:spacing w:val="-4"/>
              <w:lang w:val="id" w:eastAsia="en-US"/>
            </w:rPr>
            <w:t xml:space="preserve"> </w:t>
          </w:r>
          <w:r>
            <w:rPr>
              <w:rFonts w:ascii="Arial" w:hAnsi="Arial" w:eastAsia="Arial MT" w:cs="Arial"/>
              <w:lang w:val="id" w:eastAsia="en-US"/>
            </w:rPr>
            <w:t>Jumlah</w:t>
          </w:r>
          <w:r>
            <w:rPr>
              <w:rFonts w:ascii="Arial" w:hAnsi="Arial" w:eastAsia="Arial MT" w:cs="Arial"/>
              <w:spacing w:val="-3"/>
              <w:lang w:val="id" w:eastAsia="en-US"/>
            </w:rPr>
            <w:t xml:space="preserve"> </w:t>
          </w:r>
          <w:r>
            <w:rPr>
              <w:rFonts w:ascii="Arial" w:hAnsi="Arial" w:eastAsia="Arial MT" w:cs="Arial"/>
              <w:lang w:val="id" w:eastAsia="en-US"/>
            </w:rPr>
            <w:t>Puskesmas</w:t>
          </w:r>
          <w:r>
            <w:rPr>
              <w:rFonts w:ascii="Arial" w:hAnsi="Arial" w:eastAsia="Arial MT" w:cs="Arial"/>
              <w:spacing w:val="-5"/>
              <w:lang w:val="id" w:eastAsia="en-US"/>
            </w:rPr>
            <w:t xml:space="preserve"> </w:t>
          </w:r>
          <w:r>
            <w:rPr>
              <w:rFonts w:ascii="Arial" w:hAnsi="Arial" w:eastAsia="Arial MT" w:cs="Arial"/>
              <w:lang w:val="id" w:eastAsia="en-US"/>
            </w:rPr>
            <w:t>dan</w:t>
          </w:r>
          <w:r>
            <w:rPr>
              <w:rFonts w:ascii="Arial" w:hAnsi="Arial" w:eastAsia="Arial MT" w:cs="Arial"/>
              <w:spacing w:val="-4"/>
              <w:lang w:val="id" w:eastAsia="en-US"/>
            </w:rPr>
            <w:t xml:space="preserve"> Pustu</w:t>
          </w:r>
          <w:r>
            <w:rPr>
              <w:rFonts w:ascii="Arial" w:hAnsi="Arial" w:eastAsia="Arial MT" w:cs="Arial"/>
              <w:lang w:val="id" w:eastAsia="en-US"/>
            </w:rPr>
            <w:tab/>
          </w:r>
          <w:r>
            <w:rPr>
              <w:rFonts w:hint="default" w:ascii="Arial" w:hAnsi="Arial" w:eastAsia="Arial MT" w:cs="Arial"/>
              <w:lang w:val="en-US" w:eastAsia="en-US"/>
            </w:rPr>
            <w:t>4</w:t>
          </w:r>
        </w:p>
        <w:p w14:paraId="79C24128">
          <w:pPr>
            <w:tabs>
              <w:tab w:val="right" w:leader="dot" w:pos="9090"/>
            </w:tabs>
            <w:spacing w:before="130"/>
            <w:ind w:left="160"/>
            <w:rPr>
              <w:rFonts w:hint="default" w:ascii="Arial" w:hAnsi="Arial" w:eastAsia="Arial MT" w:cs="Arial"/>
              <w:lang w:val="en-US" w:eastAsia="en-US"/>
            </w:rPr>
          </w:pPr>
          <w:r>
            <w:rPr>
              <w:rFonts w:ascii="Arial" w:hAnsi="Arial" w:eastAsia="Arial MT" w:cs="Arial"/>
              <w:lang w:val="id" w:eastAsia="en-US"/>
            </w:rPr>
            <w:t>Tabel</w:t>
          </w:r>
          <w:r>
            <w:rPr>
              <w:rFonts w:ascii="Arial" w:hAnsi="Arial" w:eastAsia="Arial MT" w:cs="Arial"/>
              <w:spacing w:val="-1"/>
              <w:lang w:val="id" w:eastAsia="en-US"/>
            </w:rPr>
            <w:t xml:space="preserve"> </w:t>
          </w:r>
          <w:r>
            <w:rPr>
              <w:rFonts w:ascii="Arial" w:hAnsi="Arial" w:eastAsia="Arial MT" w:cs="Arial"/>
              <w:lang w:val="id" w:eastAsia="en-US"/>
            </w:rPr>
            <w:t>3.1</w:t>
          </w:r>
          <w:r>
            <w:rPr>
              <w:rFonts w:ascii="Arial" w:hAnsi="Arial" w:eastAsia="Arial MT" w:cs="Arial"/>
              <w:spacing w:val="-2"/>
              <w:lang w:val="id" w:eastAsia="en-US"/>
            </w:rPr>
            <w:t xml:space="preserve"> </w:t>
          </w:r>
          <w:r>
            <w:rPr>
              <w:rFonts w:ascii="Arial" w:hAnsi="Arial" w:eastAsia="Arial MT" w:cs="Arial"/>
              <w:lang w:val="id" w:eastAsia="en-US"/>
            </w:rPr>
            <w:t>Jumlah</w:t>
          </w:r>
          <w:r>
            <w:rPr>
              <w:rFonts w:ascii="Arial" w:hAnsi="Arial" w:eastAsia="Arial MT" w:cs="Arial"/>
              <w:spacing w:val="-3"/>
              <w:lang w:val="id" w:eastAsia="en-US"/>
            </w:rPr>
            <w:t xml:space="preserve"> </w:t>
          </w:r>
          <w:r>
            <w:rPr>
              <w:rFonts w:ascii="Arial" w:hAnsi="Arial" w:eastAsia="Arial MT" w:cs="Arial"/>
              <w:lang w:val="id" w:eastAsia="en-US"/>
            </w:rPr>
            <w:t>Tenaga</w:t>
          </w:r>
          <w:r>
            <w:rPr>
              <w:rFonts w:ascii="Arial" w:hAnsi="Arial" w:eastAsia="Arial MT" w:cs="Arial"/>
              <w:spacing w:val="-10"/>
              <w:lang w:val="id" w:eastAsia="en-US"/>
            </w:rPr>
            <w:t xml:space="preserve"> </w:t>
          </w:r>
          <w:r>
            <w:rPr>
              <w:rFonts w:ascii="Arial" w:hAnsi="Arial" w:eastAsia="Arial MT" w:cs="Arial"/>
              <w:lang w:val="id" w:eastAsia="en-US"/>
            </w:rPr>
            <w:t>Kesehatan</w:t>
          </w:r>
          <w:r>
            <w:rPr>
              <w:rFonts w:ascii="Arial" w:hAnsi="Arial" w:eastAsia="Arial MT" w:cs="Arial"/>
              <w:spacing w:val="-3"/>
              <w:lang w:val="id" w:eastAsia="en-US"/>
            </w:rPr>
            <w:t xml:space="preserve"> </w:t>
          </w:r>
          <w:r>
            <w:rPr>
              <w:rFonts w:ascii="Arial" w:hAnsi="Arial" w:eastAsia="Arial MT" w:cs="Arial"/>
              <w:spacing w:val="-2"/>
              <w:lang w:val="id" w:eastAsia="en-US"/>
            </w:rPr>
            <w:t>Puskesmas</w:t>
          </w:r>
          <w:r>
            <w:rPr>
              <w:rFonts w:ascii="Arial" w:hAnsi="Arial" w:eastAsia="Arial MT" w:cs="Arial"/>
              <w:lang w:val="id" w:eastAsia="en-US"/>
            </w:rPr>
            <w:tab/>
          </w:r>
          <w:r>
            <w:rPr>
              <w:rFonts w:hint="default" w:ascii="Arial" w:hAnsi="Arial" w:eastAsia="Arial MT" w:cs="Arial"/>
              <w:lang w:val="en-US" w:eastAsia="en-US"/>
            </w:rPr>
            <w:t>10</w:t>
          </w:r>
        </w:p>
        <w:p w14:paraId="77132C12">
          <w:pPr>
            <w:tabs>
              <w:tab w:val="right" w:leader="dot" w:pos="9090"/>
            </w:tabs>
            <w:spacing w:before="130"/>
            <w:ind w:left="160"/>
            <w:rPr>
              <w:rFonts w:hint="default" w:ascii="Arial" w:hAnsi="Arial" w:eastAsia="Arial MT" w:cs="Arial"/>
              <w:lang w:val="en-US" w:eastAsia="en-US"/>
            </w:rPr>
          </w:pPr>
          <w:r>
            <w:rPr>
              <w:rFonts w:ascii="Arial" w:hAnsi="Arial" w:eastAsia="Arial MT" w:cs="Arial"/>
              <w:lang w:val="id" w:eastAsia="en-US"/>
            </w:rPr>
            <w:t>Tabel</w:t>
          </w:r>
          <w:r>
            <w:rPr>
              <w:rFonts w:ascii="Arial" w:hAnsi="Arial" w:eastAsia="Arial MT" w:cs="Arial"/>
              <w:spacing w:val="-1"/>
              <w:lang w:val="id" w:eastAsia="en-US"/>
            </w:rPr>
            <w:t xml:space="preserve"> </w:t>
          </w:r>
          <w:r>
            <w:rPr>
              <w:rFonts w:hint="default" w:ascii="Arial" w:hAnsi="Arial" w:eastAsia="Arial MT" w:cs="Arial"/>
              <w:lang w:val="en-US" w:eastAsia="en-US"/>
            </w:rPr>
            <w:t>4.1 Anggaran Puskesmas</w:t>
          </w:r>
          <w:r>
            <w:rPr>
              <w:rFonts w:ascii="Arial" w:hAnsi="Arial" w:eastAsia="Arial MT" w:cs="Arial"/>
              <w:lang w:val="id" w:eastAsia="en-US"/>
            </w:rPr>
            <w:tab/>
          </w:r>
          <w:r>
            <w:rPr>
              <w:rFonts w:hint="default" w:ascii="Arial" w:hAnsi="Arial" w:eastAsia="Arial MT" w:cs="Arial"/>
              <w:lang w:val="en-US" w:eastAsia="en-US"/>
            </w:rPr>
            <w:t>12</w:t>
          </w:r>
        </w:p>
        <w:p w14:paraId="388D3E38">
          <w:pPr>
            <w:tabs>
              <w:tab w:val="right" w:leader="dot" w:pos="9090"/>
            </w:tabs>
            <w:spacing w:before="130"/>
            <w:ind w:left="160"/>
            <w:rPr>
              <w:rFonts w:hint="default" w:ascii="Arial" w:hAnsi="Arial" w:eastAsia="Arial MT" w:cs="Arial"/>
              <w:lang w:val="en-US" w:eastAsia="en-US"/>
            </w:rPr>
          </w:pPr>
        </w:p>
        <w:p w14:paraId="1538EFA9">
          <w:pPr>
            <w:tabs>
              <w:tab w:val="right" w:leader="dot" w:pos="9090"/>
            </w:tabs>
            <w:spacing w:before="130"/>
            <w:ind w:left="160"/>
            <w:rPr>
              <w:rFonts w:hint="default" w:ascii="Arial" w:hAnsi="Arial" w:eastAsia="Arial MT" w:cs="Arial"/>
              <w:lang w:val="en-US" w:eastAsia="en-US"/>
            </w:rPr>
          </w:pPr>
        </w:p>
        <w:p w14:paraId="7E1C3DF0">
          <w:pPr>
            <w:pStyle w:val="2"/>
            <w:spacing w:before="72"/>
            <w:ind w:right="721"/>
            <w:jc w:val="center"/>
            <w:rPr>
              <w:rFonts w:ascii="Arial MT" w:hAnsi="Arial MT" w:eastAsia="Arial MT" w:cs="Arial MT"/>
              <w:sz w:val="22"/>
              <w:szCs w:val="22"/>
              <w:lang w:val="id" w:eastAsia="en-US"/>
            </w:rPr>
          </w:pPr>
        </w:p>
      </w:sdtContent>
    </w:sdt>
    <w:p w14:paraId="41E684D0">
      <w:pPr>
        <w:pStyle w:val="2"/>
        <w:spacing w:before="72"/>
        <w:ind w:right="721"/>
        <w:jc w:val="center"/>
        <w:rPr>
          <w:rFonts w:ascii="Arial MT" w:hAnsi="Arial MT" w:eastAsia="Arial MT" w:cs="Arial MT"/>
          <w:sz w:val="22"/>
          <w:szCs w:val="22"/>
          <w:lang w:eastAsia="en-US"/>
        </w:rPr>
      </w:pPr>
    </w:p>
    <w:p w14:paraId="696AEF29">
      <w:pPr>
        <w:shd w:val="clear" w:color="auto" w:fill="FFFFFF" w:themeFill="background1"/>
        <w:jc w:val="center"/>
        <w:sectPr>
          <w:footerReference r:id="rId4" w:type="default"/>
          <w:headerReference r:id="rId3" w:type="even"/>
          <w:pgSz w:w="11905" w:h="18708"/>
          <w:pgMar w:top="1134" w:right="1128" w:bottom="1417" w:left="1417" w:header="720" w:footer="1304" w:gutter="0"/>
          <w:pgNumType w:fmt="lowerRoman"/>
          <w:cols w:space="0" w:num="1"/>
          <w:docGrid w:linePitch="326" w:charSpace="0"/>
        </w:sectPr>
      </w:pPr>
      <w:bookmarkStart w:id="1" w:name="_GoBack"/>
      <w:bookmarkEnd w:id="1"/>
    </w:p>
    <w:p w14:paraId="0F0E9940">
      <w:pPr>
        <w:shd w:val="clear" w:color="auto" w:fill="FFFFFF" w:themeFill="background1"/>
        <w:jc w:val="center"/>
        <w:rPr>
          <w:rFonts w:ascii="Arial" w:hAnsi="Arial" w:cs="Arial"/>
          <w:b/>
          <w:lang w:eastAsia="en-US" w:bidi="en-US"/>
        </w:rPr>
      </w:pPr>
      <w:r>
        <w:t xml:space="preserve">     </w:t>
      </w:r>
    </w:p>
    <w:p w14:paraId="360759EA">
      <w:pPr>
        <w:shd w:val="clear" w:color="auto" w:fill="FFFFFF" w:themeFill="background1"/>
        <w:spacing w:line="360" w:lineRule="auto"/>
        <w:jc w:val="center"/>
        <w:rPr>
          <w:rFonts w:ascii="Arial" w:hAnsi="Arial" w:cs="Arial"/>
          <w:b/>
          <w:lang w:eastAsia="en-US" w:bidi="en-US"/>
        </w:rPr>
      </w:pPr>
      <w:r>
        <w:rPr>
          <w:rFonts w:ascii="Arial" w:hAnsi="Arial" w:cs="Arial"/>
          <w:b/>
          <w:lang w:eastAsia="en-US" w:bidi="en-US"/>
        </w:rPr>
        <w:t>BAB I</w:t>
      </w:r>
    </w:p>
    <w:p w14:paraId="0CA477ED">
      <w:pPr>
        <w:shd w:val="clear" w:color="auto" w:fill="FFFFFF" w:themeFill="background1"/>
        <w:spacing w:line="360" w:lineRule="auto"/>
        <w:jc w:val="center"/>
        <w:rPr>
          <w:rFonts w:ascii="Arial" w:hAnsi="Arial" w:cs="Arial"/>
          <w:b/>
          <w:lang w:eastAsia="en-US" w:bidi="en-US"/>
        </w:rPr>
      </w:pPr>
      <w:r>
        <w:rPr>
          <w:rFonts w:ascii="Arial" w:hAnsi="Arial" w:cs="Arial"/>
          <w:b/>
          <w:lang w:eastAsia="en-US" w:bidi="en-US"/>
        </w:rPr>
        <w:t>DEMOGRAFI</w:t>
      </w:r>
    </w:p>
    <w:p w14:paraId="4F661DA4">
      <w:pPr>
        <w:pStyle w:val="35"/>
        <w:numPr>
          <w:ilvl w:val="0"/>
          <w:numId w:val="1"/>
        </w:numPr>
        <w:shd w:val="clear" w:color="auto" w:fill="FFFFFF" w:themeFill="background1"/>
        <w:spacing w:line="360" w:lineRule="auto"/>
        <w:jc w:val="both"/>
        <w:rPr>
          <w:rFonts w:ascii="Arial" w:hAnsi="Arial" w:cs="Arial"/>
          <w:b/>
          <w:lang w:val="id-ID" w:eastAsia="en-US" w:bidi="en-US"/>
        </w:rPr>
      </w:pPr>
      <w:r>
        <w:rPr>
          <w:rFonts w:ascii="Arial" w:hAnsi="Arial" w:cs="Arial"/>
          <w:b/>
          <w:lang w:eastAsia="en-US" w:bidi="en-US"/>
        </w:rPr>
        <w:t>GAMBARAN UMUM</w:t>
      </w:r>
    </w:p>
    <w:p w14:paraId="43349917">
      <w:pPr>
        <w:pStyle w:val="35"/>
        <w:numPr>
          <w:ilvl w:val="0"/>
          <w:numId w:val="0"/>
        </w:numPr>
        <w:shd w:val="clear" w:color="auto" w:fill="FFFFFF" w:themeFill="background1"/>
        <w:spacing w:line="360" w:lineRule="auto"/>
        <w:ind w:left="360" w:leftChars="0" w:firstLine="716" w:firstLineChars="0"/>
        <w:jc w:val="both"/>
        <w:rPr>
          <w:rFonts w:ascii="Arial" w:hAnsi="Arial" w:cs="Arial"/>
          <w:b w:val="0"/>
          <w:bCs/>
          <w:lang w:val="id-ID" w:eastAsia="en-US" w:bidi="en-US"/>
        </w:rPr>
      </w:pPr>
      <w:r>
        <w:rPr>
          <w:rFonts w:ascii="Arial" w:hAnsi="Arial" w:cs="Arial"/>
          <w:b w:val="0"/>
          <w:bCs/>
          <w:lang w:val="id-ID" w:eastAsia="en-US" w:bidi="en-US"/>
        </w:rPr>
        <w:t>UPTD Puskesmas Kopah merupakan salah satu Unit Pelaksana Teknis Daerah (UPTD) Kesehatan dari 25 UPTD Kesehatan yang ada di Kabupaten Kuantan Singingi. Puskesmas ini merupakan hasil pemekaran dari UPTD Kesehatan Teluk Kuantan yang berada di Kecamatan Kuantan Tengah.</w:t>
      </w:r>
    </w:p>
    <w:p w14:paraId="7597EDDD">
      <w:pPr>
        <w:pStyle w:val="35"/>
        <w:numPr>
          <w:ilvl w:val="0"/>
          <w:numId w:val="0"/>
        </w:numPr>
        <w:shd w:val="clear" w:color="auto" w:fill="FFFFFF" w:themeFill="background1"/>
        <w:spacing w:line="360" w:lineRule="auto"/>
        <w:ind w:left="360" w:leftChars="0" w:firstLine="716" w:firstLineChars="0"/>
        <w:jc w:val="both"/>
        <w:rPr>
          <w:rFonts w:ascii="Arial" w:hAnsi="Arial" w:cs="Arial"/>
          <w:b w:val="0"/>
          <w:bCs/>
          <w:lang w:val="id-ID" w:eastAsia="en-US" w:bidi="en-US"/>
        </w:rPr>
      </w:pPr>
      <w:r>
        <w:rPr>
          <w:rFonts w:ascii="Arial" w:hAnsi="Arial" w:cs="Arial"/>
          <w:b w:val="0"/>
          <w:bCs/>
          <w:lang w:val="id-ID" w:eastAsia="en-US" w:bidi="en-US"/>
        </w:rPr>
        <w:t>Wilayah kerja UPTD Puskesmas Kopah mencakup 6 desa, yaitu Desa Jaya, Desa Kopah, Desa Koto Tuo, Desa Munsalo, Desa Pulau Baru, dan Desa Titian Modang dengan total luas wilayah sekitar 76,20 km². Luas masing-masing desa adalah Desa Jaya seluas 1,68 km², Desa Kopah seluas 7,49 km², Desa Koto Tuo seluas 6,75 km², Desa Munsalo seluas 27,44 km², Desa Pulau Baru seluas 6,35 km², dan Desa Titian Modang seluas 26,49 km². Wilayah kerja puskesmas ini terdiri atas kawasan permukiman, lahan pertanian, perkebunan, serta fasilitas umum yang menjadi sasaran pelayanan kesehatan masyarakat.</w:t>
      </w:r>
    </w:p>
    <w:p w14:paraId="0ABC63DA">
      <w:pPr>
        <w:pStyle w:val="35"/>
        <w:numPr>
          <w:ilvl w:val="0"/>
          <w:numId w:val="0"/>
        </w:numPr>
        <w:shd w:val="clear" w:color="auto" w:fill="FFFFFF" w:themeFill="background1"/>
        <w:spacing w:line="360" w:lineRule="auto"/>
        <w:ind w:left="360" w:leftChars="0" w:firstLine="716" w:firstLineChars="0"/>
        <w:jc w:val="both"/>
        <w:rPr>
          <w:rFonts w:ascii="Arial" w:hAnsi="Arial" w:cs="Arial"/>
          <w:b w:val="0"/>
          <w:bCs/>
          <w:lang w:val="id-ID" w:eastAsia="en-US" w:bidi="en-US"/>
        </w:rPr>
      </w:pPr>
      <w:r>
        <w:rPr>
          <w:rFonts w:ascii="Arial" w:hAnsi="Arial" w:cs="Arial"/>
          <w:b w:val="0"/>
          <w:bCs/>
          <w:lang w:val="id-ID" w:eastAsia="en-US" w:bidi="en-US"/>
        </w:rPr>
        <w:t>UPTD Puskesmas Kopah dibangun oleh Pemerintah Kabupaten Kuantan Singingi melalui dua tahap pembangunan di atas tanah hibah dari Bapak Erdison seluas ±6.000 m² dengan ukuran 60 meter × 100 meter. Tahap pembangunan pertama dilaksanakan pada tahun 2013 yang meliputi pembangunan 1 unit gedung puskesmas, 1 unit rumah dinas dokter, dan 1 unit rumah dinas paramedis. Selanjutnya, tahap pembangunan kedua dilaksanakan pada tahun 2015 untuk melengkapi sarana dan prasarana pendukung pelayanan kesehatan.</w:t>
      </w:r>
    </w:p>
    <w:p w14:paraId="4046E8D1">
      <w:pPr>
        <w:pStyle w:val="35"/>
        <w:numPr>
          <w:ilvl w:val="0"/>
          <w:numId w:val="0"/>
        </w:numPr>
        <w:shd w:val="clear" w:color="auto" w:fill="FFFFFF" w:themeFill="background1"/>
        <w:spacing w:line="360" w:lineRule="auto"/>
        <w:ind w:left="360" w:leftChars="0" w:firstLine="716" w:firstLineChars="0"/>
        <w:jc w:val="both"/>
        <w:rPr>
          <w:rFonts w:ascii="Arial" w:hAnsi="Arial" w:cs="Arial"/>
          <w:b w:val="0"/>
          <w:bCs/>
          <w:lang w:val="id-ID" w:eastAsia="en-US" w:bidi="en-US"/>
        </w:rPr>
      </w:pPr>
      <w:r>
        <w:rPr>
          <w:rFonts w:ascii="Arial" w:hAnsi="Arial" w:cs="Arial"/>
          <w:b w:val="0"/>
          <w:bCs/>
          <w:lang w:val="id-ID" w:eastAsia="en-US" w:bidi="en-US"/>
        </w:rPr>
        <w:t>Dalam menunjang kegiatan pelayanan kesehatan di luar gedung, UPTD Puskesmas Kopah memiliki 1 unit kendaraan Puskesmas Keliling (Puskel) roda empat yang digunakan untuk kegiatan pelayanan kesehatan masyarakat di wilayah kerjanya. Kendaraan tersebut berada dalam kondisi baik dan siap digunakan untuk mendukung operasional pelayanan kesehatan.</w:t>
      </w:r>
    </w:p>
    <w:p w14:paraId="166B4557">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r>
        <w:rPr>
          <w:rFonts w:ascii="Arial" w:hAnsi="Arial" w:cs="Arial"/>
          <w:b w:val="0"/>
          <w:bCs/>
          <w:lang w:val="id-ID" w:eastAsia="en-US" w:bidi="en-US"/>
        </w:rPr>
        <w:t>Sebagai fasilitas pelayanan kesehatan tingkat pertama, UPTD Puskesmas Kopah berperan dalam penyelenggaraan upaya kesehatan masyarakat dan upaya kesehatan perorangan yang mengutamakan kegiatan promotif dan preventif tanpa mengabaikan pelayanan kuratif dan rehabilitatif guna meningkatkan derajat kesehatan masyarakat di wilayah kerjanya.</w:t>
      </w:r>
    </w:p>
    <w:p w14:paraId="7EA9084F">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p>
    <w:p w14:paraId="693BD8FB">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p>
    <w:p w14:paraId="69E3C287">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p>
    <w:p w14:paraId="58FC1FC7">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p>
    <w:p w14:paraId="132E8F7A">
      <w:pPr>
        <w:pStyle w:val="35"/>
        <w:numPr>
          <w:ilvl w:val="0"/>
          <w:numId w:val="0"/>
        </w:numPr>
        <w:shd w:val="clear" w:color="auto" w:fill="FFFFFF" w:themeFill="background1"/>
        <w:spacing w:line="360" w:lineRule="auto"/>
        <w:ind w:left="360" w:leftChars="0"/>
        <w:jc w:val="both"/>
        <w:rPr>
          <w:rFonts w:ascii="Arial" w:hAnsi="Arial" w:cs="Arial"/>
          <w:b w:val="0"/>
          <w:bCs/>
          <w:lang w:val="id-ID" w:eastAsia="en-US" w:bidi="en-US"/>
        </w:rPr>
      </w:pPr>
    </w:p>
    <w:p w14:paraId="76A07D63">
      <w:pPr>
        <w:pStyle w:val="35"/>
        <w:numPr>
          <w:ilvl w:val="0"/>
          <w:numId w:val="0"/>
        </w:numPr>
        <w:shd w:val="clear" w:color="auto" w:fill="FFFFFF" w:themeFill="background1"/>
        <w:spacing w:line="360" w:lineRule="auto"/>
        <w:ind w:left="360" w:leftChars="0"/>
        <w:jc w:val="both"/>
        <w:rPr>
          <w:rFonts w:ascii="Arial" w:hAnsi="Arial" w:cs="Arial"/>
          <w:b w:val="0"/>
          <w:bCs/>
          <w:lang w:val="sv-SE" w:eastAsia="en-US" w:bidi="en-US"/>
        </w:rPr>
      </w:pPr>
    </w:p>
    <w:p w14:paraId="45A53363">
      <w:pPr>
        <w:pStyle w:val="35"/>
        <w:numPr>
          <w:ilvl w:val="0"/>
          <w:numId w:val="1"/>
        </w:numPr>
        <w:shd w:val="clear" w:color="auto" w:fill="FFFFFF" w:themeFill="background1"/>
        <w:spacing w:line="360" w:lineRule="auto"/>
        <w:rPr>
          <w:rFonts w:ascii="Arial" w:hAnsi="Arial" w:cs="Arial"/>
          <w:b/>
          <w:lang w:eastAsia="en-US" w:bidi="en-US"/>
        </w:rPr>
      </w:pPr>
      <w:r>
        <w:rPr>
          <w:rFonts w:ascii="Arial" w:hAnsi="Arial" w:cs="Arial"/>
          <w:b/>
          <w:lang w:eastAsia="en-US" w:bidi="en-US"/>
        </w:rPr>
        <w:t>LETAK GEOGRAFIS</w:t>
      </w:r>
    </w:p>
    <w:p w14:paraId="37E397F3">
      <w:pPr>
        <w:pStyle w:val="35"/>
        <w:spacing w:line="360" w:lineRule="auto"/>
        <w:ind w:left="720" w:leftChars="0" w:right="4" w:firstLine="720" w:firstLineChars="0"/>
        <w:jc w:val="both"/>
        <w:rPr>
          <w:rFonts w:ascii="Arial" w:hAnsi="Arial" w:cs="Arial"/>
        </w:rPr>
      </w:pPr>
      <w:r>
        <w:rPr>
          <w:rFonts w:ascii="Arial" w:hAnsi="Arial" w:cs="Arial"/>
          <w:spacing w:val="1"/>
        </w:rPr>
        <w:t>UPTD Puskesmas Kopah</w:t>
      </w:r>
      <w:r>
        <w:rPr>
          <w:rFonts w:ascii="Arial" w:hAnsi="Arial" w:cs="Arial"/>
        </w:rPr>
        <w:t xml:space="preserve"> </w:t>
      </w:r>
      <w:r>
        <w:rPr>
          <w:rFonts w:ascii="Arial" w:hAnsi="Arial" w:cs="Arial"/>
          <w:spacing w:val="-1"/>
        </w:rPr>
        <w:t>b</w:t>
      </w:r>
      <w:r>
        <w:rPr>
          <w:rFonts w:ascii="Arial" w:hAnsi="Arial" w:cs="Arial"/>
        </w:rPr>
        <w:t>era</w:t>
      </w:r>
      <w:r>
        <w:rPr>
          <w:rFonts w:ascii="Arial" w:hAnsi="Arial" w:cs="Arial"/>
          <w:spacing w:val="-1"/>
        </w:rPr>
        <w:t>d</w:t>
      </w:r>
      <w:r>
        <w:rPr>
          <w:rFonts w:ascii="Arial" w:hAnsi="Arial" w:cs="Arial"/>
        </w:rPr>
        <w:t xml:space="preserve">a </w:t>
      </w:r>
      <w:r>
        <w:rPr>
          <w:rFonts w:ascii="Arial" w:hAnsi="Arial" w:cs="Arial"/>
          <w:spacing w:val="-1"/>
        </w:rPr>
        <w:t>d</w:t>
      </w:r>
      <w:r>
        <w:rPr>
          <w:rFonts w:ascii="Arial" w:hAnsi="Arial" w:cs="Arial"/>
        </w:rPr>
        <w:t>i Desa Titian Modang Kopah t</w:t>
      </w:r>
      <w:r>
        <w:rPr>
          <w:rFonts w:ascii="Arial" w:hAnsi="Arial" w:cs="Arial"/>
          <w:spacing w:val="1"/>
        </w:rPr>
        <w:t>e</w:t>
      </w:r>
      <w:r>
        <w:rPr>
          <w:rFonts w:ascii="Arial" w:hAnsi="Arial" w:cs="Arial"/>
          <w:spacing w:val="-1"/>
        </w:rPr>
        <w:t>p</w:t>
      </w:r>
      <w:r>
        <w:rPr>
          <w:rFonts w:ascii="Arial" w:hAnsi="Arial" w:cs="Arial"/>
        </w:rPr>
        <w:t>a</w:t>
      </w:r>
      <w:r>
        <w:rPr>
          <w:rFonts w:ascii="Arial" w:hAnsi="Arial" w:cs="Arial"/>
          <w:spacing w:val="-2"/>
        </w:rPr>
        <w:t>t</w:t>
      </w:r>
      <w:r>
        <w:rPr>
          <w:rFonts w:ascii="Arial" w:hAnsi="Arial" w:cs="Arial"/>
          <w:spacing w:val="-1"/>
        </w:rPr>
        <w:t>n</w:t>
      </w:r>
      <w:r>
        <w:rPr>
          <w:rFonts w:ascii="Arial" w:hAnsi="Arial" w:cs="Arial"/>
          <w:spacing w:val="1"/>
        </w:rPr>
        <w:t>y</w:t>
      </w:r>
      <w:r>
        <w:rPr>
          <w:rFonts w:ascii="Arial" w:hAnsi="Arial" w:cs="Arial"/>
        </w:rPr>
        <w:t xml:space="preserve">a </w:t>
      </w:r>
      <w:r>
        <w:rPr>
          <w:rFonts w:ascii="Arial" w:hAnsi="Arial" w:cs="Arial"/>
          <w:spacing w:val="-1"/>
        </w:rPr>
        <w:t>d</w:t>
      </w:r>
      <w:r>
        <w:rPr>
          <w:rFonts w:ascii="Arial" w:hAnsi="Arial" w:cs="Arial"/>
        </w:rPr>
        <w:t>i Dusun Sei. geringging,</w:t>
      </w:r>
      <w:r>
        <w:rPr>
          <w:rFonts w:ascii="Arial" w:hAnsi="Arial" w:cs="Arial"/>
          <w:spacing w:val="4"/>
        </w:rPr>
        <w:t xml:space="preserve"> </w:t>
      </w:r>
      <w:r>
        <w:rPr>
          <w:rFonts w:ascii="Arial" w:hAnsi="Arial" w:cs="Arial"/>
        </w:rPr>
        <w:t>K</w:t>
      </w:r>
      <w:r>
        <w:rPr>
          <w:rFonts w:ascii="Arial" w:hAnsi="Arial" w:cs="Arial"/>
          <w:spacing w:val="1"/>
        </w:rPr>
        <w:t>e</w:t>
      </w:r>
      <w:r>
        <w:rPr>
          <w:rFonts w:ascii="Arial" w:hAnsi="Arial" w:cs="Arial"/>
        </w:rPr>
        <w:t>c</w:t>
      </w:r>
      <w:r>
        <w:rPr>
          <w:rFonts w:ascii="Arial" w:hAnsi="Arial" w:cs="Arial"/>
          <w:spacing w:val="-2"/>
        </w:rPr>
        <w:t>a</w:t>
      </w:r>
      <w:r>
        <w:rPr>
          <w:rFonts w:ascii="Arial" w:hAnsi="Arial" w:cs="Arial"/>
          <w:spacing w:val="1"/>
        </w:rPr>
        <w:t>m</w:t>
      </w:r>
      <w:r>
        <w:rPr>
          <w:rFonts w:ascii="Arial" w:hAnsi="Arial" w:cs="Arial"/>
        </w:rPr>
        <w:t>atan</w:t>
      </w:r>
      <w:r>
        <w:rPr>
          <w:rFonts w:ascii="Arial" w:hAnsi="Arial" w:cs="Arial"/>
          <w:spacing w:val="1"/>
        </w:rPr>
        <w:t xml:space="preserve"> </w:t>
      </w:r>
      <w:r>
        <w:rPr>
          <w:rFonts w:ascii="Arial" w:hAnsi="Arial" w:cs="Arial"/>
          <w:spacing w:val="-1"/>
        </w:rPr>
        <w:t>Kuantan Tengah Kabupaten Kuantan Singingi.</w:t>
      </w:r>
      <w:r>
        <w:rPr>
          <w:rFonts w:ascii="Arial" w:hAnsi="Arial" w:cs="Arial"/>
          <w:spacing w:val="1"/>
        </w:rPr>
        <w:t xml:space="preserve"> </w:t>
      </w:r>
      <w:r>
        <w:rPr>
          <w:rFonts w:ascii="Arial" w:hAnsi="Arial" w:cs="Arial"/>
          <w:spacing w:val="3"/>
        </w:rPr>
        <w:t xml:space="preserve"> </w:t>
      </w:r>
      <w:r>
        <w:rPr>
          <w:rFonts w:ascii="Arial" w:hAnsi="Arial" w:cs="Arial"/>
          <w:spacing w:val="-2"/>
        </w:rPr>
        <w:t>T</w:t>
      </w:r>
      <w:r>
        <w:rPr>
          <w:rFonts w:ascii="Arial" w:hAnsi="Arial" w:cs="Arial"/>
        </w:rPr>
        <w:t>erd</w:t>
      </w:r>
      <w:r>
        <w:rPr>
          <w:rFonts w:ascii="Arial" w:hAnsi="Arial" w:cs="Arial"/>
          <w:spacing w:val="-1"/>
        </w:rPr>
        <w:t>i</w:t>
      </w:r>
      <w:r>
        <w:rPr>
          <w:rFonts w:ascii="Arial" w:hAnsi="Arial" w:cs="Arial"/>
        </w:rPr>
        <w:t>ri</w:t>
      </w:r>
      <w:r>
        <w:rPr>
          <w:rFonts w:ascii="Arial" w:hAnsi="Arial" w:cs="Arial"/>
          <w:spacing w:val="3"/>
        </w:rPr>
        <w:t xml:space="preserve"> </w:t>
      </w:r>
      <w:r>
        <w:rPr>
          <w:rFonts w:ascii="Arial" w:hAnsi="Arial" w:cs="Arial"/>
          <w:spacing w:val="-1"/>
        </w:rPr>
        <w:t>d</w:t>
      </w:r>
      <w:r>
        <w:rPr>
          <w:rFonts w:ascii="Arial" w:hAnsi="Arial" w:cs="Arial"/>
        </w:rPr>
        <w:t>ari</w:t>
      </w:r>
      <w:r>
        <w:rPr>
          <w:rFonts w:ascii="Arial" w:hAnsi="Arial" w:cs="Arial"/>
          <w:spacing w:val="1"/>
        </w:rPr>
        <w:t xml:space="preserve"> 6 </w:t>
      </w:r>
      <w:r>
        <w:rPr>
          <w:rFonts w:ascii="Arial" w:hAnsi="Arial" w:cs="Arial"/>
        </w:rPr>
        <w:t>Desa</w:t>
      </w:r>
      <w:r>
        <w:rPr>
          <w:rFonts w:ascii="Arial" w:hAnsi="Arial" w:cs="Arial"/>
          <w:spacing w:val="3"/>
        </w:rPr>
        <w:t xml:space="preserve"> </w:t>
      </w:r>
      <w:r>
        <w:rPr>
          <w:rFonts w:ascii="Arial" w:hAnsi="Arial" w:cs="Arial"/>
          <w:spacing w:val="-1"/>
        </w:rPr>
        <w:t>d</w:t>
      </w:r>
      <w:r>
        <w:rPr>
          <w:rFonts w:ascii="Arial" w:hAnsi="Arial" w:cs="Arial"/>
        </w:rPr>
        <w:t>en</w:t>
      </w:r>
      <w:r>
        <w:rPr>
          <w:rFonts w:ascii="Arial" w:hAnsi="Arial" w:cs="Arial"/>
          <w:spacing w:val="-1"/>
        </w:rPr>
        <w:t>g</w:t>
      </w:r>
      <w:r>
        <w:rPr>
          <w:rFonts w:ascii="Arial" w:hAnsi="Arial" w:cs="Arial"/>
        </w:rPr>
        <w:t xml:space="preserve">an </w:t>
      </w:r>
      <w:r>
        <w:rPr>
          <w:rFonts w:ascii="Arial" w:hAnsi="Arial" w:cs="Arial"/>
          <w:spacing w:val="1"/>
        </w:rPr>
        <w:t>L</w:t>
      </w:r>
      <w:r>
        <w:rPr>
          <w:rFonts w:ascii="Arial" w:hAnsi="Arial" w:cs="Arial"/>
          <w:spacing w:val="-1"/>
        </w:rPr>
        <w:t>u</w:t>
      </w:r>
      <w:r>
        <w:rPr>
          <w:rFonts w:ascii="Arial" w:hAnsi="Arial" w:cs="Arial"/>
        </w:rPr>
        <w:t>as</w:t>
      </w:r>
      <w:r>
        <w:rPr>
          <w:rFonts w:ascii="Arial" w:hAnsi="Arial" w:cs="Arial"/>
          <w:spacing w:val="3"/>
        </w:rPr>
        <w:t xml:space="preserve"> </w:t>
      </w:r>
      <w:r>
        <w:rPr>
          <w:rFonts w:ascii="Arial" w:hAnsi="Arial" w:cs="Arial"/>
        </w:rPr>
        <w:t>wil</w:t>
      </w:r>
      <w:r>
        <w:rPr>
          <w:rFonts w:ascii="Arial" w:hAnsi="Arial" w:cs="Arial"/>
          <w:spacing w:val="-3"/>
        </w:rPr>
        <w:t>a</w:t>
      </w:r>
      <w:r>
        <w:rPr>
          <w:rFonts w:ascii="Arial" w:hAnsi="Arial" w:cs="Arial"/>
          <w:spacing w:val="1"/>
        </w:rPr>
        <w:t>y</w:t>
      </w:r>
      <w:r>
        <w:rPr>
          <w:rFonts w:ascii="Arial" w:hAnsi="Arial" w:cs="Arial"/>
        </w:rPr>
        <w:t>ah</w:t>
      </w:r>
      <w:r>
        <w:rPr>
          <w:rFonts w:ascii="Arial" w:hAnsi="Arial" w:cs="Arial"/>
          <w:spacing w:val="2"/>
        </w:rPr>
        <w:t xml:space="preserve"> </w:t>
      </w:r>
      <w:r>
        <w:rPr>
          <w:rFonts w:ascii="Arial" w:hAnsi="Arial" w:cs="Arial"/>
        </w:rPr>
        <w:t>k</w:t>
      </w:r>
      <w:r>
        <w:rPr>
          <w:rFonts w:ascii="Arial" w:hAnsi="Arial" w:cs="Arial"/>
          <w:spacing w:val="1"/>
        </w:rPr>
        <w:t>e</w:t>
      </w:r>
      <w:r>
        <w:rPr>
          <w:rFonts w:ascii="Arial" w:hAnsi="Arial" w:cs="Arial"/>
        </w:rPr>
        <w:t>r</w:t>
      </w:r>
      <w:r>
        <w:rPr>
          <w:rFonts w:ascii="Arial" w:hAnsi="Arial" w:cs="Arial"/>
          <w:spacing w:val="-3"/>
        </w:rPr>
        <w:t>j</w:t>
      </w:r>
      <w:r>
        <w:rPr>
          <w:rFonts w:ascii="Arial" w:hAnsi="Arial" w:cs="Arial"/>
        </w:rPr>
        <w:t>a</w:t>
      </w:r>
      <w:r>
        <w:rPr>
          <w:rFonts w:hint="default" w:ascii="Arial" w:hAnsi="Arial" w:cs="Arial"/>
          <w:lang w:val="en-US"/>
        </w:rPr>
        <w:t xml:space="preserve"> </w:t>
      </w:r>
      <w:r>
        <w:rPr>
          <w:rFonts w:ascii="Arial" w:hAnsi="Arial" w:cs="Arial"/>
          <w:spacing w:val="1"/>
        </w:rPr>
        <w:t>UPTD Puskesmas Kopah</w:t>
      </w:r>
      <w:r>
        <w:rPr>
          <w:rFonts w:ascii="Arial" w:hAnsi="Arial" w:cs="Arial"/>
        </w:rPr>
        <w:t xml:space="preserve"> a</w:t>
      </w:r>
      <w:r>
        <w:rPr>
          <w:rFonts w:ascii="Arial" w:hAnsi="Arial" w:cs="Arial"/>
          <w:spacing w:val="-1"/>
        </w:rPr>
        <w:t>d</w:t>
      </w:r>
      <w:r>
        <w:rPr>
          <w:rFonts w:ascii="Arial" w:hAnsi="Arial" w:cs="Arial"/>
        </w:rPr>
        <w:t>al</w:t>
      </w:r>
      <w:r>
        <w:rPr>
          <w:rFonts w:ascii="Arial" w:hAnsi="Arial" w:cs="Arial"/>
          <w:spacing w:val="-1"/>
        </w:rPr>
        <w:t>a</w:t>
      </w:r>
      <w:r>
        <w:rPr>
          <w:rFonts w:ascii="Arial" w:hAnsi="Arial" w:cs="Arial"/>
        </w:rPr>
        <w:t xml:space="preserve">h </w:t>
      </w:r>
      <w:r>
        <w:rPr>
          <w:rFonts w:ascii="Arial" w:hAnsi="Arial" w:cs="Arial"/>
          <w:spacing w:val="2"/>
        </w:rPr>
        <w:t>521</w:t>
      </w:r>
      <w:r>
        <w:rPr>
          <w:rFonts w:ascii="Arial" w:hAnsi="Arial" w:cs="Arial"/>
          <w:spacing w:val="4"/>
        </w:rPr>
        <w:t xml:space="preserve"> </w:t>
      </w:r>
      <w:r>
        <w:rPr>
          <w:rFonts w:ascii="Arial" w:hAnsi="Arial" w:cs="Arial"/>
          <w:spacing w:val="-1"/>
        </w:rPr>
        <w:t>KM</w:t>
      </w:r>
      <w:r>
        <w:rPr>
          <w:rFonts w:ascii="Arial" w:hAnsi="Arial" w:cs="Arial"/>
          <w:spacing w:val="-1"/>
          <w:vertAlign w:val="superscript"/>
        </w:rPr>
        <w:t>2</w:t>
      </w:r>
      <w:r>
        <w:rPr>
          <w:rFonts w:ascii="Arial" w:hAnsi="Arial" w:cs="Arial"/>
        </w:rPr>
        <w:t>. B</w:t>
      </w:r>
      <w:r>
        <w:rPr>
          <w:rFonts w:ascii="Arial" w:hAnsi="Arial" w:cs="Arial"/>
          <w:spacing w:val="-3"/>
        </w:rPr>
        <w:t>a</w:t>
      </w:r>
      <w:r>
        <w:rPr>
          <w:rFonts w:ascii="Arial" w:hAnsi="Arial" w:cs="Arial"/>
        </w:rPr>
        <w:t>tas-</w:t>
      </w:r>
      <w:r>
        <w:rPr>
          <w:rFonts w:ascii="Arial" w:hAnsi="Arial" w:cs="Arial"/>
          <w:spacing w:val="-1"/>
        </w:rPr>
        <w:t>b</w:t>
      </w:r>
      <w:r>
        <w:rPr>
          <w:rFonts w:ascii="Arial" w:hAnsi="Arial" w:cs="Arial"/>
        </w:rPr>
        <w:t>atas  wil</w:t>
      </w:r>
      <w:r>
        <w:rPr>
          <w:rFonts w:ascii="Arial" w:hAnsi="Arial" w:cs="Arial"/>
          <w:spacing w:val="-3"/>
        </w:rPr>
        <w:t>a</w:t>
      </w:r>
      <w:r>
        <w:rPr>
          <w:rFonts w:ascii="Arial" w:hAnsi="Arial" w:cs="Arial"/>
          <w:spacing w:val="1"/>
        </w:rPr>
        <w:t>y</w:t>
      </w:r>
      <w:r>
        <w:rPr>
          <w:rFonts w:ascii="Arial" w:hAnsi="Arial" w:cs="Arial"/>
        </w:rPr>
        <w:t>ah k</w:t>
      </w:r>
      <w:r>
        <w:rPr>
          <w:rFonts w:ascii="Arial" w:hAnsi="Arial" w:cs="Arial"/>
          <w:spacing w:val="1"/>
        </w:rPr>
        <w:t>e</w:t>
      </w:r>
      <w:r>
        <w:rPr>
          <w:rFonts w:ascii="Arial" w:hAnsi="Arial" w:cs="Arial"/>
        </w:rPr>
        <w:t>rja</w:t>
      </w:r>
      <w:r>
        <w:rPr>
          <w:rFonts w:ascii="Arial" w:hAnsi="Arial" w:cs="Arial"/>
          <w:spacing w:val="-2"/>
        </w:rPr>
        <w:t xml:space="preserve"> </w:t>
      </w:r>
      <w:r>
        <w:rPr>
          <w:rFonts w:ascii="Arial" w:hAnsi="Arial" w:cs="Arial"/>
          <w:spacing w:val="1"/>
        </w:rPr>
        <w:t>UPTD Puskesmas Kopah y</w:t>
      </w:r>
      <w:r>
        <w:rPr>
          <w:rFonts w:ascii="Arial" w:hAnsi="Arial" w:cs="Arial"/>
        </w:rPr>
        <w:t>aitu</w:t>
      </w:r>
      <w:r>
        <w:rPr>
          <w:rFonts w:ascii="Arial" w:hAnsi="Arial" w:cs="Arial"/>
          <w:spacing w:val="-3"/>
        </w:rPr>
        <w:t xml:space="preserve"> </w:t>
      </w:r>
      <w:r>
        <w:rPr>
          <w:rFonts w:ascii="Arial" w:hAnsi="Arial" w:cs="Arial"/>
        </w:rPr>
        <w:t>:</w:t>
      </w:r>
    </w:p>
    <w:p w14:paraId="71A33DF2">
      <w:pPr>
        <w:pStyle w:val="35"/>
        <w:numPr>
          <w:ilvl w:val="1"/>
          <w:numId w:val="2"/>
        </w:numPr>
        <w:spacing w:line="360" w:lineRule="auto"/>
        <w:ind w:left="960" w:leftChars="0" w:right="4" w:hanging="240" w:firstLineChars="0"/>
        <w:jc w:val="both"/>
        <w:rPr>
          <w:rFonts w:ascii="Arial" w:hAnsi="Arial" w:cs="Arial"/>
        </w:rPr>
      </w:pPr>
      <w:r>
        <w:rPr>
          <w:rFonts w:ascii="Arial" w:hAnsi="Arial" w:cs="Arial"/>
        </w:rPr>
        <w:t>Sebelah utara UPTD Puskesmas Sentajo Raya</w:t>
      </w:r>
    </w:p>
    <w:p w14:paraId="3E35CCF0">
      <w:pPr>
        <w:pStyle w:val="35"/>
        <w:numPr>
          <w:ilvl w:val="1"/>
          <w:numId w:val="2"/>
        </w:numPr>
        <w:spacing w:line="360" w:lineRule="auto"/>
        <w:ind w:left="960" w:leftChars="0" w:right="4" w:hanging="240" w:firstLineChars="0"/>
        <w:jc w:val="both"/>
        <w:rPr>
          <w:rFonts w:ascii="Arial" w:hAnsi="Arial" w:cs="Arial"/>
        </w:rPr>
      </w:pPr>
      <w:r>
        <w:rPr>
          <w:rFonts w:ascii="Arial" w:hAnsi="Arial" w:cs="Arial"/>
        </w:rPr>
        <w:t>Sebelah Selatan UPTD Puskesmas Teluk Kuantan</w:t>
      </w:r>
    </w:p>
    <w:p w14:paraId="76B93397">
      <w:pPr>
        <w:pStyle w:val="35"/>
        <w:numPr>
          <w:ilvl w:val="1"/>
          <w:numId w:val="2"/>
        </w:numPr>
        <w:spacing w:line="360" w:lineRule="auto"/>
        <w:ind w:left="960" w:leftChars="0" w:right="4" w:hanging="240" w:firstLineChars="0"/>
        <w:jc w:val="both"/>
        <w:rPr>
          <w:rFonts w:ascii="Arial" w:hAnsi="Arial" w:cs="Arial"/>
        </w:rPr>
      </w:pPr>
      <w:r>
        <w:rPr>
          <w:rFonts w:ascii="Arial" w:hAnsi="Arial" w:cs="Arial"/>
        </w:rPr>
        <w:t>Sebelah Timur  UPTD Puskesmas Koto Rajo</w:t>
      </w:r>
    </w:p>
    <w:p w14:paraId="34ABFF7D">
      <w:pPr>
        <w:pStyle w:val="35"/>
        <w:numPr>
          <w:ilvl w:val="1"/>
          <w:numId w:val="2"/>
        </w:numPr>
        <w:spacing w:line="360" w:lineRule="auto"/>
        <w:ind w:left="960" w:leftChars="0" w:right="4" w:hanging="240" w:firstLineChars="0"/>
        <w:jc w:val="both"/>
        <w:rPr>
          <w:rFonts w:ascii="Arial" w:hAnsi="Arial" w:cs="Arial"/>
        </w:rPr>
      </w:pPr>
      <w:r>
        <w:t xml:space="preserve">Sebelah barat UPTD </w:t>
      </w:r>
      <w:r>
        <w:rPr>
          <w:rFonts w:ascii="Arial" w:hAnsi="Arial" w:cs="Arial"/>
        </w:rPr>
        <w:t xml:space="preserve">Puskesmas </w:t>
      </w:r>
      <w:r>
        <w:t xml:space="preserve"> Benai</w:t>
      </w:r>
    </w:p>
    <w:p w14:paraId="74D1C5B1">
      <w:pPr>
        <w:pStyle w:val="35"/>
        <w:widowControl w:val="0"/>
        <w:numPr>
          <w:ilvl w:val="0"/>
          <w:numId w:val="0"/>
        </w:numPr>
        <w:autoSpaceDE w:val="0"/>
        <w:autoSpaceDN w:val="0"/>
        <w:adjustRightInd w:val="0"/>
        <w:spacing w:line="360" w:lineRule="auto"/>
        <w:ind w:right="4" w:rightChars="0"/>
        <w:contextualSpacing/>
        <w:jc w:val="both"/>
      </w:pPr>
      <w:r>
        <w:drawing>
          <wp:anchor distT="0" distB="0" distL="114300" distR="114300" simplePos="0" relativeHeight="251666432" behindDoc="0" locked="0" layoutInCell="1" allowOverlap="1">
            <wp:simplePos x="0" y="0"/>
            <wp:positionH relativeFrom="column">
              <wp:posOffset>579120</wp:posOffset>
            </wp:positionH>
            <wp:positionV relativeFrom="paragraph">
              <wp:posOffset>36830</wp:posOffset>
            </wp:positionV>
            <wp:extent cx="5187950" cy="2252980"/>
            <wp:effectExtent l="0" t="0" r="12700" b="1397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pic:cNvPicPr>
                  </pic:nvPicPr>
                  <pic:blipFill>
                    <a:blip r:embed="rId11"/>
                    <a:stretch>
                      <a:fillRect/>
                    </a:stretch>
                  </pic:blipFill>
                  <pic:spPr>
                    <a:xfrm>
                      <a:off x="0" y="0"/>
                      <a:ext cx="5187950" cy="2252980"/>
                    </a:xfrm>
                    <a:prstGeom prst="rect">
                      <a:avLst/>
                    </a:prstGeom>
                    <a:noFill/>
                    <a:ln>
                      <a:noFill/>
                    </a:ln>
                  </pic:spPr>
                </pic:pic>
              </a:graphicData>
            </a:graphic>
          </wp:anchor>
        </w:drawing>
      </w:r>
    </w:p>
    <w:p w14:paraId="46740D9F">
      <w:pPr>
        <w:pStyle w:val="35"/>
        <w:widowControl w:val="0"/>
        <w:numPr>
          <w:ilvl w:val="0"/>
          <w:numId w:val="0"/>
        </w:numPr>
        <w:autoSpaceDE w:val="0"/>
        <w:autoSpaceDN w:val="0"/>
        <w:adjustRightInd w:val="0"/>
        <w:spacing w:line="360" w:lineRule="auto"/>
        <w:ind w:right="4" w:rightChars="0"/>
        <w:contextualSpacing/>
        <w:jc w:val="both"/>
      </w:pPr>
    </w:p>
    <w:p w14:paraId="10751C68">
      <w:pPr>
        <w:pStyle w:val="35"/>
        <w:widowControl w:val="0"/>
        <w:numPr>
          <w:ilvl w:val="0"/>
          <w:numId w:val="0"/>
        </w:numPr>
        <w:autoSpaceDE w:val="0"/>
        <w:autoSpaceDN w:val="0"/>
        <w:adjustRightInd w:val="0"/>
        <w:spacing w:line="360" w:lineRule="auto"/>
        <w:ind w:right="4" w:rightChars="0"/>
        <w:contextualSpacing/>
        <w:jc w:val="both"/>
      </w:pPr>
    </w:p>
    <w:p w14:paraId="5D919386">
      <w:pPr>
        <w:pStyle w:val="35"/>
        <w:widowControl w:val="0"/>
        <w:numPr>
          <w:ilvl w:val="0"/>
          <w:numId w:val="0"/>
        </w:numPr>
        <w:autoSpaceDE w:val="0"/>
        <w:autoSpaceDN w:val="0"/>
        <w:adjustRightInd w:val="0"/>
        <w:spacing w:line="360" w:lineRule="auto"/>
        <w:ind w:right="4" w:rightChars="0"/>
        <w:contextualSpacing/>
        <w:jc w:val="both"/>
      </w:pPr>
    </w:p>
    <w:p w14:paraId="3F183144">
      <w:pPr>
        <w:pStyle w:val="35"/>
        <w:spacing w:line="360" w:lineRule="auto"/>
        <w:ind w:left="0" w:right="4"/>
        <w:jc w:val="both"/>
        <w:rPr>
          <w:rFonts w:ascii="Arial" w:hAnsi="Arial" w:cs="Arial"/>
        </w:rPr>
      </w:pPr>
    </w:p>
    <w:p w14:paraId="1EE8AA7F">
      <w:pPr>
        <w:pStyle w:val="35"/>
        <w:spacing w:line="360" w:lineRule="auto"/>
        <w:ind w:left="0" w:right="4"/>
        <w:jc w:val="both"/>
        <w:rPr>
          <w:rFonts w:ascii="Arial" w:hAnsi="Arial" w:cs="Arial"/>
        </w:rPr>
      </w:pPr>
    </w:p>
    <w:p w14:paraId="4DC98CA7">
      <w:pPr>
        <w:pStyle w:val="35"/>
        <w:spacing w:line="360" w:lineRule="auto"/>
        <w:ind w:left="0" w:right="4"/>
        <w:jc w:val="both"/>
        <w:rPr>
          <w:rFonts w:ascii="Arial" w:hAnsi="Arial" w:cs="Arial"/>
        </w:rPr>
      </w:pPr>
    </w:p>
    <w:p w14:paraId="0DF52F7C">
      <w:pPr>
        <w:pStyle w:val="35"/>
        <w:spacing w:line="360" w:lineRule="auto"/>
        <w:ind w:left="0" w:right="4"/>
        <w:jc w:val="both"/>
        <w:rPr>
          <w:rFonts w:ascii="Arial" w:hAnsi="Arial" w:cs="Arial"/>
        </w:rPr>
      </w:pPr>
    </w:p>
    <w:p w14:paraId="18B05005">
      <w:pPr>
        <w:pStyle w:val="35"/>
        <w:spacing w:line="360" w:lineRule="auto"/>
        <w:ind w:left="0" w:right="4"/>
        <w:jc w:val="both"/>
        <w:rPr>
          <w:rFonts w:ascii="Arial" w:hAnsi="Arial" w:cs="Arial"/>
        </w:rPr>
      </w:pPr>
    </w:p>
    <w:p w14:paraId="386DD43C">
      <w:pPr>
        <w:pStyle w:val="35"/>
        <w:spacing w:before="171"/>
        <w:ind w:left="526"/>
        <w:jc w:val="center"/>
        <w:rPr>
          <w:rFonts w:hint="default"/>
          <w:color w:val="000000" w:themeColor="text1"/>
          <w:lang w:val="en-US"/>
          <w14:textFill>
            <w14:solidFill>
              <w14:schemeClr w14:val="tx1"/>
            </w14:solidFill>
          </w14:textFill>
        </w:rPr>
      </w:pPr>
      <w:r>
        <w:rPr>
          <w:color w:val="000000" w:themeColor="text1"/>
          <w14:textFill>
            <w14:solidFill>
              <w14:schemeClr w14:val="tx1"/>
            </w14:solidFill>
          </w14:textFill>
        </w:rPr>
        <w:t>Gambar</w:t>
      </w:r>
      <w:r>
        <w:rPr>
          <w:color w:val="000000" w:themeColor="text1"/>
          <w:spacing w:val="-7"/>
          <w14:textFill>
            <w14:solidFill>
              <w14:schemeClr w14:val="tx1"/>
            </w14:solidFill>
          </w14:textFill>
        </w:rPr>
        <w:t xml:space="preserve"> </w:t>
      </w:r>
      <w:r>
        <w:rPr>
          <w:rFonts w:hint="default"/>
          <w:color w:val="000000" w:themeColor="text1"/>
          <w:spacing w:val="-7"/>
          <w:lang w:val="en-US"/>
          <w14:textFill>
            <w14:solidFill>
              <w14:schemeClr w14:val="tx1"/>
            </w14:solidFill>
          </w14:textFill>
        </w:rPr>
        <w:t>1</w:t>
      </w:r>
      <w:r>
        <w:rPr>
          <w:color w:val="000000" w:themeColor="text1"/>
          <w14:textFill>
            <w14:solidFill>
              <w14:schemeClr w14:val="tx1"/>
            </w14:solidFill>
          </w14:textFill>
        </w:rPr>
        <w:t>.1</w:t>
      </w:r>
      <w:r>
        <w:rPr>
          <w:color w:val="000000" w:themeColor="text1"/>
          <w:spacing w:val="-11"/>
          <w14:textFill>
            <w14:solidFill>
              <w14:schemeClr w14:val="tx1"/>
            </w14:solidFill>
          </w14:textFill>
        </w:rPr>
        <w:t xml:space="preserve"> </w:t>
      </w:r>
      <w:r>
        <w:rPr>
          <w:rFonts w:hint="default"/>
          <w:color w:val="000000" w:themeColor="text1"/>
          <w:lang w:val="en-US"/>
          <w14:textFill>
            <w14:solidFill>
              <w14:schemeClr w14:val="tx1"/>
            </w14:solidFill>
          </w14:textFill>
        </w:rPr>
        <w:t>Peta Wilayah  Kerja Puskesmas Kopah Tahun 2025</w:t>
      </w:r>
    </w:p>
    <w:p w14:paraId="1405B535">
      <w:pPr>
        <w:pStyle w:val="35"/>
        <w:spacing w:line="360" w:lineRule="auto"/>
        <w:ind w:left="0" w:right="4"/>
        <w:jc w:val="both"/>
        <w:rPr>
          <w:rFonts w:ascii="Arial" w:hAnsi="Arial" w:cs="Arial"/>
        </w:rPr>
      </w:pPr>
    </w:p>
    <w:p w14:paraId="42BBF3ED">
      <w:pPr>
        <w:pStyle w:val="35"/>
        <w:numPr>
          <w:ilvl w:val="0"/>
          <w:numId w:val="1"/>
        </w:numPr>
        <w:shd w:val="clear" w:color="auto" w:fill="FFFFFF" w:themeFill="background1"/>
        <w:spacing w:line="360" w:lineRule="auto"/>
        <w:rPr>
          <w:rFonts w:ascii="Arial" w:hAnsi="Arial" w:cs="Arial"/>
          <w:b/>
          <w:lang w:eastAsia="en-US" w:bidi="en-US"/>
        </w:rPr>
      </w:pPr>
      <w:r>
        <w:rPr>
          <w:rFonts w:ascii="Arial" w:hAnsi="Arial" w:cs="Arial"/>
          <w:b/>
          <w:lang w:eastAsia="en-US" w:bidi="en-US"/>
        </w:rPr>
        <w:t>DATA GEOGRAFI</w:t>
      </w:r>
    </w:p>
    <w:p w14:paraId="29CE90F8">
      <w:pPr>
        <w:pStyle w:val="35"/>
        <w:spacing w:line="360" w:lineRule="auto"/>
        <w:ind w:right="4"/>
        <w:contextualSpacing w:val="0"/>
        <w:jc w:val="both"/>
        <w:rPr>
          <w:rFonts w:hint="default" w:ascii="Arial" w:hAnsi="Arial" w:cs="Arial"/>
        </w:rPr>
      </w:pPr>
      <w:r>
        <w:rPr>
          <w:rFonts w:hint="default" w:ascii="Arial" w:hAnsi="Arial" w:cs="Arial"/>
        </w:rPr>
        <w:tab/>
      </w:r>
      <w:r>
        <w:rPr>
          <w:rFonts w:hint="default" w:ascii="Arial" w:hAnsi="Arial" w:cs="Arial"/>
        </w:rPr>
        <w:t>Wilayah kerja UPTD Puskesmas Kopah secara geografis berada pada kawasan dataran rendah dan sebagian perbukitan yang didominasi oleh lahan perkebunan karet dan kelapa sawit. Seluruh desa dalam wilayah kerja puskesmas dapat dijangkau menggunakan kendaraan roda dua maupun roda empat dengan waktu tempuh sekitar 40–60 menit dari desa yang paling jauh menuju puskesmas.</w:t>
      </w:r>
    </w:p>
    <w:p w14:paraId="3F3BFBCE">
      <w:pPr>
        <w:pStyle w:val="35"/>
        <w:spacing w:line="360" w:lineRule="auto"/>
        <w:ind w:right="4"/>
        <w:contextualSpacing w:val="0"/>
        <w:jc w:val="both"/>
        <w:rPr>
          <w:rFonts w:hint="default" w:ascii="Arial" w:hAnsi="Arial" w:cs="Arial"/>
        </w:rPr>
      </w:pPr>
      <w:r>
        <w:rPr>
          <w:rFonts w:hint="default" w:ascii="Arial" w:hAnsi="Arial" w:cs="Arial"/>
        </w:rPr>
        <w:t>UPTD Puskesmas Kopah berjarak sekitar ±10 km dari pusat Kecamatan Kuantan Tengah maupun pusat pemerintahan Kabupaten Kuantan Singingi, dengan waktu tempuh rata-rata sekitar ±25 menit. Akses jalan menuju puskesmas maupun ke pusat kecamatan dan kabupaten dalam kondisi baik dan dapat dilalui kendaraan sepanjang tahun, sehingga tidak terdapat kendala yang berarti dalam mobilitas masyarakat maupun pelaksanaan kegiatan pelayanan kesehatan.</w:t>
      </w:r>
    </w:p>
    <w:p w14:paraId="7CEA2688">
      <w:pPr>
        <w:pStyle w:val="35"/>
        <w:spacing w:line="360" w:lineRule="auto"/>
        <w:ind w:right="4"/>
        <w:contextualSpacing w:val="0"/>
        <w:jc w:val="both"/>
        <w:rPr>
          <w:rFonts w:hint="default" w:ascii="Arial" w:hAnsi="Arial" w:cs="Arial"/>
        </w:rPr>
      </w:pPr>
    </w:p>
    <w:p w14:paraId="2F7C7D28">
      <w:pPr>
        <w:pStyle w:val="35"/>
        <w:spacing w:line="360" w:lineRule="auto"/>
        <w:ind w:left="0" w:leftChars="0" w:right="4" w:firstLine="0" w:firstLineChars="0"/>
        <w:contextualSpacing w:val="0"/>
        <w:jc w:val="both"/>
      </w:pPr>
    </w:p>
    <w:p w14:paraId="365768CC">
      <w:pPr>
        <w:pStyle w:val="35"/>
        <w:spacing w:line="360" w:lineRule="auto"/>
        <w:ind w:left="0" w:leftChars="0" w:right="4" w:firstLine="0" w:firstLineChars="0"/>
        <w:contextualSpacing w:val="0"/>
        <w:jc w:val="both"/>
      </w:pPr>
    </w:p>
    <w:p w14:paraId="0A5A5878">
      <w:pPr>
        <w:pStyle w:val="35"/>
        <w:spacing w:line="360" w:lineRule="auto"/>
        <w:ind w:left="0" w:leftChars="0" w:right="4" w:firstLine="0" w:firstLineChars="0"/>
        <w:contextualSpacing w:val="0"/>
        <w:jc w:val="both"/>
      </w:pPr>
    </w:p>
    <w:p w14:paraId="7804B0C6">
      <w:pPr>
        <w:pStyle w:val="35"/>
        <w:numPr>
          <w:ilvl w:val="0"/>
          <w:numId w:val="1"/>
        </w:numPr>
        <w:shd w:val="clear" w:color="auto" w:fill="FFFFFF" w:themeFill="background1"/>
        <w:spacing w:line="360" w:lineRule="auto"/>
        <w:rPr>
          <w:rFonts w:ascii="Arial" w:hAnsi="Arial" w:cs="Arial"/>
          <w:b/>
          <w:lang w:eastAsia="en-US" w:bidi="en-US"/>
        </w:rPr>
      </w:pPr>
      <w:r>
        <w:rPr>
          <w:rFonts w:ascii="Arial" w:hAnsi="Arial" w:cs="Arial"/>
          <w:b/>
          <w:lang w:eastAsia="en-US" w:bidi="en-US"/>
        </w:rPr>
        <w:t>KEADAAN PENDUDUK</w:t>
      </w:r>
    </w:p>
    <w:p w14:paraId="48A19936">
      <w:pPr>
        <w:pStyle w:val="35"/>
        <w:numPr>
          <w:ilvl w:val="0"/>
          <w:numId w:val="3"/>
        </w:numPr>
        <w:shd w:val="clear" w:color="auto" w:fill="FFFFFF" w:themeFill="background1"/>
        <w:spacing w:line="360" w:lineRule="auto"/>
        <w:ind w:left="960" w:leftChars="0" w:hanging="240" w:firstLineChars="0"/>
        <w:rPr>
          <w:rFonts w:ascii="Arial" w:hAnsi="Arial" w:cs="Arial"/>
          <w:b/>
          <w:lang w:eastAsia="en-US" w:bidi="en-US"/>
        </w:rPr>
      </w:pPr>
      <w:r>
        <w:rPr>
          <w:rFonts w:hint="default" w:ascii="Arial" w:hAnsi="Arial" w:cs="Arial"/>
          <w:b/>
          <w:lang w:val="en-US" w:eastAsia="en-US" w:bidi="en-US"/>
        </w:rPr>
        <w:t xml:space="preserve"> </w:t>
      </w:r>
      <w:r>
        <w:rPr>
          <w:rFonts w:ascii="Arial" w:hAnsi="Arial" w:cs="Arial"/>
          <w:b/>
          <w:lang w:eastAsia="en-US" w:bidi="en-US"/>
        </w:rPr>
        <w:t>Jumlah dan Laju Pertumbuhan Penduduk</w:t>
      </w:r>
    </w:p>
    <w:p w14:paraId="55827B3B">
      <w:pPr>
        <w:pStyle w:val="35"/>
        <w:shd w:val="clear" w:color="auto" w:fill="FFFFFF" w:themeFill="background1"/>
        <w:spacing w:line="360" w:lineRule="auto"/>
        <w:ind w:left="960" w:leftChars="400" w:firstLine="480" w:firstLineChars="200"/>
        <w:jc w:val="both"/>
        <w:rPr>
          <w:rFonts w:ascii="Arial" w:hAnsi="Arial" w:cs="Arial"/>
          <w:lang w:eastAsia="en-US" w:bidi="en-US"/>
        </w:rPr>
      </w:pPr>
      <w:r>
        <w:rPr>
          <w:rFonts w:hint="default" w:ascii="Arial" w:hAnsi="Arial" w:cs="Arial"/>
          <w:lang w:val="en-US" w:eastAsia="en-US" w:bidi="en-US"/>
        </w:rPr>
        <w:t>B</w:t>
      </w:r>
      <w:r>
        <w:rPr>
          <w:rFonts w:ascii="Arial" w:hAnsi="Arial" w:cs="Arial"/>
          <w:lang w:eastAsia="en-US" w:bidi="en-US"/>
        </w:rPr>
        <w:t>erdasarkan data Dinas Kependudukan dan Pencatatan Sipil Kabupaten Kuantan Singingi Tahun 2025, jumlah penduduk di wilayah kerja UPTD Puskesmas Kopah sebanyak 8.249 jiwa, yang terdiri dari 4.227 jiwa laki-laki (51,24%) dan 4.022 jiwa perempuan (48,76%). Rasio jenis kelamin sebesar 105,1, yang menunjukkan bahwa dalam setiap 100 penduduk perempuan terdapat sekitar 105 penduduk laki-laki.</w:t>
      </w:r>
    </w:p>
    <w:p w14:paraId="4A417AE0">
      <w:pPr>
        <w:pStyle w:val="35"/>
        <w:shd w:val="clear" w:color="auto" w:fill="FFFFFF" w:themeFill="background1"/>
        <w:spacing w:line="360" w:lineRule="auto"/>
        <w:ind w:left="960" w:leftChars="400" w:firstLine="480" w:firstLineChars="200"/>
        <w:jc w:val="both"/>
        <w:rPr>
          <w:rFonts w:ascii="Arial" w:hAnsi="Arial" w:cs="Arial"/>
          <w:lang w:eastAsia="en-US" w:bidi="en-US"/>
        </w:rPr>
      </w:pPr>
      <w:r>
        <w:rPr>
          <w:rFonts w:ascii="Arial" w:hAnsi="Arial" w:cs="Arial"/>
          <w:lang w:eastAsia="en-US" w:bidi="en-US"/>
        </w:rPr>
        <w:t>Distribusi penduduk menurut kelompok umur menunjukkan bahwa jumlah penduduk terbesar berada pada kelompok umur 10–14 tahun, yaitu sebanyak 737 jiwa (8,93%), diikuti kelompok umur 20–24 tahun sebanyak 707 jiwa (8,57%), dan kelompok umur 5–9 tahun sebanyak 695 jiwa (8,43%). Sementara itu, jumlah penduduk terkecil terdapat pada kelompok umur 70–74 tahun, yaitu sebanyak 154 jiwa (1,87%).</w:t>
      </w:r>
    </w:p>
    <w:p w14:paraId="2AFB060B">
      <w:pPr>
        <w:pStyle w:val="35"/>
        <w:shd w:val="clear" w:color="auto" w:fill="FFFFFF" w:themeFill="background1"/>
        <w:spacing w:line="360" w:lineRule="auto"/>
        <w:ind w:left="960" w:leftChars="400" w:firstLine="480" w:firstLineChars="200"/>
        <w:jc w:val="both"/>
        <w:rPr>
          <w:rFonts w:ascii="Arial" w:hAnsi="Arial" w:cs="Arial"/>
          <w:lang w:eastAsia="en-US" w:bidi="en-US"/>
        </w:rPr>
      </w:pPr>
      <w:r>
        <w:rPr>
          <w:rFonts w:ascii="Arial" w:hAnsi="Arial" w:cs="Arial"/>
          <w:lang w:eastAsia="en-US" w:bidi="en-US"/>
        </w:rPr>
        <w:t>Struktur penduduk di wilayah kerja UPTD Puskesmas Kopah didominasi oleh kelompok usia produktif (15–64 tahun) yang berjumlah sekitar 5.584 jiwa (67,69%) dari total penduduk. Kondisi ini menunjukkan bahwa wilayah kerja UPTD Puskesmas Kopah memiliki potensi sumber daya manusia yang cukup besar untuk mendukung pembangunan daerah dan peningkatan derajat kesehatan masyarakat.</w:t>
      </w:r>
    </w:p>
    <w:p w14:paraId="772DD9E0">
      <w:pPr>
        <w:pStyle w:val="35"/>
        <w:shd w:val="clear" w:color="auto" w:fill="FFFFFF" w:themeFill="background1"/>
        <w:spacing w:line="360" w:lineRule="auto"/>
        <w:ind w:left="960" w:leftChars="400" w:firstLine="480" w:firstLineChars="200"/>
        <w:jc w:val="both"/>
        <w:rPr>
          <w:rFonts w:ascii="Arial" w:hAnsi="Arial" w:cs="Arial"/>
          <w:lang w:eastAsia="en-US" w:bidi="en-US"/>
        </w:rPr>
      </w:pPr>
      <w:r>
        <w:rPr>
          <w:rFonts w:ascii="Arial" w:hAnsi="Arial" w:cs="Arial"/>
          <w:lang w:eastAsia="en-US" w:bidi="en-US"/>
        </w:rPr>
        <w:t>Selain itu, jumlah penduduk usia non-produktif yang terdiri dari kelompok umur 0–14 tahun dan ≥65 tahun berjumlah sekitar 2.665 jiwa (32,31%). Hal ini tercermin dari angka beban tanggungan (dependency ratio) sebesar 48, yang berarti setiap 100 penduduk usia produktif menanggung sekitar 48 penduduk usia non-produktif. Angka tersebut menunjukkan bahwa beban tanggungan penduduk di wilayah kerja UPTD Puskesmas Kopah masih tergolong relatif rendah dan didukung oleh dominasi penduduk usia produktif.</w:t>
      </w:r>
    </w:p>
    <w:p w14:paraId="6F60C097">
      <w:pPr>
        <w:pStyle w:val="35"/>
        <w:shd w:val="clear" w:color="auto" w:fill="FFFFFF" w:themeFill="background1"/>
        <w:spacing w:line="360" w:lineRule="auto"/>
        <w:ind w:left="960" w:leftChars="400" w:firstLine="480" w:firstLineChars="200"/>
        <w:jc w:val="both"/>
        <w:rPr>
          <w:rFonts w:ascii="Arial" w:hAnsi="Arial" w:cs="Arial"/>
          <w:lang w:eastAsia="en-US" w:bidi="en-US"/>
        </w:rPr>
      </w:pPr>
      <w:r>
        <w:rPr>
          <w:rFonts w:hint="default" w:ascii="Arial" w:hAnsi="Arial" w:cs="Arial"/>
          <w:lang w:val="en-US" w:eastAsia="en-US" w:bidi="en-US"/>
        </w:rPr>
        <w:t xml:space="preserve">Dapat digambarkan melalui tabel </w:t>
      </w:r>
      <w:r>
        <w:rPr>
          <w:rFonts w:ascii="Arial" w:hAnsi="Arial" w:cs="Arial"/>
          <w:lang w:eastAsia="en-US" w:bidi="en-US"/>
        </w:rPr>
        <w:t>sebagai berikut :</w:t>
      </w:r>
    </w:p>
    <w:p w14:paraId="1C1E55A4">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697AD2D6">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0004A1B1">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4190159B">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1BBE259C">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07DAC261">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605219AE">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2819B33A">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23228F69">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60993393">
      <w:pPr>
        <w:pStyle w:val="35"/>
        <w:shd w:val="clear" w:color="auto" w:fill="FFFFFF" w:themeFill="background1"/>
        <w:spacing w:line="360" w:lineRule="auto"/>
        <w:ind w:left="960" w:leftChars="400" w:firstLine="480" w:firstLineChars="200"/>
        <w:jc w:val="both"/>
        <w:rPr>
          <w:rFonts w:ascii="Arial" w:hAnsi="Arial" w:cs="Arial"/>
          <w:lang w:eastAsia="en-US" w:bidi="en-US"/>
        </w:rPr>
      </w:pPr>
    </w:p>
    <w:p w14:paraId="59957551">
      <w:pPr>
        <w:pStyle w:val="35"/>
        <w:shd w:val="clear" w:color="auto" w:fill="FFFFFF" w:themeFill="background1"/>
        <w:ind w:left="1440"/>
        <w:jc w:val="center"/>
        <w:rPr>
          <w:rFonts w:ascii="Arial" w:hAnsi="Arial" w:cs="Arial"/>
          <w:b/>
          <w:sz w:val="22"/>
          <w:lang w:eastAsia="en-US" w:bidi="en-US"/>
        </w:rPr>
      </w:pPr>
      <w:r>
        <w:rPr>
          <w:rFonts w:ascii="Arial" w:hAnsi="Arial" w:cs="Arial"/>
          <w:b/>
          <w:sz w:val="22"/>
          <w:lang w:eastAsia="en-US" w:bidi="en-US"/>
        </w:rPr>
        <w:t>Tabel 1.1</w:t>
      </w:r>
    </w:p>
    <w:p w14:paraId="1E7F0321">
      <w:pPr>
        <w:pStyle w:val="35"/>
        <w:shd w:val="clear" w:color="auto" w:fill="FFFFFF" w:themeFill="background1"/>
        <w:spacing w:line="360" w:lineRule="auto"/>
        <w:ind w:left="960" w:leftChars="400" w:firstLine="440" w:firstLineChars="200"/>
        <w:jc w:val="center"/>
        <w:rPr>
          <w:rFonts w:ascii="Arial" w:hAnsi="Arial" w:cs="Arial"/>
          <w:lang w:eastAsia="en-US" w:bidi="en-US"/>
        </w:rPr>
      </w:pPr>
      <w:r>
        <w:rPr>
          <w:rFonts w:hint="default" w:ascii="Arial" w:hAnsi="Arial" w:cs="Arial"/>
          <w:b/>
          <w:sz w:val="22"/>
          <w:lang w:eastAsia="en-US" w:bidi="en-US"/>
        </w:rPr>
        <w:t>Jumlah Penduduk Menurut Jenis Kelamin Dan Kelompok Umur Wilayah Kerja Puskesmas Kopah</w:t>
      </w:r>
    </w:p>
    <w:tbl>
      <w:tblPr>
        <w:tblStyle w:val="6"/>
        <w:tblW w:w="8191" w:type="dxa"/>
        <w:tblInd w:w="10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1470"/>
        <w:gridCol w:w="899"/>
        <w:gridCol w:w="1516"/>
        <w:gridCol w:w="2116"/>
        <w:gridCol w:w="1245"/>
      </w:tblGrid>
      <w:tr w14:paraId="44DF6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6A8DAC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NO</w:t>
            </w:r>
          </w:p>
        </w:tc>
        <w:tc>
          <w:tcPr>
            <w:tcW w:w="14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B7F82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KELOMPOK UMUR (TAHUN)</w:t>
            </w:r>
          </w:p>
        </w:tc>
        <w:tc>
          <w:tcPr>
            <w:tcW w:w="577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8F89D99">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JUMLAH PENDUDUK</w:t>
            </w:r>
          </w:p>
        </w:tc>
      </w:tr>
      <w:tr w14:paraId="5FF78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94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C47EEA">
            <w:pPr>
              <w:keepNext w:val="0"/>
              <w:keepLines w:val="0"/>
              <w:suppressLineNumbers w:val="0"/>
              <w:spacing w:before="0" w:beforeAutospacing="0" w:after="200" w:afterAutospacing="0" w:line="276" w:lineRule="auto"/>
              <w:ind w:left="0" w:right="0"/>
              <w:jc w:val="center"/>
              <w:rPr>
                <w:rFonts w:hint="default" w:ascii="Arial" w:hAnsi="Arial" w:cs="Arial"/>
                <w:b w:val="0"/>
                <w:bCs w:val="0"/>
                <w:i w:val="0"/>
                <w:iCs w:val="0"/>
                <w:color w:val="000000"/>
                <w:sz w:val="22"/>
                <w:szCs w:val="22"/>
                <w:u w:val="none"/>
              </w:rPr>
            </w:pPr>
          </w:p>
        </w:tc>
        <w:tc>
          <w:tcPr>
            <w:tcW w:w="14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B8390F">
            <w:pPr>
              <w:keepNext w:val="0"/>
              <w:keepLines w:val="0"/>
              <w:suppressLineNumbers w:val="0"/>
              <w:spacing w:before="0" w:beforeAutospacing="0" w:after="200" w:afterAutospacing="0" w:line="276" w:lineRule="auto"/>
              <w:ind w:left="0" w:right="0"/>
              <w:jc w:val="center"/>
              <w:rPr>
                <w:rFonts w:hint="default" w:ascii="Arial" w:hAnsi="Arial" w:cs="Arial"/>
                <w:b w:val="0"/>
                <w:bCs w:val="0"/>
                <w:i w:val="0"/>
                <w:iCs w:val="0"/>
                <w:color w:val="000000"/>
                <w:sz w:val="22"/>
                <w:szCs w:val="22"/>
                <w:u w:val="none"/>
              </w:rPr>
            </w:pPr>
          </w:p>
        </w:tc>
        <w:tc>
          <w:tcPr>
            <w:tcW w:w="899" w:type="dxa"/>
            <w:tcBorders>
              <w:top w:val="single" w:color="auto" w:sz="4" w:space="0"/>
              <w:left w:val="single" w:color="auto" w:sz="4" w:space="0"/>
              <w:bottom w:val="single" w:color="auto" w:sz="4" w:space="0"/>
              <w:right w:val="single" w:color="auto" w:sz="4" w:space="0"/>
            </w:tcBorders>
            <w:shd w:val="clear" w:color="auto" w:fill="auto"/>
            <w:vAlign w:val="center"/>
          </w:tcPr>
          <w:p w14:paraId="4A2CED9A">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LAKI-LAKI</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500208">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PEREMPUAN</w:t>
            </w:r>
          </w:p>
        </w:tc>
        <w:tc>
          <w:tcPr>
            <w:tcW w:w="2116" w:type="dxa"/>
            <w:tcBorders>
              <w:top w:val="single" w:color="auto" w:sz="4" w:space="0"/>
              <w:left w:val="single" w:color="auto" w:sz="4" w:space="0"/>
              <w:bottom w:val="single" w:color="auto" w:sz="4" w:space="0"/>
              <w:right w:val="single" w:color="auto" w:sz="4" w:space="0"/>
            </w:tcBorders>
            <w:shd w:val="clear" w:color="auto" w:fill="auto"/>
            <w:vAlign w:val="center"/>
          </w:tcPr>
          <w:p w14:paraId="02A1F5B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LAKI-LAKI+PEREMPUAN</w:t>
            </w:r>
          </w:p>
        </w:tc>
        <w:tc>
          <w:tcPr>
            <w:tcW w:w="1245" w:type="dxa"/>
            <w:tcBorders>
              <w:top w:val="single" w:color="auto" w:sz="4" w:space="0"/>
              <w:left w:val="single" w:color="auto" w:sz="4" w:space="0"/>
              <w:bottom w:val="single" w:color="auto" w:sz="4" w:space="0"/>
              <w:right w:val="single" w:color="auto" w:sz="4" w:space="0"/>
            </w:tcBorders>
            <w:shd w:val="clear" w:color="auto" w:fill="auto"/>
            <w:vAlign w:val="center"/>
          </w:tcPr>
          <w:p w14:paraId="000AC4E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RASIO JENIS KELAMIN</w:t>
            </w:r>
          </w:p>
        </w:tc>
      </w:tr>
      <w:tr w14:paraId="4B705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2DF18FD">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1</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D0D985B">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2</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E7329">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3</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9E2FE2">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4</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8F936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5</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98518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iCs/>
                <w:color w:val="000000"/>
                <w:sz w:val="22"/>
                <w:szCs w:val="22"/>
                <w:u w:val="none"/>
              </w:rPr>
            </w:pPr>
            <w:r>
              <w:rPr>
                <w:rFonts w:hint="default" w:ascii="Arial" w:hAnsi="Arial" w:eastAsia="SimSun" w:cs="Arial"/>
                <w:b w:val="0"/>
                <w:bCs w:val="0"/>
                <w:i/>
                <w:iCs/>
                <w:color w:val="000000"/>
                <w:kern w:val="0"/>
                <w:sz w:val="22"/>
                <w:szCs w:val="22"/>
                <w:u w:val="none"/>
                <w:lang w:val="en-US" w:eastAsia="zh-CN" w:bidi="ar"/>
              </w:rPr>
              <w:t>6</w:t>
            </w:r>
          </w:p>
        </w:tc>
      </w:tr>
      <w:tr w14:paraId="3D9A1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single" w:color="auto" w:sz="4" w:space="0"/>
              <w:left w:val="single" w:color="auto" w:sz="4" w:space="0"/>
              <w:bottom w:val="nil"/>
              <w:right w:val="single" w:color="auto" w:sz="4" w:space="0"/>
            </w:tcBorders>
            <w:shd w:val="clear" w:color="auto" w:fill="auto"/>
            <w:noWrap/>
            <w:vAlign w:val="bottom"/>
          </w:tcPr>
          <w:p w14:paraId="6E4571FA">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5365A1C">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0 - 4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2F5AD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315</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FD4A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304</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ABF4B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619</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C077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103,618</w:t>
            </w:r>
          </w:p>
        </w:tc>
      </w:tr>
      <w:tr w14:paraId="294C8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6F59B93E">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4C577C7">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5 - 9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1AE49">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348</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A9CE48">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347</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79E4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695</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107B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100,288</w:t>
            </w:r>
          </w:p>
        </w:tc>
      </w:tr>
      <w:tr w14:paraId="06130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554E28E8">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0CB26FB">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10 - 14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6885C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387</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62A96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350</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AF06F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737</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0191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110,571</w:t>
            </w:r>
          </w:p>
        </w:tc>
      </w:tr>
      <w:tr w14:paraId="6734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5D22F3C8">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44735CB">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15 - 19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4E612">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354</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5D28B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288</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4D463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642</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86E8A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122,917</w:t>
            </w:r>
          </w:p>
        </w:tc>
      </w:tr>
      <w:tr w14:paraId="35AAB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37D0A866">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9D621B4">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20 - 24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9B47C">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377</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5D493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330</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3DE05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707</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2A0E4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114,242</w:t>
            </w:r>
          </w:p>
        </w:tc>
      </w:tr>
      <w:tr w14:paraId="6AA5F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11758DF5">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7E94C0B">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25 - 29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19F1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338</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AE89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336</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CD097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674</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C4FF8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100,595</w:t>
            </w:r>
          </w:p>
        </w:tc>
      </w:tr>
      <w:tr w14:paraId="2C9FE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51F16744">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7</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2789AA0">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30 - 34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0025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328</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D9965">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296</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819CB2">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624</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B483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110,811</w:t>
            </w:r>
          </w:p>
        </w:tc>
      </w:tr>
      <w:tr w14:paraId="650E3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3A323456">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8</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213A218">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35 - 39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42690B">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286</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437B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296</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3F1A5">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582</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49588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96,622</w:t>
            </w:r>
          </w:p>
        </w:tc>
      </w:tr>
      <w:tr w14:paraId="74486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35AA7BE8">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9</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D1B1A78">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40 - 44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2BF9E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314</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BA797">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305</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8836C">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619</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CFA966">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102,951</w:t>
            </w:r>
          </w:p>
        </w:tc>
      </w:tr>
      <w:tr w14:paraId="37816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10485497">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10</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94A6FCD">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45 - 49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DFAC8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297</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0EDDC">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264</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7F4E7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561</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19BE5">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112,500</w:t>
            </w:r>
          </w:p>
        </w:tc>
      </w:tr>
      <w:tr w14:paraId="19D8A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20E3EE2A">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92347A">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50 - 54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A3E10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222</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0EAC0">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226</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00BFF">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448</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4B58D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98,230</w:t>
            </w:r>
          </w:p>
        </w:tc>
      </w:tr>
      <w:tr w14:paraId="60BE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5BB5CA66">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12</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D298D69">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55 - 59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8E8C7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203</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072BA">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206</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A8AD7">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409</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F4EF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98,544</w:t>
            </w:r>
          </w:p>
        </w:tc>
      </w:tr>
      <w:tr w14:paraId="18FEE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2441B627">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13</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E6D4E93">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60 - 64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D8BD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151</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4D3BF">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167</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F3AC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318</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2DBF9">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90,419</w:t>
            </w:r>
          </w:p>
        </w:tc>
      </w:tr>
      <w:tr w14:paraId="5E32F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0C2797E7">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14</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AEEB1F6">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65 - 69</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7FCB5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155</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09FF9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124</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F7658">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279</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D8EFD">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125,000</w:t>
            </w:r>
          </w:p>
        </w:tc>
      </w:tr>
      <w:tr w14:paraId="73DB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nil"/>
              <w:right w:val="single" w:color="auto" w:sz="4" w:space="0"/>
            </w:tcBorders>
            <w:shd w:val="clear" w:color="auto" w:fill="auto"/>
            <w:noWrap/>
            <w:vAlign w:val="bottom"/>
          </w:tcPr>
          <w:p w14:paraId="00A17BFA">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15</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BBD28FD">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70 - 74</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B84DD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85</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324DF3">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69</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8E54B0">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154</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5C5A92">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123,188</w:t>
            </w:r>
          </w:p>
        </w:tc>
      </w:tr>
      <w:tr w14:paraId="3590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45" w:type="dxa"/>
            <w:tcBorders>
              <w:top w:val="nil"/>
              <w:left w:val="single" w:color="auto" w:sz="4" w:space="0"/>
              <w:bottom w:val="single" w:color="auto" w:sz="4" w:space="0"/>
              <w:right w:val="single" w:color="auto" w:sz="4" w:space="0"/>
            </w:tcBorders>
            <w:shd w:val="clear" w:color="auto" w:fill="auto"/>
            <w:noWrap/>
            <w:vAlign w:val="bottom"/>
          </w:tcPr>
          <w:p w14:paraId="782D044C">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16</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1500E286">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75+</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A391FE">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67</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79A641">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114</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BA45F">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181</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72C54">
            <w:pPr>
              <w:keepNext w:val="0"/>
              <w:keepLines w:val="0"/>
              <w:widowControl/>
              <w:suppressLineNumbers w:val="0"/>
              <w:spacing w:before="0" w:beforeAutospacing="0" w:after="200" w:afterAutospacing="0" w:line="276" w:lineRule="auto"/>
              <w:ind w:left="0" w:right="0"/>
              <w:jc w:val="center"/>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58,772</w:t>
            </w:r>
          </w:p>
        </w:tc>
      </w:tr>
      <w:tr w14:paraId="36C45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415"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14:paraId="175674A4">
            <w:pPr>
              <w:keepNext w:val="0"/>
              <w:keepLines w:val="0"/>
              <w:suppressLineNumbers w:val="0"/>
              <w:spacing w:before="0" w:beforeAutospacing="0" w:after="200" w:afterAutospacing="0" w:line="276" w:lineRule="auto"/>
              <w:ind w:left="0" w:right="0"/>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KABUPATEN/KOTA</w:t>
            </w:r>
          </w:p>
        </w:tc>
        <w:tc>
          <w:tcPr>
            <w:tcW w:w="8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081FC">
            <w:pPr>
              <w:keepNext w:val="0"/>
              <w:keepLines w:val="0"/>
              <w:widowControl/>
              <w:suppressLineNumbers w:val="0"/>
              <w:spacing w:before="0" w:beforeAutospacing="0" w:after="200" w:afterAutospacing="0" w:line="276" w:lineRule="auto"/>
              <w:ind w:left="0" w:right="0"/>
              <w:jc w:val="right"/>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4.227</w:t>
            </w:r>
          </w:p>
        </w:tc>
        <w:tc>
          <w:tcPr>
            <w:tcW w:w="15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06C325">
            <w:pPr>
              <w:keepNext w:val="0"/>
              <w:keepLines w:val="0"/>
              <w:widowControl/>
              <w:suppressLineNumbers w:val="0"/>
              <w:spacing w:before="0" w:beforeAutospacing="0" w:after="200" w:afterAutospacing="0" w:line="276" w:lineRule="auto"/>
              <w:ind w:left="0" w:right="0"/>
              <w:jc w:val="right"/>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4.022</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964636">
            <w:pPr>
              <w:keepNext w:val="0"/>
              <w:keepLines w:val="0"/>
              <w:widowControl/>
              <w:suppressLineNumbers w:val="0"/>
              <w:spacing w:before="0" w:beforeAutospacing="0" w:after="200" w:afterAutospacing="0" w:line="276" w:lineRule="auto"/>
              <w:ind w:left="0" w:right="0"/>
              <w:jc w:val="right"/>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8.249</w:t>
            </w:r>
          </w:p>
        </w:tc>
        <w:tc>
          <w:tcPr>
            <w:tcW w:w="12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8A1CC0">
            <w:pPr>
              <w:keepNext w:val="0"/>
              <w:keepLines w:val="0"/>
              <w:widowControl/>
              <w:suppressLineNumbers w:val="0"/>
              <w:spacing w:before="0" w:beforeAutospacing="0" w:after="200" w:afterAutospacing="0" w:line="276" w:lineRule="auto"/>
              <w:ind w:left="0" w:right="0"/>
              <w:jc w:val="right"/>
              <w:textAlignment w:val="center"/>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 xml:space="preserve">105,1 </w:t>
            </w:r>
          </w:p>
        </w:tc>
      </w:tr>
      <w:tr w14:paraId="0F9A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830" w:type="dxa"/>
            <w:gridSpan w:val="4"/>
            <w:tcBorders>
              <w:top w:val="single" w:color="auto" w:sz="4" w:space="0"/>
              <w:left w:val="single" w:color="auto" w:sz="4" w:space="0"/>
              <w:bottom w:val="single" w:color="auto" w:sz="4" w:space="0"/>
              <w:right w:val="single" w:color="auto" w:sz="4" w:space="0"/>
            </w:tcBorders>
            <w:shd w:val="clear" w:color="auto" w:fill="auto"/>
            <w:vAlign w:val="bottom"/>
          </w:tcPr>
          <w:p w14:paraId="4059FBBA">
            <w:pPr>
              <w:keepNext w:val="0"/>
              <w:keepLines w:val="0"/>
              <w:widowControl/>
              <w:suppressLineNumbers w:val="0"/>
              <w:spacing w:before="0" w:beforeAutospacing="0" w:after="200" w:afterAutospacing="0" w:line="276" w:lineRule="auto"/>
              <w:ind w:left="0" w:right="0"/>
              <w:jc w:val="left"/>
              <w:textAlignment w:val="bottom"/>
              <w:rPr>
                <w:rFonts w:hint="default" w:ascii="Arial" w:hAnsi="Arial" w:cs="Arial"/>
                <w:b w:val="0"/>
                <w:bCs w:val="0"/>
                <w:i w:val="0"/>
                <w:iCs w:val="0"/>
                <w:color w:val="000000"/>
                <w:sz w:val="22"/>
                <w:szCs w:val="22"/>
                <w:u w:val="none"/>
              </w:rPr>
            </w:pPr>
            <w:r>
              <w:rPr>
                <w:rStyle w:val="39"/>
                <w:rFonts w:hint="default" w:ascii="Arial" w:hAnsi="Arial" w:eastAsia="SimSun" w:cs="Arial"/>
                <w:b w:val="0"/>
                <w:bCs w:val="0"/>
                <w:sz w:val="22"/>
                <w:szCs w:val="22"/>
                <w:lang w:val="en-US" w:eastAsia="zh-CN" w:bidi="ar"/>
              </w:rPr>
              <w:t xml:space="preserve">ANGKA BEBAN TANGGUNGAN </w:t>
            </w:r>
            <w:r>
              <w:rPr>
                <w:rStyle w:val="40"/>
                <w:rFonts w:hint="default" w:ascii="Arial" w:hAnsi="Arial" w:eastAsia="SimSun" w:cs="Arial"/>
                <w:b w:val="0"/>
                <w:bCs w:val="0"/>
                <w:sz w:val="22"/>
                <w:szCs w:val="22"/>
                <w:lang w:val="en-US" w:eastAsia="zh-CN" w:bidi="ar"/>
              </w:rPr>
              <w:t>(DEPENDENCY RATIO)</w:t>
            </w:r>
          </w:p>
        </w:tc>
        <w:tc>
          <w:tcPr>
            <w:tcW w:w="21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3F4F0">
            <w:pPr>
              <w:keepNext w:val="0"/>
              <w:keepLines w:val="0"/>
              <w:widowControl/>
              <w:suppressLineNumbers w:val="0"/>
              <w:spacing w:before="0" w:beforeAutospacing="0" w:after="200" w:afterAutospacing="0" w:line="276" w:lineRule="auto"/>
              <w:ind w:left="0" w:right="0"/>
              <w:jc w:val="center"/>
              <w:textAlignment w:val="bottom"/>
              <w:rPr>
                <w:rFonts w:hint="default" w:ascii="Arial" w:hAnsi="Arial" w:cs="Arial"/>
                <w:b w:val="0"/>
                <w:bCs w:val="0"/>
                <w:i w:val="0"/>
                <w:iCs w:val="0"/>
                <w:color w:val="000000"/>
                <w:sz w:val="22"/>
                <w:szCs w:val="22"/>
                <w:u w:val="none"/>
              </w:rPr>
            </w:pPr>
            <w:r>
              <w:rPr>
                <w:rFonts w:hint="default" w:ascii="Arial" w:hAnsi="Arial" w:eastAsia="SimSun" w:cs="Arial"/>
                <w:b w:val="0"/>
                <w:bCs w:val="0"/>
                <w:i w:val="0"/>
                <w:iCs w:val="0"/>
                <w:color w:val="000000"/>
                <w:kern w:val="0"/>
                <w:sz w:val="22"/>
                <w:szCs w:val="22"/>
                <w:u w:val="none"/>
                <w:lang w:val="en-US" w:eastAsia="zh-CN" w:bidi="ar"/>
              </w:rPr>
              <w:t>48</w:t>
            </w:r>
          </w:p>
        </w:tc>
        <w:tc>
          <w:tcPr>
            <w:tcW w:w="1245" w:type="dxa"/>
            <w:tcBorders>
              <w:top w:val="single" w:color="auto" w:sz="4" w:space="0"/>
              <w:left w:val="single" w:color="auto" w:sz="4" w:space="0"/>
              <w:bottom w:val="single" w:color="auto" w:sz="4" w:space="0"/>
              <w:right w:val="single" w:color="auto" w:sz="4" w:space="0"/>
            </w:tcBorders>
            <w:shd w:val="clear" w:color="7F7F7F" w:fill="7F7F7F"/>
            <w:noWrap/>
            <w:vAlign w:val="bottom"/>
          </w:tcPr>
          <w:p w14:paraId="5692C3BB">
            <w:pPr>
              <w:keepNext w:val="0"/>
              <w:keepLines w:val="0"/>
              <w:suppressLineNumbers w:val="0"/>
              <w:spacing w:before="0" w:beforeAutospacing="0" w:after="200" w:afterAutospacing="0" w:line="276" w:lineRule="auto"/>
              <w:ind w:left="0" w:right="0"/>
              <w:rPr>
                <w:rFonts w:hint="default" w:ascii="Arial" w:hAnsi="Arial" w:cs="Arial"/>
                <w:b w:val="0"/>
                <w:bCs w:val="0"/>
                <w:i w:val="0"/>
                <w:iCs w:val="0"/>
                <w:color w:val="000000"/>
                <w:sz w:val="22"/>
                <w:szCs w:val="22"/>
                <w:u w:val="none"/>
              </w:rPr>
            </w:pPr>
          </w:p>
        </w:tc>
      </w:tr>
    </w:tbl>
    <w:p w14:paraId="5715B375">
      <w:pPr>
        <w:pStyle w:val="35"/>
        <w:shd w:val="clear" w:color="auto" w:fill="FFFFFF" w:themeFill="background1"/>
        <w:spacing w:line="360" w:lineRule="auto"/>
        <w:ind w:left="960" w:leftChars="400" w:firstLine="0" w:firstLineChars="0"/>
        <w:jc w:val="left"/>
        <w:rPr>
          <w:rFonts w:hint="default" w:ascii="Arial" w:hAnsi="Arial" w:cs="Arial"/>
          <w:b/>
          <w:bCs w:val="0"/>
          <w:i/>
          <w:iCs/>
          <w:lang w:val="en-US" w:eastAsia="en-US" w:bidi="en-US"/>
        </w:rPr>
      </w:pPr>
      <w:r>
        <w:rPr>
          <w:rFonts w:hint="default" w:ascii="Arial" w:hAnsi="Arial" w:cs="Arial"/>
          <w:b/>
          <w:bCs w:val="0"/>
          <w:i/>
          <w:iCs/>
          <w:sz w:val="20"/>
          <w:szCs w:val="20"/>
          <w:lang w:val="en-US" w:eastAsia="en-US" w:bidi="en-US"/>
        </w:rPr>
        <w:t>Sumber: Disdukcapil Kab. Kuantan Singingi 2025</w:t>
      </w:r>
    </w:p>
    <w:p w14:paraId="10F79769">
      <w:pPr>
        <w:pStyle w:val="35"/>
        <w:shd w:val="clear" w:color="auto" w:fill="FFFFFF" w:themeFill="background1"/>
        <w:spacing w:line="360" w:lineRule="auto"/>
        <w:ind w:left="0" w:leftChars="0" w:firstLine="0" w:firstLineChars="0"/>
        <w:rPr>
          <w:rFonts w:hint="default" w:ascii="Arial" w:hAnsi="Arial" w:cs="Arial"/>
          <w:b w:val="0"/>
          <w:bCs/>
          <w:lang w:val="en-US" w:eastAsia="en-US" w:bidi="en-US"/>
        </w:rPr>
      </w:pPr>
    </w:p>
    <w:p w14:paraId="28FDAF90">
      <w:pPr>
        <w:pStyle w:val="35"/>
        <w:numPr>
          <w:ilvl w:val="0"/>
          <w:numId w:val="1"/>
        </w:numPr>
        <w:shd w:val="clear" w:color="auto" w:fill="FFFFFF" w:themeFill="background1"/>
        <w:spacing w:line="360" w:lineRule="auto"/>
        <w:rPr>
          <w:rFonts w:ascii="Arial" w:hAnsi="Arial" w:cs="Arial"/>
          <w:b/>
          <w:lang w:eastAsia="en-US" w:bidi="en-US"/>
        </w:rPr>
      </w:pPr>
      <w:r>
        <w:rPr>
          <w:rFonts w:ascii="Arial" w:hAnsi="Arial" w:cs="Arial"/>
          <w:b/>
          <w:lang w:eastAsia="en-US" w:bidi="en-US"/>
        </w:rPr>
        <w:t xml:space="preserve">SARANA SOSIAL DAN PENDIDIKAN </w:t>
      </w:r>
    </w:p>
    <w:p w14:paraId="26A470D6">
      <w:pPr>
        <w:pStyle w:val="35"/>
        <w:shd w:val="clear" w:color="auto" w:fill="FFFFFF" w:themeFill="background1"/>
        <w:spacing w:line="360" w:lineRule="auto"/>
        <w:jc w:val="both"/>
        <w:rPr>
          <w:rFonts w:ascii="Arial" w:hAnsi="Arial" w:cs="Arial"/>
          <w:b/>
          <w:lang w:eastAsia="en-US" w:bidi="en-US"/>
        </w:rPr>
      </w:pPr>
      <w:r>
        <w:rPr>
          <w:rFonts w:ascii="Arial" w:hAnsi="Arial" w:cs="Arial"/>
        </w:rPr>
        <w:t>Sarana sosial dan pendidikan</w:t>
      </w:r>
      <w:r>
        <w:rPr>
          <w:rFonts w:ascii="Arial" w:hAnsi="Arial" w:cs="Arial"/>
          <w:lang w:val="id-ID"/>
        </w:rPr>
        <w:t xml:space="preserve"> yang ada diwilayah kerja </w:t>
      </w:r>
      <w:r>
        <w:rPr>
          <w:rFonts w:ascii="Arial" w:hAnsi="Arial" w:cs="Arial"/>
        </w:rPr>
        <w:t>UPTD</w:t>
      </w:r>
      <w:r>
        <w:rPr>
          <w:rFonts w:hint="default" w:ascii="Arial" w:hAnsi="Arial" w:cs="Arial"/>
          <w:lang w:val="en-US"/>
        </w:rPr>
        <w:t xml:space="preserve"> Puskesmas </w:t>
      </w:r>
      <w:r>
        <w:rPr>
          <w:rFonts w:ascii="Arial" w:hAnsi="Arial" w:cs="Arial"/>
        </w:rPr>
        <w:t xml:space="preserve">Kopah  Kecamatan Kuantan tengah, yang termasuk dalam kelompok Upaya Kesehatan Bersumber-daya Masyarakat (UKBM) yaitu ; </w:t>
      </w:r>
    </w:p>
    <w:p w14:paraId="5EC9C2DE">
      <w:pPr>
        <w:pStyle w:val="9"/>
        <w:spacing w:line="360" w:lineRule="auto"/>
        <w:ind w:left="1440" w:leftChars="300" w:hanging="720" w:hangingChars="300"/>
        <w:jc w:val="both"/>
        <w:rPr>
          <w:rFonts w:ascii="Arial" w:hAnsi="Arial" w:cs="Arial"/>
        </w:rPr>
      </w:pPr>
      <w:r>
        <w:rPr>
          <w:rFonts w:ascii="Arial" w:hAnsi="Arial" w:cs="Arial"/>
        </w:rPr>
        <w:t xml:space="preserve">1). </w:t>
      </w:r>
      <w:r>
        <w:rPr>
          <w:rFonts w:ascii="Arial" w:hAnsi="Arial" w:cs="Arial"/>
        </w:rPr>
        <w:tab/>
      </w:r>
      <w:r>
        <w:rPr>
          <w:rFonts w:ascii="Arial" w:hAnsi="Arial" w:cs="Arial"/>
        </w:rPr>
        <w:t xml:space="preserve">Posyandu Balita, sebanyak </w:t>
      </w:r>
      <w:r>
        <w:rPr>
          <w:rFonts w:ascii="Arial" w:hAnsi="Arial" w:cs="Arial"/>
          <w:lang w:val="id-ID"/>
        </w:rPr>
        <w:t>6</w:t>
      </w:r>
      <w:r>
        <w:rPr>
          <w:rFonts w:ascii="Arial" w:hAnsi="Arial" w:cs="Arial"/>
        </w:rPr>
        <w:t xml:space="preserve"> buah yang tersebar di 6 desa tersebut dengan jumlah kader aktif sebanyak 30 orang</w:t>
      </w:r>
    </w:p>
    <w:p w14:paraId="2048248B">
      <w:pPr>
        <w:pStyle w:val="9"/>
        <w:tabs>
          <w:tab w:val="left" w:pos="567"/>
        </w:tabs>
        <w:spacing w:line="360" w:lineRule="auto"/>
        <w:ind w:left="720"/>
        <w:jc w:val="both"/>
        <w:rPr>
          <w:rFonts w:ascii="Arial" w:hAnsi="Arial" w:cs="Arial"/>
        </w:rPr>
      </w:pPr>
      <w:r>
        <w:rPr>
          <w:rFonts w:ascii="Arial" w:hAnsi="Arial" w:cs="Arial"/>
        </w:rPr>
        <w:t>2).</w:t>
      </w:r>
      <w:r>
        <w:rPr>
          <w:rFonts w:ascii="Arial" w:hAnsi="Arial" w:cs="Arial"/>
        </w:rPr>
        <w:tab/>
      </w:r>
      <w:r>
        <w:rPr>
          <w:rFonts w:ascii="Arial" w:hAnsi="Arial" w:cs="Arial"/>
        </w:rPr>
        <w:t>Posyandu Lansia, sebanyak 6 buah, yang tersebar di 6 desa tersebut.</w:t>
      </w:r>
    </w:p>
    <w:p w14:paraId="78D1E884">
      <w:pPr>
        <w:pStyle w:val="9"/>
        <w:tabs>
          <w:tab w:val="left" w:pos="567"/>
        </w:tabs>
        <w:spacing w:line="360" w:lineRule="auto"/>
        <w:ind w:left="720"/>
        <w:jc w:val="both"/>
        <w:rPr>
          <w:rFonts w:ascii="Arial" w:hAnsi="Arial" w:cs="Arial"/>
        </w:rPr>
      </w:pPr>
      <w:r>
        <w:rPr>
          <w:rFonts w:ascii="Arial" w:hAnsi="Arial" w:cs="Arial"/>
          <w:lang w:val="sv-SE"/>
        </w:rPr>
        <w:t>4).</w:t>
      </w:r>
      <w:r>
        <w:rPr>
          <w:rFonts w:ascii="Arial" w:hAnsi="Arial" w:cs="Arial"/>
          <w:lang w:val="sv-SE"/>
        </w:rPr>
        <w:tab/>
      </w:r>
      <w:r>
        <w:rPr>
          <w:rFonts w:ascii="Arial" w:hAnsi="Arial" w:cs="Arial"/>
        </w:rPr>
        <w:t xml:space="preserve">SD , sebanyak 5 </w:t>
      </w:r>
      <w:r>
        <w:rPr>
          <w:rFonts w:hint="default" w:ascii="Arial" w:hAnsi="Arial" w:cs="Arial"/>
          <w:lang w:val="en-US"/>
        </w:rPr>
        <w:t>Sekolah</w:t>
      </w:r>
      <w:r>
        <w:rPr>
          <w:rFonts w:ascii="Arial" w:hAnsi="Arial" w:cs="Arial"/>
        </w:rPr>
        <w:t xml:space="preserve"> ;5 SDN </w:t>
      </w:r>
    </w:p>
    <w:p w14:paraId="3A1ABEA5">
      <w:pPr>
        <w:pStyle w:val="9"/>
        <w:tabs>
          <w:tab w:val="left" w:pos="567"/>
        </w:tabs>
        <w:spacing w:line="360" w:lineRule="auto"/>
        <w:ind w:left="720"/>
        <w:jc w:val="both"/>
        <w:rPr>
          <w:rFonts w:ascii="Arial" w:hAnsi="Arial" w:cs="Arial"/>
        </w:rPr>
      </w:pPr>
      <w:r>
        <w:rPr>
          <w:rFonts w:ascii="Arial" w:hAnsi="Arial" w:cs="Arial"/>
        </w:rPr>
        <w:t>5).</w:t>
      </w:r>
      <w:r>
        <w:rPr>
          <w:rFonts w:ascii="Arial" w:hAnsi="Arial" w:cs="Arial"/>
        </w:rPr>
        <w:tab/>
      </w:r>
      <w:r>
        <w:rPr>
          <w:rFonts w:ascii="Arial" w:hAnsi="Arial" w:cs="Arial"/>
        </w:rPr>
        <w:t xml:space="preserve">SMP, sebanyak 2 </w:t>
      </w:r>
      <w:r>
        <w:rPr>
          <w:rFonts w:hint="default" w:ascii="Arial" w:hAnsi="Arial" w:cs="Arial"/>
          <w:lang w:val="en-US"/>
        </w:rPr>
        <w:t>Sekolah</w:t>
      </w:r>
      <w:r>
        <w:rPr>
          <w:rFonts w:ascii="Arial" w:hAnsi="Arial" w:cs="Arial"/>
        </w:rPr>
        <w:t xml:space="preserve"> ; 1 SMPN dan 1 PPTI</w:t>
      </w:r>
    </w:p>
    <w:p w14:paraId="72669D55">
      <w:pPr>
        <w:pStyle w:val="9"/>
        <w:tabs>
          <w:tab w:val="left" w:pos="567"/>
        </w:tabs>
        <w:spacing w:line="360" w:lineRule="auto"/>
        <w:ind w:left="720"/>
        <w:jc w:val="both"/>
        <w:rPr>
          <w:rFonts w:ascii="Arial" w:hAnsi="Arial" w:cs="Arial"/>
        </w:rPr>
      </w:pPr>
      <w:r>
        <w:rPr>
          <w:rFonts w:ascii="Arial" w:hAnsi="Arial" w:cs="Arial"/>
        </w:rPr>
        <w:t>6).</w:t>
      </w:r>
      <w:r>
        <w:rPr>
          <w:rFonts w:ascii="Arial" w:hAnsi="Arial" w:cs="Arial"/>
        </w:rPr>
        <w:tab/>
      </w:r>
      <w:r>
        <w:rPr>
          <w:rFonts w:ascii="Arial" w:hAnsi="Arial" w:cs="Arial"/>
        </w:rPr>
        <w:t xml:space="preserve">SMA, sebanyak 1 </w:t>
      </w:r>
      <w:r>
        <w:rPr>
          <w:rFonts w:hint="default" w:ascii="Arial" w:hAnsi="Arial" w:cs="Arial"/>
          <w:lang w:val="en-US"/>
        </w:rPr>
        <w:t>Sekolah</w:t>
      </w:r>
      <w:r>
        <w:rPr>
          <w:rFonts w:ascii="Arial" w:hAnsi="Arial" w:cs="Arial"/>
          <w:lang w:val="id-ID"/>
        </w:rPr>
        <w:t xml:space="preserve"> ; </w:t>
      </w:r>
      <w:r>
        <w:rPr>
          <w:rFonts w:ascii="Arial" w:hAnsi="Arial" w:cs="Arial"/>
        </w:rPr>
        <w:t>SMAN 2 Teluk Kuantan</w:t>
      </w:r>
    </w:p>
    <w:p w14:paraId="3E3FA8E9">
      <w:pPr>
        <w:pStyle w:val="9"/>
        <w:tabs>
          <w:tab w:val="left" w:pos="567"/>
        </w:tabs>
        <w:spacing w:line="360" w:lineRule="auto"/>
        <w:ind w:left="720"/>
        <w:jc w:val="both"/>
        <w:rPr>
          <w:rFonts w:hint="default" w:ascii="Arial" w:hAnsi="Arial" w:cs="Arial"/>
          <w:lang w:val="en-US"/>
        </w:rPr>
      </w:pPr>
      <w:r>
        <w:rPr>
          <w:rFonts w:ascii="Arial" w:hAnsi="Arial" w:cs="Arial"/>
        </w:rPr>
        <w:t>7).</w:t>
      </w:r>
      <w:r>
        <w:rPr>
          <w:rFonts w:ascii="Arial" w:hAnsi="Arial" w:cs="Arial"/>
        </w:rPr>
        <w:tab/>
      </w:r>
      <w:r>
        <w:rPr>
          <w:rFonts w:ascii="Arial" w:hAnsi="Arial" w:cs="Arial"/>
        </w:rPr>
        <w:t xml:space="preserve">TK, sebanyak 5 </w:t>
      </w:r>
      <w:r>
        <w:rPr>
          <w:rFonts w:hint="default" w:ascii="Arial" w:hAnsi="Arial" w:cs="Arial"/>
          <w:lang w:val="en-US"/>
        </w:rPr>
        <w:t>TK</w:t>
      </w:r>
    </w:p>
    <w:p w14:paraId="3B4AB863">
      <w:pPr>
        <w:pStyle w:val="9"/>
        <w:tabs>
          <w:tab w:val="left" w:pos="567"/>
        </w:tabs>
        <w:spacing w:line="360" w:lineRule="auto"/>
        <w:ind w:left="720"/>
        <w:jc w:val="both"/>
        <w:rPr>
          <w:rFonts w:hint="default" w:ascii="Arial" w:hAnsi="Arial" w:cs="Arial"/>
          <w:lang w:val="en-US"/>
        </w:rPr>
      </w:pPr>
      <w:r>
        <w:rPr>
          <w:rFonts w:ascii="Arial" w:hAnsi="Arial" w:cs="Arial"/>
        </w:rPr>
        <w:t xml:space="preserve">8).  </w:t>
      </w:r>
      <w:r>
        <w:rPr>
          <w:rFonts w:ascii="Arial" w:hAnsi="Arial" w:cs="Arial"/>
          <w:lang w:val="id-ID"/>
        </w:rPr>
        <w:tab/>
      </w:r>
      <w:r>
        <w:rPr>
          <w:rFonts w:ascii="Arial" w:hAnsi="Arial" w:cs="Arial"/>
        </w:rPr>
        <w:t xml:space="preserve">PAUD/SPS, sebanyak 5 </w:t>
      </w:r>
      <w:r>
        <w:rPr>
          <w:rFonts w:hint="default" w:ascii="Arial" w:hAnsi="Arial" w:cs="Arial"/>
          <w:lang w:val="en-US"/>
        </w:rPr>
        <w:t>Sekolah</w:t>
      </w:r>
    </w:p>
    <w:p w14:paraId="7C19B566">
      <w:pPr>
        <w:pStyle w:val="9"/>
        <w:tabs>
          <w:tab w:val="left" w:pos="567"/>
        </w:tabs>
        <w:spacing w:line="360" w:lineRule="auto"/>
        <w:ind w:left="720"/>
        <w:jc w:val="both"/>
        <w:rPr>
          <w:rFonts w:hint="default" w:ascii="Arial" w:hAnsi="Arial" w:cs="Arial"/>
          <w:lang w:val="en-US"/>
        </w:rPr>
      </w:pPr>
    </w:p>
    <w:p w14:paraId="060B0548">
      <w:pPr>
        <w:pStyle w:val="9"/>
        <w:tabs>
          <w:tab w:val="left" w:pos="567"/>
        </w:tabs>
        <w:spacing w:line="360" w:lineRule="auto"/>
        <w:ind w:left="720"/>
        <w:jc w:val="both"/>
        <w:rPr>
          <w:rFonts w:hint="default" w:ascii="Arial" w:hAnsi="Arial" w:cs="Arial"/>
          <w:lang w:val="en-US"/>
        </w:rPr>
      </w:pPr>
    </w:p>
    <w:p w14:paraId="035177BD">
      <w:pPr>
        <w:pStyle w:val="9"/>
        <w:tabs>
          <w:tab w:val="left" w:pos="567"/>
        </w:tabs>
        <w:spacing w:line="360" w:lineRule="auto"/>
        <w:ind w:left="720"/>
        <w:jc w:val="both"/>
        <w:rPr>
          <w:rFonts w:hint="default" w:ascii="Arial" w:hAnsi="Arial" w:cs="Arial"/>
          <w:lang w:val="en-US"/>
        </w:rPr>
      </w:pPr>
    </w:p>
    <w:p w14:paraId="74BF2B53">
      <w:pPr>
        <w:pStyle w:val="9"/>
        <w:tabs>
          <w:tab w:val="left" w:pos="567"/>
        </w:tabs>
        <w:spacing w:line="360" w:lineRule="auto"/>
        <w:ind w:left="720"/>
        <w:jc w:val="both"/>
        <w:rPr>
          <w:rFonts w:hint="default" w:ascii="Arial" w:hAnsi="Arial" w:cs="Arial"/>
          <w:lang w:val="en-US"/>
        </w:rPr>
      </w:pPr>
    </w:p>
    <w:p w14:paraId="6F3DA95F">
      <w:pPr>
        <w:pStyle w:val="9"/>
        <w:tabs>
          <w:tab w:val="left" w:pos="567"/>
        </w:tabs>
        <w:spacing w:line="360" w:lineRule="auto"/>
        <w:ind w:left="720"/>
        <w:jc w:val="both"/>
        <w:rPr>
          <w:rFonts w:hint="default" w:ascii="Arial" w:hAnsi="Arial" w:cs="Arial"/>
          <w:lang w:val="en-US"/>
        </w:rPr>
      </w:pPr>
    </w:p>
    <w:p w14:paraId="23353FC2">
      <w:pPr>
        <w:pStyle w:val="9"/>
        <w:tabs>
          <w:tab w:val="left" w:pos="567"/>
        </w:tabs>
        <w:spacing w:line="360" w:lineRule="auto"/>
        <w:ind w:left="720"/>
        <w:jc w:val="both"/>
        <w:rPr>
          <w:rFonts w:hint="default" w:ascii="Arial" w:hAnsi="Arial" w:cs="Arial"/>
          <w:lang w:val="en-US"/>
        </w:rPr>
      </w:pPr>
    </w:p>
    <w:p w14:paraId="45D0D43E">
      <w:pPr>
        <w:pStyle w:val="9"/>
        <w:tabs>
          <w:tab w:val="left" w:pos="567"/>
        </w:tabs>
        <w:spacing w:line="360" w:lineRule="auto"/>
        <w:ind w:left="720"/>
        <w:jc w:val="both"/>
        <w:rPr>
          <w:rFonts w:hint="default" w:ascii="Arial" w:hAnsi="Arial" w:cs="Arial"/>
          <w:lang w:val="en-US"/>
        </w:rPr>
      </w:pPr>
    </w:p>
    <w:p w14:paraId="60EE63B9">
      <w:pPr>
        <w:pStyle w:val="9"/>
        <w:tabs>
          <w:tab w:val="left" w:pos="567"/>
        </w:tabs>
        <w:spacing w:line="360" w:lineRule="auto"/>
        <w:ind w:left="720"/>
        <w:jc w:val="both"/>
        <w:rPr>
          <w:rFonts w:hint="default" w:ascii="Arial" w:hAnsi="Arial" w:cs="Arial"/>
          <w:lang w:val="en-US"/>
        </w:rPr>
      </w:pPr>
    </w:p>
    <w:p w14:paraId="06508A39">
      <w:pPr>
        <w:pStyle w:val="9"/>
        <w:tabs>
          <w:tab w:val="left" w:pos="567"/>
        </w:tabs>
        <w:spacing w:line="360" w:lineRule="auto"/>
        <w:ind w:left="720"/>
        <w:jc w:val="both"/>
        <w:rPr>
          <w:rFonts w:hint="default" w:ascii="Arial" w:hAnsi="Arial" w:cs="Arial"/>
          <w:lang w:val="en-US"/>
        </w:rPr>
      </w:pPr>
    </w:p>
    <w:p w14:paraId="280C82C6">
      <w:pPr>
        <w:pStyle w:val="9"/>
        <w:tabs>
          <w:tab w:val="left" w:pos="567"/>
        </w:tabs>
        <w:spacing w:line="360" w:lineRule="auto"/>
        <w:ind w:left="720"/>
        <w:jc w:val="both"/>
        <w:rPr>
          <w:rFonts w:hint="default" w:ascii="Arial" w:hAnsi="Arial" w:cs="Arial"/>
          <w:lang w:val="en-US"/>
        </w:rPr>
      </w:pPr>
    </w:p>
    <w:p w14:paraId="09ED1BE9">
      <w:pPr>
        <w:pStyle w:val="9"/>
        <w:tabs>
          <w:tab w:val="left" w:pos="567"/>
        </w:tabs>
        <w:spacing w:line="360" w:lineRule="auto"/>
        <w:ind w:left="720"/>
        <w:jc w:val="both"/>
        <w:rPr>
          <w:rFonts w:hint="default" w:ascii="Arial" w:hAnsi="Arial" w:cs="Arial"/>
          <w:lang w:val="en-US"/>
        </w:rPr>
      </w:pPr>
    </w:p>
    <w:p w14:paraId="5658E656">
      <w:pPr>
        <w:pStyle w:val="9"/>
        <w:tabs>
          <w:tab w:val="left" w:pos="567"/>
        </w:tabs>
        <w:spacing w:line="360" w:lineRule="auto"/>
        <w:ind w:left="720"/>
        <w:jc w:val="both"/>
        <w:rPr>
          <w:rFonts w:hint="default" w:ascii="Arial" w:hAnsi="Arial" w:cs="Arial"/>
          <w:lang w:val="en-US"/>
        </w:rPr>
      </w:pPr>
    </w:p>
    <w:p w14:paraId="34F67F96">
      <w:pPr>
        <w:pStyle w:val="9"/>
        <w:tabs>
          <w:tab w:val="left" w:pos="567"/>
        </w:tabs>
        <w:spacing w:line="360" w:lineRule="auto"/>
        <w:ind w:left="720"/>
        <w:jc w:val="both"/>
        <w:rPr>
          <w:rFonts w:hint="default" w:ascii="Arial" w:hAnsi="Arial" w:cs="Arial"/>
          <w:lang w:val="en-US"/>
        </w:rPr>
      </w:pPr>
    </w:p>
    <w:p w14:paraId="09E585FB">
      <w:pPr>
        <w:pStyle w:val="9"/>
        <w:tabs>
          <w:tab w:val="left" w:pos="567"/>
        </w:tabs>
        <w:spacing w:line="360" w:lineRule="auto"/>
        <w:ind w:left="720"/>
        <w:jc w:val="both"/>
        <w:rPr>
          <w:rFonts w:hint="default" w:ascii="Arial" w:hAnsi="Arial" w:cs="Arial"/>
          <w:lang w:val="en-US"/>
        </w:rPr>
      </w:pPr>
    </w:p>
    <w:p w14:paraId="4E1972D2">
      <w:pPr>
        <w:pStyle w:val="9"/>
        <w:tabs>
          <w:tab w:val="left" w:pos="567"/>
        </w:tabs>
        <w:spacing w:line="360" w:lineRule="auto"/>
        <w:ind w:left="720"/>
        <w:jc w:val="both"/>
        <w:rPr>
          <w:rFonts w:hint="default" w:ascii="Arial" w:hAnsi="Arial" w:cs="Arial"/>
          <w:lang w:val="en-US"/>
        </w:rPr>
      </w:pPr>
    </w:p>
    <w:p w14:paraId="2B13A6FA">
      <w:pPr>
        <w:pStyle w:val="9"/>
        <w:tabs>
          <w:tab w:val="left" w:pos="567"/>
        </w:tabs>
        <w:spacing w:line="360" w:lineRule="auto"/>
        <w:ind w:left="720"/>
        <w:jc w:val="both"/>
        <w:rPr>
          <w:rFonts w:hint="default" w:ascii="Arial" w:hAnsi="Arial" w:cs="Arial"/>
          <w:lang w:val="en-US"/>
        </w:rPr>
      </w:pPr>
    </w:p>
    <w:p w14:paraId="27F5B1A2">
      <w:pPr>
        <w:pStyle w:val="9"/>
        <w:tabs>
          <w:tab w:val="left" w:pos="567"/>
        </w:tabs>
        <w:spacing w:line="360" w:lineRule="auto"/>
        <w:ind w:left="720"/>
        <w:jc w:val="both"/>
        <w:rPr>
          <w:rFonts w:hint="default" w:ascii="Arial" w:hAnsi="Arial" w:cs="Arial"/>
          <w:lang w:val="en-US"/>
        </w:rPr>
      </w:pPr>
    </w:p>
    <w:p w14:paraId="14BD21E5">
      <w:pPr>
        <w:pStyle w:val="9"/>
        <w:tabs>
          <w:tab w:val="left" w:pos="567"/>
        </w:tabs>
        <w:spacing w:line="360" w:lineRule="auto"/>
        <w:ind w:left="720"/>
        <w:jc w:val="both"/>
        <w:rPr>
          <w:rFonts w:hint="default" w:ascii="Arial" w:hAnsi="Arial" w:cs="Arial"/>
          <w:lang w:val="en-US"/>
        </w:rPr>
      </w:pPr>
    </w:p>
    <w:p w14:paraId="2BCEC1DC">
      <w:pPr>
        <w:pStyle w:val="9"/>
        <w:tabs>
          <w:tab w:val="left" w:pos="567"/>
        </w:tabs>
        <w:spacing w:line="360" w:lineRule="auto"/>
        <w:ind w:left="720"/>
        <w:jc w:val="both"/>
        <w:rPr>
          <w:rFonts w:hint="default" w:ascii="Arial" w:hAnsi="Arial" w:cs="Arial"/>
          <w:lang w:val="en-US"/>
        </w:rPr>
      </w:pPr>
    </w:p>
    <w:p w14:paraId="305D8CE5">
      <w:pPr>
        <w:pStyle w:val="9"/>
        <w:tabs>
          <w:tab w:val="left" w:pos="567"/>
        </w:tabs>
        <w:spacing w:line="360" w:lineRule="auto"/>
        <w:ind w:left="720"/>
        <w:jc w:val="both"/>
        <w:rPr>
          <w:rFonts w:hint="default" w:ascii="Arial" w:hAnsi="Arial" w:cs="Arial"/>
          <w:lang w:val="en-US"/>
        </w:rPr>
      </w:pPr>
    </w:p>
    <w:p w14:paraId="7176EF13">
      <w:pPr>
        <w:pStyle w:val="9"/>
        <w:tabs>
          <w:tab w:val="left" w:pos="567"/>
        </w:tabs>
        <w:spacing w:line="360" w:lineRule="auto"/>
        <w:ind w:left="720"/>
        <w:jc w:val="both"/>
        <w:rPr>
          <w:rFonts w:hint="default" w:ascii="Arial" w:hAnsi="Arial" w:cs="Arial"/>
          <w:lang w:val="en-US"/>
        </w:rPr>
      </w:pPr>
    </w:p>
    <w:p w14:paraId="4D270A09">
      <w:pPr>
        <w:pStyle w:val="9"/>
        <w:tabs>
          <w:tab w:val="left" w:pos="567"/>
        </w:tabs>
        <w:spacing w:line="360" w:lineRule="auto"/>
        <w:ind w:left="720"/>
        <w:jc w:val="both"/>
        <w:rPr>
          <w:rFonts w:hint="default" w:ascii="Arial" w:hAnsi="Arial" w:cs="Arial"/>
          <w:lang w:val="en-US"/>
        </w:rPr>
      </w:pPr>
    </w:p>
    <w:p w14:paraId="4D0DE1CF">
      <w:pPr>
        <w:pStyle w:val="9"/>
        <w:tabs>
          <w:tab w:val="left" w:pos="567"/>
        </w:tabs>
        <w:spacing w:line="360" w:lineRule="auto"/>
        <w:ind w:left="720"/>
        <w:jc w:val="both"/>
        <w:rPr>
          <w:rFonts w:hint="default" w:ascii="Arial" w:hAnsi="Arial" w:cs="Arial"/>
          <w:lang w:val="en-US"/>
        </w:rPr>
      </w:pPr>
    </w:p>
    <w:p w14:paraId="115B5698">
      <w:pPr>
        <w:pStyle w:val="9"/>
        <w:tabs>
          <w:tab w:val="left" w:pos="567"/>
        </w:tabs>
        <w:spacing w:line="360" w:lineRule="auto"/>
        <w:ind w:left="720"/>
        <w:jc w:val="both"/>
        <w:rPr>
          <w:rFonts w:hint="default" w:ascii="Arial" w:hAnsi="Arial" w:cs="Arial"/>
          <w:lang w:val="en-US"/>
        </w:rPr>
      </w:pPr>
    </w:p>
    <w:p w14:paraId="5F4C8F61">
      <w:pPr>
        <w:widowControl/>
        <w:autoSpaceDE/>
        <w:autoSpaceDN/>
        <w:adjustRightInd/>
        <w:rPr>
          <w:rFonts w:ascii="Arial" w:hAnsi="Arial" w:cs="Arial"/>
          <w:b/>
        </w:rPr>
      </w:pPr>
    </w:p>
    <w:p w14:paraId="2CF7A6EF">
      <w:pPr>
        <w:spacing w:line="360" w:lineRule="auto"/>
        <w:jc w:val="center"/>
        <w:rPr>
          <w:rFonts w:ascii="Arial" w:hAnsi="Arial" w:cs="Arial"/>
          <w:b/>
        </w:rPr>
      </w:pPr>
      <w:r>
        <w:rPr>
          <w:rFonts w:ascii="Arial" w:hAnsi="Arial" w:cs="Arial"/>
          <w:b/>
        </w:rPr>
        <w:t>BAB II</w:t>
      </w:r>
    </w:p>
    <w:p w14:paraId="5786A632">
      <w:pPr>
        <w:spacing w:line="360" w:lineRule="auto"/>
        <w:jc w:val="center"/>
        <w:rPr>
          <w:rFonts w:ascii="Arial" w:hAnsi="Arial" w:cs="Arial"/>
          <w:b/>
        </w:rPr>
      </w:pPr>
      <w:r>
        <w:rPr>
          <w:rFonts w:ascii="Arial" w:hAnsi="Arial" w:cs="Arial"/>
          <w:b/>
        </w:rPr>
        <w:t>SARANA KESEHATAN</w:t>
      </w:r>
    </w:p>
    <w:p w14:paraId="4708DA2F">
      <w:pPr>
        <w:jc w:val="center"/>
        <w:rPr>
          <w:rFonts w:ascii="Arial" w:hAnsi="Arial" w:cs="Arial"/>
          <w:b/>
        </w:rPr>
      </w:pPr>
    </w:p>
    <w:p w14:paraId="49E89418">
      <w:pPr>
        <w:pStyle w:val="35"/>
        <w:numPr>
          <w:ilvl w:val="0"/>
          <w:numId w:val="4"/>
        </w:numPr>
        <w:rPr>
          <w:rFonts w:ascii="Arial" w:hAnsi="Arial" w:cs="Arial"/>
          <w:b/>
        </w:rPr>
      </w:pPr>
      <w:r>
        <w:rPr>
          <w:rFonts w:ascii="Arial" w:hAnsi="Arial" w:cs="Arial"/>
          <w:b/>
        </w:rPr>
        <w:t>PUSKESMAS</w:t>
      </w:r>
    </w:p>
    <w:p w14:paraId="4FD44F40">
      <w:pPr>
        <w:pStyle w:val="8"/>
        <w:spacing w:before="141" w:line="360" w:lineRule="auto"/>
        <w:ind w:left="720" w:right="621"/>
        <w:jc w:val="both"/>
      </w:pPr>
      <w:r>
        <w:tab/>
      </w:r>
      <w:r>
        <w:t>Puskesmas merupakan sarana pelayanan kesehatan di tingkat dasar yang menyelenggarakan kegiatan Promosi Kesehatan, Kesehatan Lingkungan, Pelayanan Kesehatan Ibu dan Anak (KIA) termasuk Keluarga Berencana (KB), Perbaikan Gizi, Pemberantasan Penyakit Menular dan Pengobatan.</w:t>
      </w:r>
    </w:p>
    <w:p w14:paraId="6CA867AB">
      <w:pPr>
        <w:pStyle w:val="8"/>
        <w:spacing w:before="1" w:line="360" w:lineRule="auto"/>
        <w:ind w:left="720" w:right="618"/>
        <w:jc w:val="both"/>
      </w:pPr>
      <w:r>
        <w:tab/>
      </w:r>
      <w:r>
        <w:t>Jumlah penduduk di wilayah kerja</w:t>
      </w:r>
      <w:r>
        <w:rPr>
          <w:rFonts w:hint="default"/>
          <w:lang w:val="en-US"/>
        </w:rPr>
        <w:t xml:space="preserve"> </w:t>
      </w:r>
      <w:r>
        <w:t xml:space="preserve">UPTD Puskesmas Kopah yang mencapai </w:t>
      </w:r>
      <w:r>
        <w:rPr>
          <w:rFonts w:hint="default"/>
          <w:color w:val="000000" w:themeColor="text1"/>
          <w:lang w:val="en-US" w:bidi="en-US"/>
          <w14:textFill>
            <w14:solidFill>
              <w14:schemeClr w14:val="tx1"/>
            </w14:solidFill>
          </w14:textFill>
        </w:rPr>
        <w:t>8.817</w:t>
      </w:r>
      <w:r>
        <w:rPr>
          <w:color w:val="FF0000"/>
          <w:lang w:bidi="en-US"/>
        </w:rPr>
        <w:t xml:space="preserve"> </w:t>
      </w:r>
      <w:r>
        <w:t>jiwa, UPTD Puskesmas Kopah masih tetap dapat melayani masyarakat dengan adanya Puskesmas Pembantu Munsalo dan Puskesmas Pembantu Kopah. Gambaran jumlah Puskesmas dan Puskesmas Pembantu dapat dilihat pada tabel di bawah ini.</w:t>
      </w:r>
    </w:p>
    <w:p w14:paraId="71B465A8">
      <w:pPr>
        <w:ind w:right="516"/>
        <w:jc w:val="center"/>
        <w:rPr>
          <w:rFonts w:ascii="Arial"/>
          <w:b/>
        </w:rPr>
      </w:pPr>
      <w:r>
        <w:rPr>
          <w:rFonts w:hint="default" w:ascii="Arial"/>
          <w:b/>
          <w:sz w:val="22"/>
          <w:lang w:val="en-US"/>
        </w:rPr>
        <w:t xml:space="preserve">                    </w:t>
      </w:r>
      <w:r>
        <w:rPr>
          <w:rFonts w:ascii="Arial"/>
          <w:b/>
          <w:sz w:val="22"/>
        </w:rPr>
        <w:t>Tabel</w:t>
      </w:r>
      <w:r>
        <w:rPr>
          <w:rFonts w:ascii="Arial"/>
          <w:b/>
          <w:spacing w:val="1"/>
          <w:sz w:val="22"/>
        </w:rPr>
        <w:t xml:space="preserve"> </w:t>
      </w:r>
      <w:r>
        <w:rPr>
          <w:rFonts w:ascii="Arial"/>
          <w:b/>
          <w:spacing w:val="-5"/>
          <w:sz w:val="22"/>
        </w:rPr>
        <w:t>2.1</w:t>
      </w:r>
      <w:r>
        <w:rPr>
          <w:rFonts w:hint="default" w:ascii="Arial"/>
          <w:b/>
          <w:spacing w:val="-5"/>
          <w:sz w:val="22"/>
          <w:lang w:val="en-US"/>
        </w:rPr>
        <w:t xml:space="preserve"> </w:t>
      </w:r>
      <w:r>
        <w:rPr>
          <w:rFonts w:ascii="Arial"/>
          <w:b/>
          <w:sz w:val="22"/>
        </w:rPr>
        <w:t>Jumlah</w:t>
      </w:r>
      <w:r>
        <w:rPr>
          <w:rFonts w:ascii="Arial"/>
          <w:b/>
          <w:spacing w:val="-3"/>
          <w:sz w:val="22"/>
        </w:rPr>
        <w:t xml:space="preserve"> </w:t>
      </w:r>
      <w:r>
        <w:rPr>
          <w:rFonts w:ascii="Arial"/>
          <w:b/>
          <w:sz w:val="22"/>
        </w:rPr>
        <w:t>Puskesmas</w:t>
      </w:r>
      <w:r>
        <w:rPr>
          <w:rFonts w:ascii="Arial"/>
          <w:b/>
          <w:spacing w:val="-2"/>
          <w:sz w:val="22"/>
        </w:rPr>
        <w:t xml:space="preserve"> </w:t>
      </w:r>
      <w:r>
        <w:rPr>
          <w:rFonts w:ascii="Arial"/>
          <w:b/>
          <w:sz w:val="22"/>
        </w:rPr>
        <w:t>dan</w:t>
      </w:r>
      <w:r>
        <w:rPr>
          <w:rFonts w:ascii="Arial"/>
          <w:b/>
          <w:spacing w:val="-1"/>
          <w:sz w:val="22"/>
        </w:rPr>
        <w:t xml:space="preserve"> </w:t>
      </w:r>
      <w:r>
        <w:rPr>
          <w:rFonts w:ascii="Arial"/>
          <w:b/>
          <w:spacing w:val="-4"/>
          <w:sz w:val="22"/>
        </w:rPr>
        <w:t>Pustu</w:t>
      </w:r>
    </w:p>
    <w:p w14:paraId="68A2F6D4">
      <w:pPr>
        <w:spacing w:before="16"/>
        <w:ind w:right="516"/>
        <w:jc w:val="center"/>
        <w:rPr>
          <w:rFonts w:ascii="Arial" w:hAnsi="Arial"/>
          <w:b/>
          <w:spacing w:val="-4"/>
          <w:sz w:val="22"/>
        </w:rPr>
      </w:pPr>
      <w:r>
        <w:rPr>
          <w:rFonts w:hint="default" w:ascii="Arial" w:hAnsi="Arial"/>
          <w:b/>
          <w:sz w:val="22"/>
          <w:lang w:val="en-US"/>
        </w:rPr>
        <w:t xml:space="preserve">                </w:t>
      </w:r>
      <w:r>
        <w:rPr>
          <w:rFonts w:ascii="Arial" w:hAnsi="Arial"/>
          <w:b/>
          <w:sz w:val="22"/>
        </w:rPr>
        <w:t>UPTD</w:t>
      </w:r>
      <w:r>
        <w:rPr>
          <w:rFonts w:ascii="Arial" w:hAnsi="Arial"/>
          <w:b/>
          <w:spacing w:val="-4"/>
          <w:sz w:val="22"/>
        </w:rPr>
        <w:t xml:space="preserve"> </w:t>
      </w:r>
      <w:r>
        <w:rPr>
          <w:rFonts w:ascii="Arial" w:hAnsi="Arial"/>
          <w:b/>
          <w:sz w:val="22"/>
        </w:rPr>
        <w:t>Puskesmas</w:t>
      </w:r>
      <w:r>
        <w:rPr>
          <w:rFonts w:ascii="Arial" w:hAnsi="Arial"/>
          <w:b/>
          <w:spacing w:val="1"/>
          <w:sz w:val="22"/>
        </w:rPr>
        <w:t xml:space="preserve"> </w:t>
      </w:r>
      <w:r>
        <w:rPr>
          <w:rFonts w:ascii="Arial" w:hAnsi="Arial"/>
          <w:b/>
          <w:sz w:val="22"/>
        </w:rPr>
        <w:t>Kopah Tahun</w:t>
      </w:r>
      <w:r>
        <w:rPr>
          <w:rFonts w:ascii="Arial" w:hAnsi="Arial"/>
          <w:b/>
          <w:spacing w:val="-1"/>
          <w:sz w:val="22"/>
        </w:rPr>
        <w:t xml:space="preserve"> </w:t>
      </w:r>
      <w:r>
        <w:rPr>
          <w:rFonts w:ascii="Arial" w:hAnsi="Arial"/>
          <w:b/>
          <w:sz w:val="22"/>
          <w:lang w:val="en-US"/>
        </w:rPr>
        <w:t>202</w:t>
      </w:r>
      <w:r>
        <w:rPr>
          <w:rFonts w:hint="default" w:ascii="Arial" w:hAnsi="Arial"/>
          <w:b/>
          <w:sz w:val="22"/>
          <w:lang w:val="en-US"/>
        </w:rPr>
        <w:t>4</w:t>
      </w:r>
      <w:r>
        <w:rPr>
          <w:rFonts w:ascii="Arial" w:hAnsi="Arial"/>
          <w:b/>
          <w:sz w:val="22"/>
        </w:rPr>
        <w:t>–</w:t>
      </w:r>
      <w:r>
        <w:rPr>
          <w:rFonts w:ascii="Arial" w:hAnsi="Arial"/>
          <w:b/>
          <w:spacing w:val="-1"/>
          <w:sz w:val="22"/>
        </w:rPr>
        <w:t xml:space="preserve"> </w:t>
      </w:r>
      <w:r>
        <w:rPr>
          <w:rFonts w:ascii="Arial" w:hAnsi="Arial"/>
          <w:b/>
          <w:spacing w:val="-4"/>
          <w:sz w:val="22"/>
          <w:lang w:val="en-US"/>
        </w:rPr>
        <w:t>202</w:t>
      </w:r>
      <w:r>
        <w:rPr>
          <w:rFonts w:hint="default" w:ascii="Arial" w:hAnsi="Arial"/>
          <w:b/>
          <w:spacing w:val="-4"/>
          <w:sz w:val="22"/>
          <w:lang w:val="en-US"/>
        </w:rPr>
        <w:t>5</w:t>
      </w:r>
    </w:p>
    <w:tbl>
      <w:tblPr>
        <w:tblStyle w:val="6"/>
        <w:tblW w:w="0" w:type="auto"/>
        <w:tblInd w:w="17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22"/>
        <w:gridCol w:w="1187"/>
        <w:gridCol w:w="1813"/>
      </w:tblGrid>
      <w:tr w14:paraId="6C3D6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3122" w:type="dxa"/>
            <w:shd w:val="clear" w:color="auto" w:fill="8DB3E1"/>
          </w:tcPr>
          <w:p w14:paraId="6E867658">
            <w:pPr>
              <w:pStyle w:val="36"/>
              <w:keepNext w:val="0"/>
              <w:keepLines w:val="0"/>
              <w:suppressLineNumbers w:val="0"/>
              <w:spacing w:before="0" w:beforeAutospacing="0" w:after="200" w:afterAutospacing="0" w:line="244" w:lineRule="exact"/>
              <w:ind w:left="5" w:right="1"/>
              <w:jc w:val="center"/>
              <w:rPr>
                <w:rFonts w:hint="eastAsia" w:ascii="Arial"/>
                <w:b/>
              </w:rPr>
            </w:pPr>
            <w:r>
              <w:rPr>
                <w:rFonts w:hint="eastAsia" w:ascii="Arial"/>
                <w:b/>
              </w:rPr>
              <w:t>Sarana</w:t>
            </w:r>
            <w:r>
              <w:rPr>
                <w:rFonts w:hint="eastAsia" w:ascii="Arial"/>
                <w:b/>
                <w:spacing w:val="-3"/>
              </w:rPr>
              <w:t xml:space="preserve"> </w:t>
            </w:r>
            <w:r>
              <w:rPr>
                <w:rFonts w:hint="eastAsia" w:ascii="Arial"/>
                <w:b/>
                <w:spacing w:val="-2"/>
              </w:rPr>
              <w:t>Kesehatan</w:t>
            </w:r>
          </w:p>
        </w:tc>
        <w:tc>
          <w:tcPr>
            <w:tcW w:w="1187" w:type="dxa"/>
            <w:shd w:val="clear" w:color="auto" w:fill="8DB3E1"/>
          </w:tcPr>
          <w:p w14:paraId="66B53432">
            <w:pPr>
              <w:pStyle w:val="36"/>
              <w:keepNext w:val="0"/>
              <w:keepLines w:val="0"/>
              <w:suppressLineNumbers w:val="0"/>
              <w:spacing w:before="0" w:beforeAutospacing="0" w:after="200" w:afterAutospacing="0" w:line="244" w:lineRule="exact"/>
              <w:ind w:left="7" w:right="9"/>
              <w:jc w:val="center"/>
              <w:rPr>
                <w:rFonts w:hint="default" w:ascii="Arial"/>
                <w:b/>
                <w:lang w:val="en-US"/>
              </w:rPr>
            </w:pPr>
            <w:r>
              <w:rPr>
                <w:rFonts w:hint="eastAsia" w:ascii="Arial"/>
                <w:b/>
                <w:spacing w:val="-4"/>
                <w:lang w:val="en-US"/>
              </w:rPr>
              <w:t>202</w:t>
            </w:r>
            <w:r>
              <w:rPr>
                <w:rFonts w:hint="default" w:ascii="Arial"/>
                <w:b/>
                <w:spacing w:val="-4"/>
                <w:lang w:val="en-US"/>
              </w:rPr>
              <w:t>4</w:t>
            </w:r>
          </w:p>
        </w:tc>
        <w:tc>
          <w:tcPr>
            <w:tcW w:w="1813" w:type="dxa"/>
            <w:shd w:val="clear" w:color="auto" w:fill="8DB3E1"/>
          </w:tcPr>
          <w:p w14:paraId="5855818B">
            <w:pPr>
              <w:pStyle w:val="36"/>
              <w:keepNext w:val="0"/>
              <w:keepLines w:val="0"/>
              <w:suppressLineNumbers w:val="0"/>
              <w:spacing w:before="0" w:beforeAutospacing="0" w:after="200" w:afterAutospacing="0" w:line="244" w:lineRule="exact"/>
              <w:ind w:left="3" w:right="4"/>
              <w:jc w:val="center"/>
              <w:rPr>
                <w:rFonts w:hint="default" w:ascii="Arial"/>
                <w:b/>
                <w:lang w:val="en-US"/>
              </w:rPr>
            </w:pPr>
            <w:r>
              <w:rPr>
                <w:rFonts w:hint="eastAsia" w:ascii="Arial"/>
                <w:b/>
                <w:spacing w:val="-4"/>
                <w:lang w:val="en-US"/>
              </w:rPr>
              <w:t>202</w:t>
            </w:r>
            <w:r>
              <w:rPr>
                <w:rFonts w:hint="default" w:ascii="Arial"/>
                <w:b/>
                <w:spacing w:val="-4"/>
                <w:lang w:val="en-US"/>
              </w:rPr>
              <w:t>5</w:t>
            </w:r>
          </w:p>
        </w:tc>
      </w:tr>
      <w:tr w14:paraId="59FE5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3122" w:type="dxa"/>
          </w:tcPr>
          <w:p w14:paraId="24CB2CA8">
            <w:pPr>
              <w:pStyle w:val="36"/>
              <w:keepNext w:val="0"/>
              <w:keepLines w:val="0"/>
              <w:suppressLineNumbers w:val="0"/>
              <w:spacing w:before="0" w:beforeAutospacing="0" w:after="200" w:afterAutospacing="0" w:line="251" w:lineRule="exact"/>
              <w:ind w:left="5" w:right="3"/>
              <w:jc w:val="center"/>
              <w:rPr>
                <w:rFonts w:hint="eastAsia"/>
              </w:rPr>
            </w:pPr>
            <w:r>
              <w:rPr>
                <w:rFonts w:hint="eastAsia"/>
                <w:spacing w:val="-2"/>
              </w:rPr>
              <w:t>Puskesmas</w:t>
            </w:r>
          </w:p>
        </w:tc>
        <w:tc>
          <w:tcPr>
            <w:tcW w:w="1187" w:type="dxa"/>
          </w:tcPr>
          <w:p w14:paraId="6F66F3B8">
            <w:pPr>
              <w:pStyle w:val="36"/>
              <w:keepNext w:val="0"/>
              <w:keepLines w:val="0"/>
              <w:suppressLineNumbers w:val="0"/>
              <w:spacing w:before="0" w:beforeAutospacing="0" w:after="200" w:afterAutospacing="0" w:line="251" w:lineRule="exact"/>
              <w:ind w:left="7" w:right="4"/>
              <w:jc w:val="center"/>
              <w:rPr>
                <w:rFonts w:hint="eastAsia"/>
              </w:rPr>
            </w:pPr>
            <w:r>
              <w:rPr>
                <w:rFonts w:hint="eastAsia"/>
                <w:spacing w:val="-10"/>
              </w:rPr>
              <w:t>1</w:t>
            </w:r>
          </w:p>
        </w:tc>
        <w:tc>
          <w:tcPr>
            <w:tcW w:w="1813" w:type="dxa"/>
          </w:tcPr>
          <w:p w14:paraId="7610BFB5">
            <w:pPr>
              <w:pStyle w:val="36"/>
              <w:keepNext w:val="0"/>
              <w:keepLines w:val="0"/>
              <w:suppressLineNumbers w:val="0"/>
              <w:spacing w:before="0" w:beforeAutospacing="0" w:after="200" w:afterAutospacing="0" w:line="251" w:lineRule="exact"/>
              <w:ind w:left="4" w:right="1"/>
              <w:jc w:val="center"/>
              <w:rPr>
                <w:rFonts w:hint="eastAsia"/>
              </w:rPr>
            </w:pPr>
            <w:r>
              <w:rPr>
                <w:rFonts w:hint="eastAsia"/>
                <w:spacing w:val="-10"/>
              </w:rPr>
              <w:t>1</w:t>
            </w:r>
          </w:p>
        </w:tc>
      </w:tr>
      <w:tr w14:paraId="744D8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122" w:type="dxa"/>
          </w:tcPr>
          <w:p w14:paraId="6417DF60">
            <w:pPr>
              <w:pStyle w:val="36"/>
              <w:keepNext w:val="0"/>
              <w:keepLines w:val="0"/>
              <w:suppressLineNumbers w:val="0"/>
              <w:spacing w:before="0" w:beforeAutospacing="0" w:after="200" w:afterAutospacing="0" w:line="244" w:lineRule="exact"/>
              <w:ind w:left="5" w:right="0"/>
              <w:jc w:val="center"/>
              <w:rPr>
                <w:rFonts w:hint="eastAsia"/>
              </w:rPr>
            </w:pPr>
            <w:r>
              <w:rPr>
                <w:rFonts w:hint="eastAsia"/>
              </w:rPr>
              <w:t>Puskesmas</w:t>
            </w:r>
            <w:r>
              <w:rPr>
                <w:rFonts w:hint="eastAsia"/>
                <w:spacing w:val="-10"/>
              </w:rPr>
              <w:t xml:space="preserve"> </w:t>
            </w:r>
            <w:r>
              <w:rPr>
                <w:rFonts w:hint="eastAsia"/>
                <w:spacing w:val="-2"/>
              </w:rPr>
              <w:t>Pembantu</w:t>
            </w:r>
          </w:p>
        </w:tc>
        <w:tc>
          <w:tcPr>
            <w:tcW w:w="1187" w:type="dxa"/>
          </w:tcPr>
          <w:p w14:paraId="624502AC">
            <w:pPr>
              <w:pStyle w:val="36"/>
              <w:keepNext w:val="0"/>
              <w:keepLines w:val="0"/>
              <w:suppressLineNumbers w:val="0"/>
              <w:spacing w:before="0" w:beforeAutospacing="0" w:after="200" w:afterAutospacing="0" w:line="244" w:lineRule="exact"/>
              <w:ind w:left="7" w:right="4"/>
              <w:jc w:val="center"/>
              <w:rPr>
                <w:rFonts w:hint="eastAsia"/>
              </w:rPr>
            </w:pPr>
            <w:r>
              <w:rPr>
                <w:rFonts w:hint="eastAsia"/>
                <w:spacing w:val="-10"/>
                <w:lang w:val="en-US"/>
              </w:rPr>
              <w:t>2</w:t>
            </w:r>
          </w:p>
        </w:tc>
        <w:tc>
          <w:tcPr>
            <w:tcW w:w="1813" w:type="dxa"/>
          </w:tcPr>
          <w:p w14:paraId="531CF8C6">
            <w:pPr>
              <w:pStyle w:val="36"/>
              <w:keepNext w:val="0"/>
              <w:keepLines w:val="0"/>
              <w:suppressLineNumbers w:val="0"/>
              <w:spacing w:before="0" w:beforeAutospacing="0" w:after="200" w:afterAutospacing="0" w:line="244" w:lineRule="exact"/>
              <w:ind w:left="4" w:right="1"/>
              <w:jc w:val="center"/>
              <w:rPr>
                <w:rFonts w:hint="eastAsia"/>
              </w:rPr>
            </w:pPr>
            <w:r>
              <w:rPr>
                <w:rFonts w:hint="eastAsia"/>
                <w:spacing w:val="-10"/>
                <w:lang w:val="en-US"/>
              </w:rPr>
              <w:t>2</w:t>
            </w:r>
          </w:p>
        </w:tc>
      </w:tr>
      <w:tr w14:paraId="5CD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122" w:type="dxa"/>
          </w:tcPr>
          <w:p w14:paraId="569FDCAD">
            <w:pPr>
              <w:pStyle w:val="36"/>
              <w:keepNext w:val="0"/>
              <w:keepLines w:val="0"/>
              <w:suppressLineNumbers w:val="0"/>
              <w:spacing w:before="0" w:beforeAutospacing="0" w:after="200" w:afterAutospacing="0" w:line="244" w:lineRule="exact"/>
              <w:ind w:left="5" w:right="0"/>
              <w:jc w:val="center"/>
              <w:rPr>
                <w:rFonts w:hint="default"/>
                <w:lang w:val="en-US"/>
              </w:rPr>
            </w:pPr>
            <w:r>
              <w:rPr>
                <w:rFonts w:hint="default"/>
                <w:lang w:val="en-US"/>
              </w:rPr>
              <w:t>Poskesdes</w:t>
            </w:r>
          </w:p>
        </w:tc>
        <w:tc>
          <w:tcPr>
            <w:tcW w:w="1187" w:type="dxa"/>
          </w:tcPr>
          <w:p w14:paraId="194F3DD8">
            <w:pPr>
              <w:pStyle w:val="36"/>
              <w:keepNext w:val="0"/>
              <w:keepLines w:val="0"/>
              <w:suppressLineNumbers w:val="0"/>
              <w:spacing w:before="0" w:beforeAutospacing="0" w:after="200" w:afterAutospacing="0" w:line="244" w:lineRule="exact"/>
              <w:ind w:left="7" w:right="4"/>
              <w:jc w:val="center"/>
              <w:rPr>
                <w:rFonts w:hint="default"/>
                <w:spacing w:val="-10"/>
                <w:lang w:val="en-US"/>
              </w:rPr>
            </w:pPr>
            <w:r>
              <w:rPr>
                <w:rFonts w:hint="default"/>
                <w:spacing w:val="-10"/>
                <w:lang w:val="en-US"/>
              </w:rPr>
              <w:t>3</w:t>
            </w:r>
          </w:p>
        </w:tc>
        <w:tc>
          <w:tcPr>
            <w:tcW w:w="1813" w:type="dxa"/>
          </w:tcPr>
          <w:p w14:paraId="06E29723">
            <w:pPr>
              <w:pStyle w:val="36"/>
              <w:keepNext w:val="0"/>
              <w:keepLines w:val="0"/>
              <w:suppressLineNumbers w:val="0"/>
              <w:spacing w:before="0" w:beforeAutospacing="0" w:after="200" w:afterAutospacing="0" w:line="244" w:lineRule="exact"/>
              <w:ind w:left="4" w:right="1"/>
              <w:jc w:val="center"/>
              <w:rPr>
                <w:rFonts w:hint="default"/>
                <w:spacing w:val="-10"/>
                <w:lang w:val="en-US"/>
              </w:rPr>
            </w:pPr>
            <w:r>
              <w:rPr>
                <w:rFonts w:hint="default"/>
                <w:spacing w:val="-10"/>
                <w:lang w:val="en-US"/>
              </w:rPr>
              <w:t>3</w:t>
            </w:r>
          </w:p>
        </w:tc>
      </w:tr>
    </w:tbl>
    <w:p w14:paraId="1581FE14">
      <w:pPr>
        <w:pStyle w:val="35"/>
        <w:shd w:val="clear" w:color="auto" w:fill="FFFFFF" w:themeFill="background1"/>
        <w:spacing w:line="360" w:lineRule="auto"/>
        <w:ind w:left="960" w:leftChars="400" w:firstLine="820" w:firstLineChars="410"/>
        <w:jc w:val="left"/>
        <w:rPr>
          <w:rFonts w:hint="default" w:ascii="Arial" w:hAnsi="Arial" w:cs="Arial"/>
          <w:b/>
          <w:bCs w:val="0"/>
          <w:i/>
          <w:iCs/>
          <w:lang w:val="en-US" w:eastAsia="en-US" w:bidi="en-US"/>
        </w:rPr>
      </w:pPr>
      <w:r>
        <w:rPr>
          <w:rFonts w:hint="default" w:ascii="Arial" w:hAnsi="Arial" w:cs="Arial"/>
          <w:b/>
          <w:bCs w:val="0"/>
          <w:i/>
          <w:iCs/>
          <w:sz w:val="20"/>
          <w:szCs w:val="20"/>
          <w:lang w:val="en-US" w:eastAsia="en-US" w:bidi="en-US"/>
        </w:rPr>
        <w:t>Sumber: UPTD Puskesmas Kopah 2025</w:t>
      </w:r>
    </w:p>
    <w:p w14:paraId="6ADE8BA2">
      <w:pPr>
        <w:pStyle w:val="35"/>
        <w:numPr>
          <w:ilvl w:val="0"/>
          <w:numId w:val="5"/>
        </w:numPr>
        <w:ind w:left="960" w:leftChars="0" w:hanging="240" w:firstLineChars="0"/>
        <w:rPr>
          <w:rFonts w:ascii="Arial" w:hAnsi="Arial" w:cs="Arial"/>
          <w:b/>
        </w:rPr>
      </w:pPr>
      <w:r>
        <w:rPr>
          <w:rFonts w:ascii="Arial" w:hAnsi="Arial" w:cs="Arial"/>
          <w:b/>
        </w:rPr>
        <w:t>VISI</w:t>
      </w:r>
    </w:p>
    <w:p w14:paraId="7D22A4EF">
      <w:pPr>
        <w:pStyle w:val="35"/>
        <w:ind w:left="960" w:leftChars="400" w:firstLine="480" w:firstLineChars="200"/>
        <w:jc w:val="both"/>
        <w:rPr>
          <w:rFonts w:ascii="Arial" w:hAnsi="Arial" w:cs="Arial"/>
          <w:b/>
        </w:rPr>
      </w:pPr>
      <w:r>
        <w:rPr>
          <w:rFonts w:ascii="Arial" w:hAnsi="Arial" w:cs="Arial"/>
          <w:lang w:val="id-ID"/>
        </w:rPr>
        <w:t xml:space="preserve">Mewujudkan </w:t>
      </w:r>
      <w:r>
        <w:rPr>
          <w:rFonts w:ascii="Arial" w:hAnsi="Arial" w:cs="Arial"/>
        </w:rPr>
        <w:t xml:space="preserve"> Kenegerian  Kopah</w:t>
      </w:r>
      <w:r>
        <w:rPr>
          <w:rFonts w:ascii="Arial" w:hAnsi="Arial" w:cs="Arial"/>
          <w:lang w:val="id-ID"/>
        </w:rPr>
        <w:t xml:space="preserve"> </w:t>
      </w:r>
      <w:r>
        <w:rPr>
          <w:rFonts w:ascii="Arial" w:hAnsi="Arial" w:cs="Arial"/>
        </w:rPr>
        <w:t xml:space="preserve"> </w:t>
      </w:r>
      <w:r>
        <w:rPr>
          <w:rFonts w:ascii="Arial" w:hAnsi="Arial" w:cs="Arial"/>
          <w:lang w:val="id-ID"/>
        </w:rPr>
        <w:t xml:space="preserve">sehat dengan </w:t>
      </w:r>
      <w:r>
        <w:rPr>
          <w:rFonts w:ascii="Arial" w:hAnsi="Arial" w:cs="Arial"/>
        </w:rPr>
        <w:t xml:space="preserve">Menjadikan </w:t>
      </w:r>
      <w:r>
        <w:rPr>
          <w:rFonts w:ascii="Arial" w:hAnsi="Arial" w:cs="Arial"/>
          <w:lang w:val="id-ID"/>
        </w:rPr>
        <w:t xml:space="preserve">UPTD </w:t>
      </w:r>
      <w:r>
        <w:rPr>
          <w:rFonts w:hint="default" w:ascii="Arial" w:hAnsi="Arial" w:cs="Arial"/>
          <w:lang w:val="en-US"/>
        </w:rPr>
        <w:t xml:space="preserve">Puskesmas </w:t>
      </w:r>
      <w:r>
        <w:rPr>
          <w:rFonts w:ascii="Arial" w:hAnsi="Arial" w:cs="Arial"/>
          <w:lang w:val="id-ID"/>
        </w:rPr>
        <w:t>Kopah</w:t>
      </w:r>
      <w:r>
        <w:rPr>
          <w:rFonts w:ascii="Arial" w:hAnsi="Arial" w:cs="Arial"/>
        </w:rPr>
        <w:t xml:space="preserve"> sebagai  pusat  pelayanan  kesehatan  terdekat  menyeluruh,  professional  dan  terjangkau</w:t>
      </w:r>
      <w:r>
        <w:rPr>
          <w:rFonts w:ascii="Arial" w:hAnsi="Arial" w:cs="Arial"/>
          <w:lang w:val="id-ID"/>
        </w:rPr>
        <w:t>”</w:t>
      </w:r>
    </w:p>
    <w:p w14:paraId="605C20AF">
      <w:pPr>
        <w:pStyle w:val="35"/>
        <w:ind w:left="1440"/>
        <w:rPr>
          <w:rFonts w:ascii="Arial" w:hAnsi="Arial" w:cs="Arial"/>
          <w:b/>
        </w:rPr>
      </w:pPr>
    </w:p>
    <w:p w14:paraId="2741F7E9">
      <w:pPr>
        <w:pStyle w:val="35"/>
        <w:numPr>
          <w:ilvl w:val="0"/>
          <w:numId w:val="5"/>
        </w:numPr>
        <w:ind w:left="960" w:leftChars="0" w:hanging="240" w:firstLineChars="0"/>
        <w:rPr>
          <w:rFonts w:ascii="Arial" w:hAnsi="Arial" w:cs="Arial"/>
          <w:b/>
        </w:rPr>
      </w:pPr>
      <w:r>
        <w:rPr>
          <w:rFonts w:ascii="Arial" w:hAnsi="Arial" w:cs="Arial"/>
          <w:b/>
        </w:rPr>
        <w:t>MISI</w:t>
      </w:r>
    </w:p>
    <w:p w14:paraId="7AFCEE2A">
      <w:pPr>
        <w:widowControl/>
        <w:numPr>
          <w:ilvl w:val="2"/>
          <w:numId w:val="6"/>
        </w:numPr>
        <w:autoSpaceDE/>
        <w:autoSpaceDN/>
        <w:adjustRightInd/>
        <w:spacing w:before="100" w:beforeAutospacing="1" w:after="100" w:afterAutospacing="1" w:line="360" w:lineRule="auto"/>
        <w:ind w:left="1445" w:leftChars="0" w:right="4" w:hanging="485" w:firstLineChars="0"/>
        <w:jc w:val="both"/>
        <w:rPr>
          <w:rFonts w:ascii="Arial" w:hAnsi="Arial" w:cs="Arial"/>
        </w:rPr>
      </w:pPr>
      <w:r>
        <w:rPr>
          <w:rFonts w:ascii="Arial" w:hAnsi="Arial" w:cs="Arial"/>
        </w:rPr>
        <w:t>Me</w:t>
      </w:r>
      <w:r>
        <w:rPr>
          <w:rFonts w:ascii="Arial" w:hAnsi="Arial" w:cs="Arial"/>
          <w:lang w:val="id-ID"/>
        </w:rPr>
        <w:t xml:space="preserve">dorong </w:t>
      </w:r>
      <w:r>
        <w:rPr>
          <w:rFonts w:ascii="Arial" w:hAnsi="Arial" w:cs="Arial"/>
        </w:rPr>
        <w:t xml:space="preserve"> </w:t>
      </w:r>
      <w:r>
        <w:rPr>
          <w:rFonts w:ascii="Arial" w:hAnsi="Arial" w:cs="Arial"/>
          <w:lang w:val="id-ID"/>
        </w:rPr>
        <w:t xml:space="preserve">kemendirian </w:t>
      </w:r>
      <w:r>
        <w:rPr>
          <w:rFonts w:ascii="Arial" w:hAnsi="Arial" w:cs="Arial"/>
        </w:rPr>
        <w:t xml:space="preserve"> </w:t>
      </w:r>
      <w:r>
        <w:rPr>
          <w:rFonts w:ascii="Arial" w:hAnsi="Arial" w:cs="Arial"/>
          <w:lang w:val="id-ID"/>
        </w:rPr>
        <w:t xml:space="preserve">Individu, </w:t>
      </w:r>
      <w:r>
        <w:rPr>
          <w:rFonts w:ascii="Arial" w:hAnsi="Arial" w:cs="Arial"/>
        </w:rPr>
        <w:t xml:space="preserve"> </w:t>
      </w:r>
      <w:r>
        <w:rPr>
          <w:rFonts w:ascii="Arial" w:hAnsi="Arial" w:cs="Arial"/>
          <w:lang w:val="id-ID"/>
        </w:rPr>
        <w:t xml:space="preserve">keluarga dan </w:t>
      </w:r>
      <w:r>
        <w:rPr>
          <w:rFonts w:ascii="Arial" w:hAnsi="Arial" w:cs="Arial"/>
        </w:rPr>
        <w:t xml:space="preserve"> </w:t>
      </w:r>
      <w:r>
        <w:rPr>
          <w:rFonts w:ascii="Arial" w:hAnsi="Arial" w:cs="Arial"/>
          <w:lang w:val="id-ID"/>
        </w:rPr>
        <w:t xml:space="preserve">masyarakat </w:t>
      </w:r>
      <w:r>
        <w:rPr>
          <w:rFonts w:ascii="Arial" w:hAnsi="Arial" w:cs="Arial"/>
        </w:rPr>
        <w:t xml:space="preserve"> </w:t>
      </w:r>
      <w:r>
        <w:rPr>
          <w:rFonts w:ascii="Arial" w:hAnsi="Arial" w:cs="Arial"/>
          <w:lang w:val="id-ID"/>
        </w:rPr>
        <w:t>untuk</w:t>
      </w:r>
      <w:r>
        <w:rPr>
          <w:rFonts w:ascii="Arial" w:hAnsi="Arial" w:cs="Arial"/>
        </w:rPr>
        <w:t xml:space="preserve"> </w:t>
      </w:r>
      <w:r>
        <w:rPr>
          <w:rFonts w:ascii="Arial" w:hAnsi="Arial" w:cs="Arial"/>
          <w:lang w:val="id-ID"/>
        </w:rPr>
        <w:t xml:space="preserve"> berperilaku hidup bersih dan sehat (PHBS).</w:t>
      </w:r>
    </w:p>
    <w:p w14:paraId="017FEDA2">
      <w:pPr>
        <w:widowControl/>
        <w:numPr>
          <w:ilvl w:val="2"/>
          <w:numId w:val="6"/>
        </w:numPr>
        <w:autoSpaceDE/>
        <w:autoSpaceDN/>
        <w:adjustRightInd/>
        <w:spacing w:before="100" w:beforeAutospacing="1" w:after="100" w:afterAutospacing="1" w:line="360" w:lineRule="auto"/>
        <w:ind w:left="1440" w:leftChars="0" w:right="4" w:hanging="480" w:firstLineChars="0"/>
        <w:jc w:val="both"/>
        <w:rPr>
          <w:rFonts w:ascii="Arial" w:hAnsi="Arial" w:cs="Arial"/>
        </w:rPr>
      </w:pPr>
      <w:r>
        <w:rPr>
          <w:rFonts w:ascii="Arial" w:hAnsi="Arial" w:cs="Arial"/>
          <w:lang w:val="id-ID"/>
        </w:rPr>
        <w:t xml:space="preserve">Mendorong </w:t>
      </w:r>
      <w:r>
        <w:rPr>
          <w:rFonts w:ascii="Arial" w:hAnsi="Arial" w:cs="Arial"/>
        </w:rPr>
        <w:t xml:space="preserve"> </w:t>
      </w:r>
      <w:r>
        <w:rPr>
          <w:rFonts w:ascii="Arial" w:hAnsi="Arial" w:cs="Arial"/>
          <w:lang w:val="id-ID"/>
        </w:rPr>
        <w:t xml:space="preserve">dan </w:t>
      </w:r>
      <w:r>
        <w:rPr>
          <w:rFonts w:ascii="Arial" w:hAnsi="Arial" w:cs="Arial"/>
        </w:rPr>
        <w:t xml:space="preserve"> </w:t>
      </w:r>
      <w:r>
        <w:rPr>
          <w:rFonts w:ascii="Arial" w:hAnsi="Arial" w:cs="Arial"/>
          <w:lang w:val="id-ID"/>
        </w:rPr>
        <w:t xml:space="preserve">meningkatkan </w:t>
      </w:r>
      <w:r>
        <w:rPr>
          <w:rFonts w:ascii="Arial" w:hAnsi="Arial" w:cs="Arial"/>
        </w:rPr>
        <w:t xml:space="preserve"> </w:t>
      </w:r>
      <w:r>
        <w:rPr>
          <w:rFonts w:ascii="Arial" w:hAnsi="Arial" w:cs="Arial"/>
          <w:lang w:val="id-ID"/>
        </w:rPr>
        <w:t xml:space="preserve">peran </w:t>
      </w:r>
      <w:r>
        <w:rPr>
          <w:rFonts w:ascii="Arial" w:hAnsi="Arial" w:cs="Arial"/>
        </w:rPr>
        <w:t xml:space="preserve"> </w:t>
      </w:r>
      <w:r>
        <w:rPr>
          <w:rFonts w:ascii="Arial" w:hAnsi="Arial" w:cs="Arial"/>
          <w:lang w:val="id-ID"/>
        </w:rPr>
        <w:t xml:space="preserve">serta masyarakat dalam mewujudkan upaya kesehatan </w:t>
      </w:r>
      <w:r>
        <w:rPr>
          <w:rFonts w:ascii="Arial" w:hAnsi="Arial" w:cs="Arial"/>
        </w:rPr>
        <w:t xml:space="preserve"> </w:t>
      </w:r>
      <w:r>
        <w:rPr>
          <w:rFonts w:ascii="Arial" w:hAnsi="Arial" w:cs="Arial"/>
          <w:lang w:val="id-ID"/>
        </w:rPr>
        <w:t xml:space="preserve">berbasis </w:t>
      </w:r>
      <w:r>
        <w:rPr>
          <w:rFonts w:ascii="Arial" w:hAnsi="Arial" w:cs="Arial"/>
        </w:rPr>
        <w:t xml:space="preserve"> </w:t>
      </w:r>
      <w:r>
        <w:rPr>
          <w:rFonts w:ascii="Arial" w:hAnsi="Arial" w:cs="Arial"/>
          <w:lang w:val="id-ID"/>
        </w:rPr>
        <w:t xml:space="preserve">masyarakat  (UKBM). </w:t>
      </w:r>
    </w:p>
    <w:p w14:paraId="0D3DC24C">
      <w:pPr>
        <w:widowControl/>
        <w:numPr>
          <w:ilvl w:val="2"/>
          <w:numId w:val="6"/>
        </w:numPr>
        <w:autoSpaceDE/>
        <w:autoSpaceDN/>
        <w:adjustRightInd/>
        <w:spacing w:before="100" w:beforeAutospacing="1" w:after="100" w:afterAutospacing="1" w:line="360" w:lineRule="auto"/>
        <w:ind w:left="1440" w:leftChars="0" w:right="4" w:hanging="480" w:firstLineChars="0"/>
        <w:jc w:val="both"/>
        <w:rPr>
          <w:rFonts w:ascii="Arial" w:hAnsi="Arial" w:cs="Arial"/>
        </w:rPr>
      </w:pPr>
      <w:r>
        <w:rPr>
          <w:rFonts w:ascii="Arial" w:hAnsi="Arial" w:cs="Arial"/>
          <w:lang w:val="id-ID"/>
        </w:rPr>
        <w:t>Meningkatkan</w:t>
      </w:r>
      <w:r>
        <w:rPr>
          <w:rFonts w:ascii="Arial" w:hAnsi="Arial" w:cs="Arial"/>
        </w:rPr>
        <w:t xml:space="preserve"> </w:t>
      </w:r>
      <w:r>
        <w:rPr>
          <w:rFonts w:ascii="Arial" w:hAnsi="Arial" w:cs="Arial"/>
          <w:lang w:val="id-ID"/>
        </w:rPr>
        <w:t xml:space="preserve"> pelayanan </w:t>
      </w:r>
      <w:r>
        <w:rPr>
          <w:rFonts w:ascii="Arial" w:hAnsi="Arial" w:cs="Arial"/>
        </w:rPr>
        <w:t xml:space="preserve"> </w:t>
      </w:r>
      <w:r>
        <w:rPr>
          <w:rFonts w:ascii="Arial" w:hAnsi="Arial" w:cs="Arial"/>
          <w:lang w:val="id-ID"/>
        </w:rPr>
        <w:t xml:space="preserve">kesehatan </w:t>
      </w:r>
      <w:r>
        <w:rPr>
          <w:rFonts w:ascii="Arial" w:hAnsi="Arial" w:cs="Arial"/>
        </w:rPr>
        <w:t xml:space="preserve"> </w:t>
      </w:r>
      <w:r>
        <w:rPr>
          <w:rFonts w:ascii="Arial" w:hAnsi="Arial" w:cs="Arial"/>
          <w:lang w:val="id-ID"/>
        </w:rPr>
        <w:t xml:space="preserve">yang </w:t>
      </w:r>
      <w:r>
        <w:rPr>
          <w:rFonts w:ascii="Arial" w:hAnsi="Arial" w:cs="Arial"/>
        </w:rPr>
        <w:t xml:space="preserve"> </w:t>
      </w:r>
      <w:r>
        <w:rPr>
          <w:rFonts w:ascii="Arial" w:hAnsi="Arial" w:cs="Arial"/>
          <w:lang w:val="id-ID"/>
        </w:rPr>
        <w:t xml:space="preserve">bermutu </w:t>
      </w:r>
      <w:r>
        <w:rPr>
          <w:rFonts w:ascii="Arial" w:hAnsi="Arial" w:cs="Arial"/>
        </w:rPr>
        <w:t xml:space="preserve"> </w:t>
      </w:r>
      <w:r>
        <w:rPr>
          <w:rFonts w:ascii="Arial" w:hAnsi="Arial" w:cs="Arial"/>
          <w:lang w:val="id-ID"/>
        </w:rPr>
        <w:t>dan</w:t>
      </w:r>
      <w:r>
        <w:rPr>
          <w:rFonts w:ascii="Arial" w:hAnsi="Arial" w:cs="Arial"/>
        </w:rPr>
        <w:t xml:space="preserve"> </w:t>
      </w:r>
      <w:r>
        <w:rPr>
          <w:rFonts w:ascii="Arial" w:hAnsi="Arial" w:cs="Arial"/>
          <w:lang w:val="id-ID"/>
        </w:rPr>
        <w:t xml:space="preserve"> terjangkau</w:t>
      </w:r>
      <w:r>
        <w:rPr>
          <w:rFonts w:ascii="Arial" w:hAnsi="Arial" w:cs="Arial"/>
        </w:rPr>
        <w:t xml:space="preserve"> </w:t>
      </w:r>
      <w:r>
        <w:rPr>
          <w:rFonts w:ascii="Arial" w:hAnsi="Arial" w:cs="Arial"/>
          <w:lang w:val="id-ID"/>
        </w:rPr>
        <w:t xml:space="preserve"> sesuai </w:t>
      </w:r>
      <w:r>
        <w:rPr>
          <w:rFonts w:ascii="Arial" w:hAnsi="Arial" w:cs="Arial"/>
        </w:rPr>
        <w:t xml:space="preserve"> </w:t>
      </w:r>
      <w:r>
        <w:rPr>
          <w:rFonts w:ascii="Arial" w:hAnsi="Arial" w:cs="Arial"/>
          <w:lang w:val="id-ID"/>
        </w:rPr>
        <w:t>SPM.</w:t>
      </w:r>
    </w:p>
    <w:p w14:paraId="6A2AAC7F">
      <w:pPr>
        <w:widowControl/>
        <w:numPr>
          <w:ilvl w:val="2"/>
          <w:numId w:val="6"/>
        </w:numPr>
        <w:autoSpaceDE/>
        <w:autoSpaceDN/>
        <w:adjustRightInd/>
        <w:spacing w:before="100" w:beforeAutospacing="1" w:after="100" w:afterAutospacing="1" w:line="360" w:lineRule="auto"/>
        <w:ind w:left="1985" w:leftChars="0" w:right="4" w:hanging="1025" w:firstLineChars="0"/>
        <w:jc w:val="both"/>
        <w:rPr>
          <w:rFonts w:ascii="Arial" w:hAnsi="Arial" w:cs="Arial"/>
        </w:rPr>
      </w:pPr>
      <w:r>
        <w:rPr>
          <w:rFonts w:ascii="Arial" w:hAnsi="Arial" w:cs="Arial"/>
          <w:lang w:val="id-ID"/>
        </w:rPr>
        <w:t>Memupuk semangat kebersamaan di UPTD Kesehatan Kopah.</w:t>
      </w:r>
    </w:p>
    <w:p w14:paraId="15086BF1">
      <w:pPr>
        <w:widowControl/>
        <w:numPr>
          <w:ilvl w:val="2"/>
          <w:numId w:val="6"/>
        </w:numPr>
        <w:autoSpaceDE/>
        <w:autoSpaceDN/>
        <w:adjustRightInd/>
        <w:spacing w:before="100" w:beforeAutospacing="1" w:after="100" w:afterAutospacing="1" w:line="360" w:lineRule="auto"/>
        <w:ind w:left="1440" w:leftChars="0" w:right="4" w:hanging="480" w:firstLineChars="0"/>
        <w:jc w:val="both"/>
        <w:rPr>
          <w:rFonts w:ascii="Arial" w:hAnsi="Arial" w:cs="Arial"/>
        </w:rPr>
      </w:pPr>
      <w:r>
        <w:rPr>
          <w:rFonts w:ascii="Arial" w:hAnsi="Arial" w:cs="Arial"/>
          <w:lang w:val="id-ID"/>
        </w:rPr>
        <w:t xml:space="preserve">Melaksanakan </w:t>
      </w:r>
      <w:r>
        <w:rPr>
          <w:rFonts w:ascii="Arial" w:hAnsi="Arial" w:cs="Arial"/>
        </w:rPr>
        <w:t xml:space="preserve"> </w:t>
      </w:r>
      <w:r>
        <w:rPr>
          <w:rFonts w:ascii="Arial" w:hAnsi="Arial" w:cs="Arial"/>
          <w:lang w:val="id-ID"/>
        </w:rPr>
        <w:t xml:space="preserve">komunikasi </w:t>
      </w:r>
      <w:r>
        <w:rPr>
          <w:rFonts w:ascii="Arial" w:hAnsi="Arial" w:cs="Arial"/>
        </w:rPr>
        <w:t xml:space="preserve"> </w:t>
      </w:r>
      <w:r>
        <w:rPr>
          <w:rFonts w:ascii="Arial" w:hAnsi="Arial" w:cs="Arial"/>
          <w:lang w:val="id-ID"/>
        </w:rPr>
        <w:t>dan</w:t>
      </w:r>
      <w:r>
        <w:rPr>
          <w:rFonts w:ascii="Arial" w:hAnsi="Arial" w:cs="Arial"/>
        </w:rPr>
        <w:t xml:space="preserve"> </w:t>
      </w:r>
      <w:r>
        <w:rPr>
          <w:rFonts w:ascii="Arial" w:hAnsi="Arial" w:cs="Arial"/>
          <w:lang w:val="id-ID"/>
        </w:rPr>
        <w:t xml:space="preserve"> koordinasi </w:t>
      </w:r>
      <w:r>
        <w:rPr>
          <w:rFonts w:ascii="Arial" w:hAnsi="Arial" w:cs="Arial"/>
        </w:rPr>
        <w:t xml:space="preserve"> </w:t>
      </w:r>
      <w:r>
        <w:rPr>
          <w:rFonts w:ascii="Arial" w:hAnsi="Arial" w:cs="Arial"/>
          <w:lang w:val="id-ID"/>
        </w:rPr>
        <w:t xml:space="preserve">lintas </w:t>
      </w:r>
      <w:r>
        <w:rPr>
          <w:rFonts w:ascii="Arial" w:hAnsi="Arial" w:cs="Arial"/>
        </w:rPr>
        <w:t xml:space="preserve"> </w:t>
      </w:r>
      <w:r>
        <w:rPr>
          <w:rFonts w:ascii="Arial" w:hAnsi="Arial" w:cs="Arial"/>
          <w:lang w:val="id-ID"/>
        </w:rPr>
        <w:t xml:space="preserve">program </w:t>
      </w:r>
      <w:r>
        <w:rPr>
          <w:rFonts w:ascii="Arial" w:hAnsi="Arial" w:cs="Arial"/>
        </w:rPr>
        <w:t xml:space="preserve"> </w:t>
      </w:r>
      <w:r>
        <w:rPr>
          <w:rFonts w:ascii="Arial" w:hAnsi="Arial" w:cs="Arial"/>
          <w:lang w:val="id-ID"/>
        </w:rPr>
        <w:t>dan</w:t>
      </w:r>
      <w:r>
        <w:rPr>
          <w:rFonts w:ascii="Arial" w:hAnsi="Arial" w:cs="Arial"/>
        </w:rPr>
        <w:t xml:space="preserve"> </w:t>
      </w:r>
      <w:r>
        <w:rPr>
          <w:rFonts w:ascii="Arial" w:hAnsi="Arial" w:cs="Arial"/>
          <w:lang w:val="id-ID"/>
        </w:rPr>
        <w:t xml:space="preserve"> lintas </w:t>
      </w:r>
      <w:r>
        <w:rPr>
          <w:rFonts w:ascii="Arial" w:hAnsi="Arial" w:cs="Arial"/>
        </w:rPr>
        <w:t xml:space="preserve"> </w:t>
      </w:r>
      <w:r>
        <w:rPr>
          <w:rFonts w:ascii="Arial" w:hAnsi="Arial" w:cs="Arial"/>
          <w:lang w:val="id-ID"/>
        </w:rPr>
        <w:t>sektor.</w:t>
      </w:r>
    </w:p>
    <w:p w14:paraId="3A6D91F3">
      <w:pPr>
        <w:widowControl/>
        <w:numPr>
          <w:ilvl w:val="2"/>
          <w:numId w:val="6"/>
        </w:numPr>
        <w:autoSpaceDE/>
        <w:autoSpaceDN/>
        <w:adjustRightInd/>
        <w:spacing w:before="100" w:beforeAutospacing="1" w:after="100" w:afterAutospacing="1" w:line="360" w:lineRule="auto"/>
        <w:ind w:left="1440" w:leftChars="0" w:right="4" w:hanging="480" w:firstLineChars="0"/>
        <w:jc w:val="both"/>
        <w:rPr>
          <w:rFonts w:ascii="Arial" w:hAnsi="Arial" w:cs="Arial"/>
        </w:rPr>
      </w:pPr>
      <w:r>
        <w:rPr>
          <w:rFonts w:ascii="Arial" w:hAnsi="Arial" w:cs="Arial"/>
        </w:rPr>
        <w:t>Mengembangkan  keterampilan  dan  profesionalisme  tenaga  kesehatan.</w:t>
      </w:r>
    </w:p>
    <w:p w14:paraId="770C294C">
      <w:pPr>
        <w:widowControl/>
        <w:autoSpaceDE/>
        <w:autoSpaceDN/>
        <w:adjustRightInd/>
        <w:spacing w:before="100" w:beforeAutospacing="1" w:after="100" w:afterAutospacing="1" w:line="360" w:lineRule="auto"/>
        <w:ind w:left="1985" w:right="4"/>
        <w:jc w:val="both"/>
        <w:rPr>
          <w:rFonts w:ascii="Arial" w:hAnsi="Arial" w:cs="Arial"/>
        </w:rPr>
      </w:pPr>
    </w:p>
    <w:p w14:paraId="780953CD">
      <w:pPr>
        <w:pStyle w:val="35"/>
        <w:numPr>
          <w:ilvl w:val="0"/>
          <w:numId w:val="5"/>
        </w:numPr>
        <w:spacing w:line="360" w:lineRule="auto"/>
        <w:ind w:left="960" w:leftChars="0" w:hanging="240" w:firstLineChars="0"/>
        <w:rPr>
          <w:rFonts w:ascii="Arial" w:hAnsi="Arial" w:cs="Arial"/>
          <w:b/>
        </w:rPr>
      </w:pPr>
      <w:r>
        <w:rPr>
          <w:rFonts w:ascii="Arial" w:hAnsi="Arial" w:cs="Arial"/>
          <w:b/>
        </w:rPr>
        <w:t>MOTTO</w:t>
      </w:r>
    </w:p>
    <w:p w14:paraId="3E18E1CA">
      <w:pPr>
        <w:pStyle w:val="35"/>
        <w:spacing w:line="360" w:lineRule="auto"/>
        <w:ind w:left="960" w:leftChars="400" w:firstLine="0" w:firstLineChars="0"/>
        <w:rPr>
          <w:rFonts w:ascii="Arial" w:hAnsi="Arial" w:cs="Arial"/>
          <w:b/>
        </w:rPr>
      </w:pPr>
      <w:r>
        <w:rPr>
          <w:rFonts w:ascii="Arial" w:hAnsi="Arial" w:cs="Arial"/>
        </w:rPr>
        <w:t xml:space="preserve">S E H A T I “(SEHAT JASMANI, SEHAT HATI/ROHANI </w:t>
      </w:r>
      <w:r>
        <w:rPr>
          <w:rFonts w:ascii="Arial" w:hAnsi="Arial" w:cs="Arial"/>
        </w:rPr>
        <w:br w:type="textWrapping"/>
      </w:r>
      <w:r>
        <w:rPr>
          <w:rFonts w:ascii="Arial" w:hAnsi="Arial" w:cs="Arial"/>
        </w:rPr>
        <w:t>DAN SEHAT IMAN/SPIRITUAL)”</w:t>
      </w:r>
    </w:p>
    <w:p w14:paraId="63C74D01">
      <w:pPr>
        <w:pStyle w:val="35"/>
        <w:ind w:left="0"/>
        <w:rPr>
          <w:rFonts w:ascii="Arial" w:hAnsi="Arial" w:cs="Arial"/>
          <w:b/>
        </w:rPr>
      </w:pPr>
    </w:p>
    <w:p w14:paraId="46A92FDC">
      <w:pPr>
        <w:pStyle w:val="35"/>
        <w:numPr>
          <w:ilvl w:val="0"/>
          <w:numId w:val="4"/>
        </w:numPr>
        <w:spacing w:line="360" w:lineRule="auto"/>
        <w:rPr>
          <w:rFonts w:ascii="Arial" w:hAnsi="Arial" w:cs="Arial"/>
          <w:b/>
        </w:rPr>
      </w:pPr>
      <w:r>
        <w:rPr>
          <w:rFonts w:ascii="Arial" w:hAnsi="Arial" w:cs="Arial"/>
          <w:b/>
        </w:rPr>
        <w:t>SARANA KEFARMASIAN DAN ALAT KESEHATAN</w:t>
      </w:r>
    </w:p>
    <w:p w14:paraId="6F7C3F8A">
      <w:pPr>
        <w:pStyle w:val="35"/>
        <w:numPr>
          <w:ilvl w:val="0"/>
          <w:numId w:val="7"/>
        </w:numPr>
        <w:spacing w:line="360" w:lineRule="auto"/>
        <w:ind w:left="960" w:leftChars="0" w:hanging="240" w:firstLineChars="0"/>
        <w:rPr>
          <w:rFonts w:ascii="Arial" w:hAnsi="Arial" w:cs="Arial"/>
          <w:b/>
        </w:rPr>
      </w:pPr>
      <w:r>
        <w:rPr>
          <w:rFonts w:hint="default" w:ascii="Arial" w:hAnsi="Arial" w:cs="Arial"/>
          <w:b/>
          <w:lang w:val="en-US"/>
        </w:rPr>
        <w:t xml:space="preserve"> </w:t>
      </w:r>
      <w:r>
        <w:rPr>
          <w:rFonts w:ascii="Arial" w:hAnsi="Arial" w:cs="Arial"/>
          <w:b/>
        </w:rPr>
        <w:t>Sarana Kefarmasiaan</w:t>
      </w:r>
    </w:p>
    <w:p w14:paraId="066EFBDE">
      <w:pPr>
        <w:pStyle w:val="35"/>
        <w:spacing w:line="360" w:lineRule="auto"/>
        <w:ind w:left="960" w:leftChars="400" w:firstLine="240" w:firstLineChars="100"/>
        <w:jc w:val="both"/>
        <w:rPr>
          <w:rFonts w:ascii="Arial" w:hAnsi="Arial" w:cs="Arial"/>
        </w:rPr>
      </w:pPr>
      <w:r>
        <w:rPr>
          <w:rFonts w:ascii="Arial" w:hAnsi="Arial" w:cs="Arial"/>
        </w:rPr>
        <w:tab/>
      </w:r>
      <w:r>
        <w:rPr>
          <w:rFonts w:ascii="Arial" w:hAnsi="Arial" w:cs="Arial"/>
        </w:rPr>
        <w:t>Sarana kefarmasian merupakan penunjang penting dalam pelaksanaan pelayanan kesehatan di masyarakat. Berdasarkan Peraturan Menteri Kesehatan Nomor 73 Tentang Standar Pelayanan Kefarmasian di Apotek bahwa Pelayanan Kefarmasian adalah suatu pelayanan langsung dan bertanggung jawab kepada pasien yang berkaitan dengan sediaan farmasi dengan maksud mencapai hasil yang pasti untuk meningkatkan mutu kehidupan pasien. Penyelenggaraan Standar Pelayanan Kefarmasian di Apotek harus didukung oleh ketersediaan sumber daya kefarmasian yang berorientasi kepada keselamatan pasien.</w:t>
      </w:r>
    </w:p>
    <w:p w14:paraId="104A6118">
      <w:pPr>
        <w:pStyle w:val="35"/>
        <w:spacing w:line="360" w:lineRule="auto"/>
        <w:ind w:left="960" w:leftChars="400" w:firstLine="480" w:firstLineChars="200"/>
        <w:jc w:val="both"/>
        <w:rPr>
          <w:rFonts w:ascii="Arial" w:hAnsi="Arial" w:cs="Arial"/>
        </w:rPr>
      </w:pPr>
      <w:r>
        <w:rPr>
          <w:rFonts w:ascii="Arial" w:hAnsi="Arial" w:cs="Arial"/>
        </w:rPr>
        <w:t>Dalam upaya peningkatan ketersediaan obat publik dan perbekalan kesehatan melalui tersedianya obat, vaksin dan perbekalan kesehatan yang bermutu, merata</w:t>
      </w:r>
      <w:r>
        <w:rPr>
          <w:rFonts w:ascii="Arial" w:hAnsi="Arial" w:cs="Arial"/>
          <w:spacing w:val="-2"/>
        </w:rPr>
        <w:t xml:space="preserve"> </w:t>
      </w:r>
      <w:r>
        <w:rPr>
          <w:rFonts w:ascii="Arial" w:hAnsi="Arial" w:cs="Arial"/>
        </w:rPr>
        <w:t>dan terjangkau di pelayanan kesehatan pemerintah. Kementerian Kesehatan telah menetapkan</w:t>
      </w:r>
      <w:r>
        <w:rPr>
          <w:rFonts w:ascii="Arial" w:hAnsi="Arial" w:cs="Arial"/>
          <w:spacing w:val="11"/>
        </w:rPr>
        <w:t xml:space="preserve"> </w:t>
      </w:r>
      <w:r>
        <w:rPr>
          <w:rFonts w:ascii="Arial" w:hAnsi="Arial" w:cs="Arial"/>
        </w:rPr>
        <w:t>indikator</w:t>
      </w:r>
      <w:r>
        <w:rPr>
          <w:rFonts w:ascii="Arial" w:hAnsi="Arial" w:cs="Arial"/>
          <w:spacing w:val="12"/>
        </w:rPr>
        <w:t xml:space="preserve"> </w:t>
      </w:r>
      <w:r>
        <w:rPr>
          <w:rFonts w:ascii="Arial" w:hAnsi="Arial" w:cs="Arial"/>
        </w:rPr>
        <w:t>rencana</w:t>
      </w:r>
      <w:r>
        <w:rPr>
          <w:rFonts w:ascii="Arial" w:hAnsi="Arial" w:cs="Arial"/>
          <w:spacing w:val="6"/>
        </w:rPr>
        <w:t xml:space="preserve"> </w:t>
      </w:r>
      <w:r>
        <w:rPr>
          <w:rFonts w:ascii="Arial" w:hAnsi="Arial" w:cs="Arial"/>
        </w:rPr>
        <w:t>strategis</w:t>
      </w:r>
      <w:r>
        <w:rPr>
          <w:rFonts w:ascii="Arial" w:hAnsi="Arial" w:cs="Arial"/>
          <w:spacing w:val="11"/>
        </w:rPr>
        <w:t xml:space="preserve"> </w:t>
      </w:r>
      <w:r>
        <w:rPr>
          <w:rFonts w:ascii="Arial" w:hAnsi="Arial" w:cs="Arial"/>
        </w:rPr>
        <w:t>tahun</w:t>
      </w:r>
      <w:r>
        <w:rPr>
          <w:rFonts w:ascii="Arial" w:hAnsi="Arial" w:cs="Arial"/>
          <w:spacing w:val="12"/>
        </w:rPr>
        <w:t xml:space="preserve"> </w:t>
      </w:r>
      <w:r>
        <w:rPr>
          <w:rFonts w:ascii="Arial" w:hAnsi="Arial" w:cs="Arial"/>
        </w:rPr>
        <w:t>2020-2025</w:t>
      </w:r>
      <w:r>
        <w:rPr>
          <w:rFonts w:ascii="Arial" w:hAnsi="Arial" w:cs="Arial"/>
          <w:spacing w:val="11"/>
        </w:rPr>
        <w:t xml:space="preserve"> </w:t>
      </w:r>
      <w:r>
        <w:rPr>
          <w:rFonts w:ascii="Arial" w:hAnsi="Arial" w:cs="Arial"/>
        </w:rPr>
        <w:t>terkait</w:t>
      </w:r>
      <w:r>
        <w:rPr>
          <w:rFonts w:ascii="Arial" w:hAnsi="Arial" w:cs="Arial"/>
          <w:spacing w:val="17"/>
        </w:rPr>
        <w:t xml:space="preserve"> </w:t>
      </w:r>
      <w:r>
        <w:rPr>
          <w:rFonts w:ascii="Arial" w:hAnsi="Arial" w:cs="Arial"/>
        </w:rPr>
        <w:t>program Kefarmasiaan.dan alat kesehatan, yaitu meningkatnya akses dan mutu sediaan farmasi, alat kesehatan dan perbekalan kesehatan rumah tangga (PKRT). Pemantauan ketersediaan obat dan alat kesehatan digunakan untuk mengetahui kondisi tingkat ketersediaan obat dan alat kesehatan di Puskesmas. Kegiatan ini dilakukan untuk mendukung pemerintah pusat dan daerah dalam rangka</w:t>
      </w:r>
      <w:r>
        <w:rPr>
          <w:rFonts w:ascii="Arial" w:hAnsi="Arial" w:cs="Arial"/>
          <w:spacing w:val="-4"/>
        </w:rPr>
        <w:t xml:space="preserve"> </w:t>
      </w:r>
      <w:r>
        <w:rPr>
          <w:rFonts w:ascii="Arial" w:hAnsi="Arial" w:cs="Arial"/>
        </w:rPr>
        <w:t>menentukan langkah-langkah kebijakan yang akan diambil di masa mendatang.</w:t>
      </w:r>
      <w:r>
        <w:rPr>
          <w:rFonts w:ascii="Arial" w:hAnsi="Arial" w:cs="Arial"/>
          <w:spacing w:val="40"/>
        </w:rPr>
        <w:t xml:space="preserve"> </w:t>
      </w:r>
      <w:r>
        <w:rPr>
          <w:rFonts w:ascii="Arial" w:hAnsi="Arial" w:cs="Arial"/>
        </w:rPr>
        <w:t>Pengelolaan obat merupakan salah satu kewenangan yang diserahkan ke Kabupaten/Kota, kemudian didistribusikan ke Puskesmas tiap kabupaten/kota tersebut. Laporan periodic yang dikirim oleh Puskesmas sangat membantu pemerintah pusat dalam menentukan kebijakan.</w:t>
      </w:r>
      <w:r>
        <w:rPr>
          <w:rFonts w:ascii="Arial" w:hAnsi="Arial" w:cs="Arial"/>
          <w:spacing w:val="80"/>
        </w:rPr>
        <w:t xml:space="preserve"> </w:t>
      </w:r>
      <w:r>
        <w:rPr>
          <w:rFonts w:ascii="Arial" w:hAnsi="Arial" w:cs="Arial"/>
        </w:rPr>
        <w:t>Adanya data ketersediaan obat di provinsi atau kabupaten/kota akan mempermudah penyusunan prioritas bantuan maupun intervensi program di masa yang akan datang.</w:t>
      </w:r>
    </w:p>
    <w:p w14:paraId="79A2C169">
      <w:pPr>
        <w:pStyle w:val="35"/>
        <w:spacing w:line="360" w:lineRule="auto"/>
        <w:ind w:left="960" w:leftChars="0" w:firstLine="240" w:firstLineChars="0"/>
        <w:jc w:val="both"/>
        <w:rPr>
          <w:rFonts w:ascii="Arial" w:hAnsi="Arial" w:cs="Arial"/>
        </w:rPr>
      </w:pPr>
      <w:r>
        <w:rPr>
          <w:rFonts w:ascii="Arial" w:hAnsi="Arial" w:cs="Arial"/>
        </w:rPr>
        <w:t>Sarana</w:t>
      </w:r>
      <w:r>
        <w:rPr>
          <w:rFonts w:ascii="Arial" w:hAnsi="Arial" w:cs="Arial"/>
          <w:spacing w:val="-3"/>
        </w:rPr>
        <w:t xml:space="preserve"> </w:t>
      </w:r>
      <w:r>
        <w:rPr>
          <w:rFonts w:ascii="Arial" w:hAnsi="Arial" w:cs="Arial"/>
        </w:rPr>
        <w:t>kefarmasian di</w:t>
      </w:r>
      <w:r>
        <w:rPr>
          <w:rFonts w:hint="default" w:ascii="Arial" w:hAnsi="Arial" w:cs="Arial"/>
          <w:lang w:val="en-US"/>
        </w:rPr>
        <w:t xml:space="preserve"> </w:t>
      </w:r>
      <w:r>
        <w:rPr>
          <w:rFonts w:ascii="Arial" w:hAnsi="Arial" w:cs="Arial"/>
        </w:rPr>
        <w:t>UPTD Kopah sudah memenuhi kebutuhan sediaan obat bagi pasien yang telah periksa di puskesmas.</w:t>
      </w:r>
    </w:p>
    <w:p w14:paraId="30C50944">
      <w:pPr>
        <w:pStyle w:val="35"/>
        <w:spacing w:line="360" w:lineRule="auto"/>
        <w:ind w:left="0" w:leftChars="0" w:firstLine="0" w:firstLineChars="0"/>
        <w:jc w:val="both"/>
        <w:rPr>
          <w:rFonts w:ascii="Arial" w:hAnsi="Arial" w:cs="Arial"/>
          <w:b/>
        </w:rPr>
      </w:pPr>
    </w:p>
    <w:p w14:paraId="37B01AC2">
      <w:pPr>
        <w:pStyle w:val="35"/>
        <w:spacing w:line="360" w:lineRule="auto"/>
        <w:ind w:left="0" w:leftChars="0" w:firstLine="0" w:firstLineChars="0"/>
        <w:jc w:val="both"/>
        <w:rPr>
          <w:rFonts w:ascii="Arial" w:hAnsi="Arial" w:cs="Arial"/>
          <w:b/>
        </w:rPr>
      </w:pPr>
    </w:p>
    <w:p w14:paraId="2B50154D">
      <w:pPr>
        <w:pStyle w:val="35"/>
        <w:spacing w:line="360" w:lineRule="auto"/>
        <w:ind w:left="0" w:leftChars="0" w:firstLine="0" w:firstLineChars="0"/>
        <w:jc w:val="both"/>
        <w:rPr>
          <w:rFonts w:ascii="Arial" w:hAnsi="Arial" w:cs="Arial"/>
          <w:b/>
        </w:rPr>
      </w:pPr>
    </w:p>
    <w:p w14:paraId="15376EC5">
      <w:pPr>
        <w:pStyle w:val="35"/>
        <w:spacing w:line="360" w:lineRule="auto"/>
        <w:ind w:left="0" w:leftChars="0" w:firstLine="0" w:firstLineChars="0"/>
        <w:jc w:val="both"/>
        <w:rPr>
          <w:rFonts w:ascii="Arial" w:hAnsi="Arial" w:cs="Arial"/>
          <w:b/>
        </w:rPr>
      </w:pPr>
    </w:p>
    <w:p w14:paraId="5A0C3CAD">
      <w:pPr>
        <w:pStyle w:val="8"/>
        <w:numPr>
          <w:ilvl w:val="0"/>
          <w:numId w:val="7"/>
        </w:numPr>
        <w:tabs>
          <w:tab w:val="left" w:pos="720"/>
        </w:tabs>
        <w:spacing w:before="130" w:line="360" w:lineRule="auto"/>
        <w:ind w:left="960" w:leftChars="0" w:right="619" w:hanging="480" w:firstLineChars="0"/>
        <w:jc w:val="both"/>
        <w:rPr>
          <w:b/>
        </w:rPr>
      </w:pPr>
      <w:r>
        <w:rPr>
          <w:b/>
        </w:rPr>
        <w:t>Alat Kesehatan</w:t>
      </w:r>
    </w:p>
    <w:p w14:paraId="5A561EA8">
      <w:pPr>
        <w:pStyle w:val="8"/>
        <w:spacing w:before="130" w:line="360" w:lineRule="auto"/>
        <w:ind w:left="720" w:leftChars="100" w:right="619" w:hanging="480" w:hangingChars="200"/>
        <w:jc w:val="both"/>
        <w:rPr>
          <w:b/>
        </w:rPr>
      </w:pPr>
      <w:r>
        <w:rPr>
          <w:b/>
        </w:rPr>
        <w:tab/>
      </w:r>
      <w:r>
        <w:rPr>
          <w:rFonts w:hint="default"/>
          <w:b/>
          <w:lang w:val="en-US"/>
        </w:rPr>
        <w:tab/>
      </w:r>
      <w:r>
        <w:t>Berdasarkan Peraturan Menteri Kesehatan Nomor 73 Tentang Standar Pelayanan Kefarmasian di Apotek bahwa alat Kesehatan adalah instrumen, aparatus, mesin dan/atau implan yang tidak mengandung obat yang digunakan untuk mencegah, mendiagnosis, menyembuhkan dan meringankan penyakit, merawat orang sakit, memulihkan kesehatan pada manusia, dan/atau membentuk struktur dan memperbaiki fungsi tubuh. Pengelolaan Sediaan Farmasi, Alat Kesehatan, dan Bahan Medis Habis Pakai</w:t>
      </w:r>
      <w:r>
        <w:rPr>
          <w:spacing w:val="-2"/>
        </w:rPr>
        <w:t xml:space="preserve"> </w:t>
      </w:r>
      <w:r>
        <w:t>dilakukan sesuai</w:t>
      </w:r>
      <w:r>
        <w:rPr>
          <w:spacing w:val="-2"/>
        </w:rPr>
        <w:t xml:space="preserve"> </w:t>
      </w:r>
      <w:r>
        <w:t>ketentuan</w:t>
      </w:r>
      <w:r>
        <w:rPr>
          <w:spacing w:val="-5"/>
        </w:rPr>
        <w:t xml:space="preserve"> </w:t>
      </w:r>
      <w:r>
        <w:t>peraturan</w:t>
      </w:r>
      <w:r>
        <w:rPr>
          <w:spacing w:val="-5"/>
        </w:rPr>
        <w:t xml:space="preserve"> </w:t>
      </w:r>
      <w:r>
        <w:t>perundang-undangan</w:t>
      </w:r>
      <w:r>
        <w:rPr>
          <w:spacing w:val="-5"/>
        </w:rPr>
        <w:t xml:space="preserve"> </w:t>
      </w:r>
      <w:r>
        <w:t>yang</w:t>
      </w:r>
      <w:r>
        <w:rPr>
          <w:spacing w:val="-5"/>
        </w:rPr>
        <w:t xml:space="preserve"> </w:t>
      </w:r>
      <w:r>
        <w:t>berlaku</w:t>
      </w:r>
      <w:r>
        <w:rPr>
          <w:spacing w:val="-5"/>
        </w:rPr>
        <w:t xml:space="preserve"> </w:t>
      </w:r>
      <w:r>
        <w:t>meliputi perencanaan, pengadaan, penerimaan, penyimpanan, pemusnahan, pengendalian, pencatatan dan pelaporan.</w:t>
      </w:r>
    </w:p>
    <w:p w14:paraId="2B3E2574">
      <w:pPr>
        <w:pStyle w:val="8"/>
        <w:spacing w:before="130" w:line="360" w:lineRule="auto"/>
        <w:ind w:left="720" w:leftChars="100" w:right="619" w:hanging="480" w:hangingChars="200"/>
        <w:jc w:val="both"/>
      </w:pPr>
      <w:r>
        <w:rPr>
          <w:b/>
        </w:rPr>
        <w:tab/>
      </w:r>
      <w:r>
        <w:rPr>
          <w:rFonts w:hint="default"/>
          <w:b/>
          <w:lang w:val="en-US"/>
        </w:rPr>
        <w:tab/>
      </w:r>
      <w:r>
        <w:t>Dalam membuat perencanaan pengadaan Sediaan Farmasi, Alat Kesehatan, dan Bahan Medis Habis Pakai perlu diperhatikan pola penyakit, pola</w:t>
      </w:r>
      <w:r>
        <w:rPr>
          <w:spacing w:val="-2"/>
        </w:rPr>
        <w:t xml:space="preserve"> </w:t>
      </w:r>
      <w:r>
        <w:t>konsumsi, budaya</w:t>
      </w:r>
      <w:r>
        <w:rPr>
          <w:spacing w:val="-2"/>
        </w:rPr>
        <w:t xml:space="preserve"> </w:t>
      </w:r>
      <w:r>
        <w:t>dan kemampuan masyarakat. Pencatatan dilakukan pada setiap proses pengelolaan Sediaan Farmasi, Alat Kesehatan, dan Bahan Medis Habis Pakai meliputi pengadaan (surat pesanan, faktur), penyimpanan (kartu stok), penyerahan (nota atau struk penjualan) dan pencatatan lainnya disesuaikan dengan kebutuhan. Pelaporan terdiri dari pelaporan internal dan eksternal. Pelaporan internal merupakan pelaporan yang digunakan untuk kebutuhan manajemen Apotek, meliputi keuangan, barang dan laporan lainnya. Pelaporan eksternal</w:t>
      </w:r>
      <w:r>
        <w:rPr>
          <w:spacing w:val="2"/>
        </w:rPr>
        <w:t xml:space="preserve"> </w:t>
      </w:r>
      <w:r>
        <w:t>merupakan</w:t>
      </w:r>
      <w:r>
        <w:rPr>
          <w:spacing w:val="2"/>
        </w:rPr>
        <w:t xml:space="preserve"> </w:t>
      </w:r>
      <w:r>
        <w:t>pelaporan</w:t>
      </w:r>
      <w:r>
        <w:rPr>
          <w:spacing w:val="8"/>
        </w:rPr>
        <w:t xml:space="preserve"> </w:t>
      </w:r>
      <w:r>
        <w:t>yang</w:t>
      </w:r>
      <w:r>
        <w:rPr>
          <w:spacing w:val="2"/>
        </w:rPr>
        <w:t xml:space="preserve"> </w:t>
      </w:r>
      <w:r>
        <w:t>dibuat</w:t>
      </w:r>
      <w:r>
        <w:rPr>
          <w:spacing w:val="6"/>
        </w:rPr>
        <w:t xml:space="preserve"> </w:t>
      </w:r>
      <w:r>
        <w:t>untuk</w:t>
      </w:r>
      <w:r>
        <w:rPr>
          <w:spacing w:val="1"/>
        </w:rPr>
        <w:t xml:space="preserve"> </w:t>
      </w:r>
      <w:r>
        <w:t>memenuhi</w:t>
      </w:r>
      <w:r>
        <w:rPr>
          <w:spacing w:val="4"/>
        </w:rPr>
        <w:t xml:space="preserve"> </w:t>
      </w:r>
      <w:r>
        <w:t>kewajiban</w:t>
      </w:r>
      <w:r>
        <w:rPr>
          <w:spacing w:val="2"/>
        </w:rPr>
        <w:t xml:space="preserve"> </w:t>
      </w:r>
      <w:r>
        <w:t>sesuai dengan ketentuan</w:t>
      </w:r>
      <w:r>
        <w:rPr>
          <w:spacing w:val="40"/>
        </w:rPr>
        <w:t xml:space="preserve"> </w:t>
      </w:r>
      <w:r>
        <w:t>peraturan</w:t>
      </w:r>
      <w:r>
        <w:rPr>
          <w:spacing w:val="40"/>
        </w:rPr>
        <w:t xml:space="preserve"> </w:t>
      </w:r>
      <w:r>
        <w:t>perundangundangan,</w:t>
      </w:r>
      <w:r>
        <w:rPr>
          <w:spacing w:val="40"/>
        </w:rPr>
        <w:t xml:space="preserve"> </w:t>
      </w:r>
      <w:r>
        <w:t>meliputi</w:t>
      </w:r>
      <w:r>
        <w:rPr>
          <w:spacing w:val="40"/>
        </w:rPr>
        <w:t xml:space="preserve"> </w:t>
      </w:r>
      <w:r>
        <w:t>pelaporan</w:t>
      </w:r>
      <w:r>
        <w:rPr>
          <w:spacing w:val="40"/>
        </w:rPr>
        <w:t xml:space="preserve"> </w:t>
      </w:r>
      <w:r>
        <w:t>narkotika,</w:t>
      </w:r>
      <w:r>
        <w:rPr>
          <w:spacing w:val="40"/>
        </w:rPr>
        <w:t xml:space="preserve"> </w:t>
      </w:r>
      <w:r>
        <w:t>psikotropika dan pelaporan lainnya.</w:t>
      </w:r>
    </w:p>
    <w:p w14:paraId="061DC5E0">
      <w:pPr>
        <w:pStyle w:val="8"/>
        <w:spacing w:before="130" w:line="360" w:lineRule="auto"/>
        <w:ind w:left="720" w:leftChars="100" w:right="619" w:hanging="480" w:hangingChars="200"/>
        <w:jc w:val="both"/>
      </w:pPr>
    </w:p>
    <w:p w14:paraId="112BF75F">
      <w:pPr>
        <w:pStyle w:val="8"/>
        <w:spacing w:before="130" w:line="360" w:lineRule="auto"/>
        <w:ind w:left="720" w:leftChars="100" w:right="619" w:hanging="480" w:hangingChars="200"/>
        <w:jc w:val="both"/>
      </w:pPr>
    </w:p>
    <w:p w14:paraId="54EC56A1">
      <w:pPr>
        <w:pStyle w:val="8"/>
        <w:spacing w:before="130" w:line="360" w:lineRule="auto"/>
        <w:ind w:left="720" w:leftChars="100" w:right="619" w:hanging="480" w:hangingChars="200"/>
        <w:jc w:val="both"/>
      </w:pPr>
    </w:p>
    <w:p w14:paraId="451C4FAB">
      <w:pPr>
        <w:pStyle w:val="8"/>
        <w:spacing w:before="130" w:line="360" w:lineRule="auto"/>
        <w:ind w:left="720" w:leftChars="100" w:right="619" w:hanging="480" w:hangingChars="200"/>
        <w:jc w:val="both"/>
      </w:pPr>
    </w:p>
    <w:p w14:paraId="6576B1AF">
      <w:pPr>
        <w:pStyle w:val="8"/>
        <w:spacing w:before="130" w:line="360" w:lineRule="auto"/>
        <w:ind w:left="720" w:leftChars="100" w:right="619" w:hanging="480" w:hangingChars="200"/>
        <w:jc w:val="both"/>
      </w:pPr>
    </w:p>
    <w:p w14:paraId="53F682C8">
      <w:pPr>
        <w:pStyle w:val="8"/>
        <w:spacing w:before="130" w:line="360" w:lineRule="auto"/>
        <w:ind w:left="720" w:leftChars="100" w:right="619" w:hanging="480" w:hangingChars="200"/>
        <w:jc w:val="both"/>
      </w:pPr>
    </w:p>
    <w:p w14:paraId="6C53FBBC">
      <w:pPr>
        <w:pStyle w:val="8"/>
        <w:spacing w:before="130" w:line="360" w:lineRule="auto"/>
        <w:ind w:left="720" w:leftChars="100" w:right="619" w:hanging="480" w:hangingChars="200"/>
        <w:jc w:val="both"/>
      </w:pPr>
    </w:p>
    <w:p w14:paraId="5C8E12BA">
      <w:pPr>
        <w:pStyle w:val="8"/>
        <w:spacing w:before="130" w:line="360" w:lineRule="auto"/>
        <w:ind w:left="720" w:leftChars="100" w:right="619" w:hanging="480" w:hangingChars="200"/>
        <w:jc w:val="both"/>
      </w:pPr>
    </w:p>
    <w:p w14:paraId="77E16BB4">
      <w:pPr>
        <w:pStyle w:val="8"/>
        <w:spacing w:before="130" w:line="360" w:lineRule="auto"/>
        <w:ind w:left="720" w:leftChars="100" w:right="619" w:hanging="480" w:hangingChars="200"/>
        <w:jc w:val="both"/>
      </w:pPr>
    </w:p>
    <w:p w14:paraId="06607393">
      <w:pPr>
        <w:pStyle w:val="35"/>
        <w:spacing w:line="360" w:lineRule="auto"/>
        <w:ind w:left="960" w:leftChars="300" w:hanging="240" w:hangingChars="100"/>
        <w:rPr>
          <w:rFonts w:ascii="Arial" w:hAnsi="Arial" w:cs="Arial"/>
          <w:b/>
        </w:rPr>
      </w:pPr>
    </w:p>
    <w:p w14:paraId="2A669780">
      <w:pPr>
        <w:pStyle w:val="35"/>
        <w:numPr>
          <w:ilvl w:val="0"/>
          <w:numId w:val="4"/>
        </w:numPr>
        <w:spacing w:line="360" w:lineRule="auto"/>
        <w:rPr>
          <w:rFonts w:ascii="Arial" w:hAnsi="Arial" w:cs="Arial"/>
        </w:rPr>
      </w:pPr>
      <w:r>
        <w:rPr>
          <w:rFonts w:ascii="Arial" w:hAnsi="Arial" w:cs="Arial"/>
          <w:b/>
        </w:rPr>
        <w:t>UPAYA KESEHATAN BERSUMBER MASYARAKAT (UKBM)</w:t>
      </w:r>
    </w:p>
    <w:p w14:paraId="4EA93D16">
      <w:pPr>
        <w:pStyle w:val="35"/>
        <w:spacing w:line="360" w:lineRule="auto"/>
        <w:jc w:val="both"/>
        <w:rPr>
          <w:rFonts w:ascii="Arial" w:hAnsi="Arial" w:cs="Arial"/>
        </w:rPr>
      </w:pPr>
      <w:r>
        <w:rPr>
          <w:rFonts w:ascii="Arial" w:hAnsi="Arial" w:cs="Arial"/>
        </w:rPr>
        <w:t>Upaya Kesehatan Bersumberdaya Masyarakat (UKBM)</w:t>
      </w:r>
    </w:p>
    <w:p w14:paraId="70C937CA">
      <w:pPr>
        <w:pStyle w:val="35"/>
        <w:spacing w:line="360" w:lineRule="auto"/>
        <w:ind w:left="720" w:leftChars="0" w:firstLine="720" w:firstLineChars="0"/>
        <w:jc w:val="both"/>
        <w:rPr>
          <w:rFonts w:ascii="Arial" w:hAnsi="Arial" w:cs="Arial"/>
        </w:rPr>
      </w:pPr>
      <w:r>
        <w:rPr>
          <w:rFonts w:ascii="Arial" w:hAnsi="Arial" w:cs="Arial"/>
        </w:rPr>
        <w:t>UKBM (Upaya Kesehatan Bersumberdaya Masyarakat) merupakan salah satu wujud nyata peran serta masyarakat dalam pembangunan kesehatan yang dibentuk berdasarkan kebutuhan masyarakat, dikelola oleh masyarakat, dan diperuntukkan bagi masyarakat dengan pembinaan dari petugas puskesmas, lintas sektor, serta lembaga terkait lainnya. UKBM berperan penting dalam mendukung upaya promotif dan preventif guna meningkatkan derajat kesehatan masyarakat.</w:t>
      </w:r>
    </w:p>
    <w:p w14:paraId="5C12E376">
      <w:pPr>
        <w:pStyle w:val="35"/>
        <w:spacing w:line="360" w:lineRule="auto"/>
        <w:ind w:left="720" w:leftChars="0" w:firstLine="720" w:firstLineChars="0"/>
        <w:jc w:val="both"/>
        <w:rPr>
          <w:rFonts w:ascii="Arial" w:hAnsi="Arial" w:cs="Arial"/>
        </w:rPr>
      </w:pPr>
      <w:r>
        <w:rPr>
          <w:rFonts w:ascii="Arial" w:hAnsi="Arial" w:cs="Arial"/>
        </w:rPr>
        <w:t>Salah satu bentuk UKBM yang berkembang di wilayah kerja UPTD Puskesmas Kopah adalah Pos Pelayanan Terpadu (Posyandu). Posyandu berfungsi sebagai sarana pelayanan kesehatan dasar yang melibatkan partisipasi aktif masyarakat, khususnya dalam upaya kesehatan ibu dan anak, keluarga berencana, imunisasi, gizi, serta pencegahan dan pengendalian penyakit.</w:t>
      </w:r>
    </w:p>
    <w:p w14:paraId="43F7101C">
      <w:pPr>
        <w:pStyle w:val="35"/>
        <w:spacing w:line="360" w:lineRule="auto"/>
        <w:jc w:val="both"/>
        <w:rPr>
          <w:rFonts w:ascii="Arial" w:hAnsi="Arial" w:cs="Arial"/>
        </w:rPr>
      </w:pPr>
      <w:r>
        <w:rPr>
          <w:rFonts w:ascii="Arial" w:hAnsi="Arial" w:cs="Arial"/>
        </w:rPr>
        <w:t>Posyandu yang terdapat di wilayah kerja UPTD Puskesmas Kopah terdiri dari:</w:t>
      </w:r>
    </w:p>
    <w:p w14:paraId="2D920668">
      <w:pPr>
        <w:pStyle w:val="35"/>
        <w:numPr>
          <w:ilvl w:val="0"/>
          <w:numId w:val="8"/>
        </w:numPr>
        <w:tabs>
          <w:tab w:val="left" w:pos="240"/>
          <w:tab w:val="clear" w:pos="425"/>
        </w:tabs>
        <w:spacing w:line="360" w:lineRule="auto"/>
        <w:ind w:left="960" w:leftChars="0" w:hanging="240" w:firstLineChars="0"/>
        <w:jc w:val="both"/>
        <w:rPr>
          <w:rFonts w:ascii="Arial" w:hAnsi="Arial" w:cs="Arial"/>
        </w:rPr>
      </w:pPr>
      <w:r>
        <w:rPr>
          <w:rFonts w:ascii="Arial" w:hAnsi="Arial" w:cs="Arial"/>
        </w:rPr>
        <w:t>Posyandu Balita sebanyak 6 unit, yang tersebar di seluruh desa wilayah kerja UPTD Puskesmas Kopah, yaitu Desa Jaya, Kopah, Koto Tuo, Munsalo, Pulau Baru, dan Titian Modang. Kegiatan Posyandu Balita didukung oleh 30 kader aktif yang berperan dalam pemantauan pertumbuhan dan perkembangan balita, pemberian penyuluhan kesehatan, serta pelaksanaan kegiatan kesehatan masyarakat lainnya.</w:t>
      </w:r>
    </w:p>
    <w:p w14:paraId="720153C0">
      <w:pPr>
        <w:pStyle w:val="35"/>
        <w:numPr>
          <w:ilvl w:val="0"/>
          <w:numId w:val="8"/>
        </w:numPr>
        <w:tabs>
          <w:tab w:val="left" w:pos="240"/>
          <w:tab w:val="clear" w:pos="425"/>
        </w:tabs>
        <w:spacing w:line="360" w:lineRule="auto"/>
        <w:ind w:left="960" w:leftChars="0" w:hanging="240" w:firstLineChars="0"/>
        <w:jc w:val="both"/>
        <w:rPr>
          <w:rFonts w:ascii="Arial" w:hAnsi="Arial" w:cs="Arial"/>
        </w:rPr>
      </w:pPr>
      <w:r>
        <w:rPr>
          <w:rFonts w:ascii="Arial" w:hAnsi="Arial" w:cs="Arial"/>
        </w:rPr>
        <w:t>Posyandu Lansia sebanyak 6 unit, yang tersebar di enam desa wilayah kerja. Posyandu Lansia berfungsi sebagai wadah pelayanan kesehatan bagi kelompok lanjut usia melalui kegiatan pemeriksaan kesehatan berkala, pemantauan status kesehatan, penyuluhan kesehatan, serta pembinaan perilaku hidup sehat bagi lansia.</w:t>
      </w:r>
    </w:p>
    <w:p w14:paraId="65E1F2AC">
      <w:pPr>
        <w:pStyle w:val="35"/>
        <w:numPr>
          <w:ilvl w:val="0"/>
          <w:numId w:val="0"/>
        </w:numPr>
        <w:tabs>
          <w:tab w:val="left" w:pos="240"/>
        </w:tabs>
        <w:spacing w:line="360" w:lineRule="auto"/>
        <w:ind w:left="720" w:leftChars="300" w:firstLine="480" w:firstLineChars="200"/>
        <w:jc w:val="both"/>
        <w:rPr>
          <w:rFonts w:ascii="Arial" w:hAnsi="Arial" w:cs="Arial"/>
        </w:rPr>
      </w:pPr>
      <w:r>
        <w:rPr>
          <w:rFonts w:ascii="Arial" w:hAnsi="Arial" w:cs="Arial"/>
        </w:rPr>
        <w:t>Keberadaan Posyandu sebagai salah satu UKBM di wilayah kerja UPTD Puskesmas Kopah menjadi sarana penting dalam mendekatkan pelayanan kesehatan kepada masyarakat serta meningkatkan partisipasi masyarakat dalam upaya menjaga dan meningkatkan kesehatan secara mandiri. Dengan dukungan kader kesehatan dan pembinaan dari puskesmas, diharapkan kegiatan UKBM dapat berjalan secara optimal dan berkelanjutan.</w:t>
      </w:r>
    </w:p>
    <w:p w14:paraId="6D7D1E77">
      <w:pPr>
        <w:pStyle w:val="35"/>
        <w:numPr>
          <w:ilvl w:val="0"/>
          <w:numId w:val="0"/>
        </w:numPr>
        <w:tabs>
          <w:tab w:val="left" w:pos="240"/>
        </w:tabs>
        <w:spacing w:line="360" w:lineRule="auto"/>
        <w:ind w:left="720" w:leftChars="0"/>
        <w:jc w:val="both"/>
        <w:rPr>
          <w:rFonts w:ascii="Arial" w:hAnsi="Arial" w:cs="Arial"/>
        </w:rPr>
      </w:pPr>
    </w:p>
    <w:p w14:paraId="0409C20A">
      <w:pPr>
        <w:jc w:val="center"/>
        <w:rPr>
          <w:rFonts w:ascii="Arial" w:hAnsi="Arial" w:cs="Arial"/>
          <w:b/>
        </w:rPr>
      </w:pPr>
    </w:p>
    <w:p w14:paraId="2603FD2F">
      <w:pPr>
        <w:jc w:val="center"/>
        <w:rPr>
          <w:rFonts w:ascii="Arial" w:hAnsi="Arial" w:cs="Arial"/>
          <w:b/>
        </w:rPr>
      </w:pPr>
    </w:p>
    <w:p w14:paraId="741B357F">
      <w:pPr>
        <w:jc w:val="both"/>
        <w:rPr>
          <w:rFonts w:ascii="Arial" w:hAnsi="Arial" w:cs="Arial"/>
          <w:b/>
        </w:rPr>
      </w:pPr>
    </w:p>
    <w:p w14:paraId="7788F5DC">
      <w:pPr>
        <w:jc w:val="both"/>
        <w:rPr>
          <w:rFonts w:ascii="Arial" w:hAnsi="Arial" w:cs="Arial"/>
          <w:b/>
        </w:rPr>
      </w:pPr>
    </w:p>
    <w:p w14:paraId="016591F1">
      <w:pPr>
        <w:jc w:val="center"/>
        <w:rPr>
          <w:rFonts w:ascii="Arial" w:hAnsi="Arial" w:cs="Arial"/>
          <w:b/>
        </w:rPr>
      </w:pPr>
    </w:p>
    <w:p w14:paraId="437242CB">
      <w:pPr>
        <w:jc w:val="center"/>
        <w:rPr>
          <w:rFonts w:ascii="Arial" w:hAnsi="Arial" w:cs="Arial"/>
          <w:b/>
        </w:rPr>
      </w:pPr>
      <w:r>
        <w:rPr>
          <w:rFonts w:ascii="Arial" w:hAnsi="Arial" w:cs="Arial"/>
          <w:b/>
        </w:rPr>
        <w:t>BAB III</w:t>
      </w:r>
    </w:p>
    <w:p w14:paraId="2BEE87DB">
      <w:pPr>
        <w:spacing w:line="360" w:lineRule="auto"/>
        <w:jc w:val="center"/>
        <w:rPr>
          <w:rFonts w:ascii="Arial" w:hAnsi="Arial" w:cs="Arial"/>
          <w:b/>
        </w:rPr>
      </w:pPr>
      <w:r>
        <w:rPr>
          <w:rFonts w:ascii="Arial" w:hAnsi="Arial" w:cs="Arial"/>
          <w:b/>
        </w:rPr>
        <w:t>SUMBER DAYA MANUSIA KESEHATAN</w:t>
      </w:r>
    </w:p>
    <w:p w14:paraId="71EE9155">
      <w:pPr>
        <w:spacing w:line="360" w:lineRule="auto"/>
        <w:jc w:val="center"/>
        <w:rPr>
          <w:rFonts w:ascii="Arial" w:hAnsi="Arial" w:cs="Arial"/>
          <w:b/>
        </w:rPr>
      </w:pPr>
    </w:p>
    <w:p w14:paraId="541B0804">
      <w:pPr>
        <w:pStyle w:val="35"/>
        <w:numPr>
          <w:ilvl w:val="0"/>
          <w:numId w:val="9"/>
        </w:numPr>
        <w:spacing w:line="360" w:lineRule="auto"/>
        <w:rPr>
          <w:rFonts w:ascii="Arial" w:hAnsi="Arial" w:cs="Arial"/>
          <w:b/>
        </w:rPr>
      </w:pPr>
      <w:r>
        <w:rPr>
          <w:rFonts w:ascii="Arial" w:hAnsi="Arial" w:cs="Arial"/>
          <w:b/>
        </w:rPr>
        <w:t>JUMLAH TENAGA KESEHATAN</w:t>
      </w:r>
    </w:p>
    <w:p w14:paraId="2561B23F">
      <w:pPr>
        <w:pStyle w:val="35"/>
        <w:spacing w:line="360" w:lineRule="auto"/>
        <w:jc w:val="both"/>
      </w:pPr>
      <w:r>
        <w:tab/>
      </w:r>
      <w:r>
        <w:t>Secara keseluruhan tenaga kesehatan di wilayah kerja UPTD Puskesmas Kopah telah tersebar sampai di tingkat kelurahan, namun kenyataannya</w:t>
      </w:r>
      <w:r>
        <w:rPr>
          <w:spacing w:val="-3"/>
        </w:rPr>
        <w:t xml:space="preserve"> </w:t>
      </w:r>
      <w:r>
        <w:t>jumlah kebutuhan tenaga kesehatan yang sesuai</w:t>
      </w:r>
      <w:r>
        <w:rPr>
          <w:spacing w:val="-1"/>
        </w:rPr>
        <w:t xml:space="preserve"> </w:t>
      </w:r>
      <w:r>
        <w:t>dengan</w:t>
      </w:r>
      <w:r>
        <w:rPr>
          <w:spacing w:val="-4"/>
        </w:rPr>
        <w:t xml:space="preserve"> </w:t>
      </w:r>
      <w:r>
        <w:t>teknis</w:t>
      </w:r>
      <w:r>
        <w:rPr>
          <w:spacing w:val="-6"/>
        </w:rPr>
        <w:t xml:space="preserve"> </w:t>
      </w:r>
      <w:r>
        <w:t>dan</w:t>
      </w:r>
      <w:r>
        <w:rPr>
          <w:spacing w:val="-4"/>
        </w:rPr>
        <w:t xml:space="preserve"> </w:t>
      </w:r>
      <w:r>
        <w:t>fungsinya</w:t>
      </w:r>
      <w:r>
        <w:rPr>
          <w:spacing w:val="-4"/>
        </w:rPr>
        <w:t xml:space="preserve"> </w:t>
      </w:r>
      <w:r>
        <w:t>belum sepenuhnya</w:t>
      </w:r>
      <w:r>
        <w:rPr>
          <w:spacing w:val="-4"/>
        </w:rPr>
        <w:t xml:space="preserve"> </w:t>
      </w:r>
      <w:r>
        <w:t>terpenuhi, padahal tuntutan masyarakat akan mutu pelayanan semakin meningkat. Untuk itu dibutuhkan penambahan tenaga kesehatan yang terampil dan siap pakai sesuai dengan karakteristik dan</w:t>
      </w:r>
      <w:r>
        <w:rPr>
          <w:spacing w:val="40"/>
        </w:rPr>
        <w:t xml:space="preserve"> </w:t>
      </w:r>
      <w:r>
        <w:t>fungsi</w:t>
      </w:r>
      <w:r>
        <w:rPr>
          <w:spacing w:val="40"/>
        </w:rPr>
        <w:t xml:space="preserve"> </w:t>
      </w:r>
      <w:r>
        <w:t>tenaganya.</w:t>
      </w:r>
      <w:r>
        <w:rPr>
          <w:spacing w:val="40"/>
        </w:rPr>
        <w:t xml:space="preserve"> </w:t>
      </w:r>
      <w:r>
        <w:t>Jumlah</w:t>
      </w:r>
      <w:r>
        <w:rPr>
          <w:spacing w:val="40"/>
        </w:rPr>
        <w:t xml:space="preserve"> </w:t>
      </w:r>
      <w:r>
        <w:t>tenaga</w:t>
      </w:r>
      <w:r>
        <w:rPr>
          <w:spacing w:val="40"/>
        </w:rPr>
        <w:t xml:space="preserve"> </w:t>
      </w:r>
      <w:r>
        <w:t>kesehatan</w:t>
      </w:r>
      <w:r>
        <w:rPr>
          <w:spacing w:val="40"/>
        </w:rPr>
        <w:t xml:space="preserve"> </w:t>
      </w:r>
      <w:r>
        <w:t>yang</w:t>
      </w:r>
      <w:r>
        <w:rPr>
          <w:spacing w:val="40"/>
        </w:rPr>
        <w:t xml:space="preserve"> </w:t>
      </w:r>
      <w:r>
        <w:t>ada</w:t>
      </w:r>
      <w:r>
        <w:rPr>
          <w:spacing w:val="40"/>
        </w:rPr>
        <w:t xml:space="preserve"> </w:t>
      </w:r>
      <w:r>
        <w:t>di</w:t>
      </w:r>
      <w:r>
        <w:rPr>
          <w:spacing w:val="40"/>
        </w:rPr>
        <w:t xml:space="preserve"> </w:t>
      </w:r>
      <w:r>
        <w:t>internal</w:t>
      </w:r>
      <w:r>
        <w:rPr>
          <w:spacing w:val="40"/>
        </w:rPr>
        <w:t xml:space="preserve"> </w:t>
      </w:r>
      <w:r>
        <w:t>UPTD</w:t>
      </w:r>
      <w:r>
        <w:rPr>
          <w:spacing w:val="40"/>
        </w:rPr>
        <w:t xml:space="preserve"> </w:t>
      </w:r>
      <w:r>
        <w:t xml:space="preserve">Puskesmas </w:t>
      </w:r>
      <w:r>
        <w:rPr>
          <w:rFonts w:hint="default"/>
          <w:lang w:val="en-US"/>
        </w:rPr>
        <w:t>Kopah</w:t>
      </w:r>
      <w:r>
        <w:t xml:space="preserve"> sebagai berikut:</w:t>
      </w:r>
    </w:p>
    <w:p w14:paraId="479E2740">
      <w:pPr>
        <w:pStyle w:val="35"/>
        <w:spacing w:line="360" w:lineRule="auto"/>
        <w:jc w:val="both"/>
      </w:pPr>
    </w:p>
    <w:p w14:paraId="0D7A48F9">
      <w:pPr>
        <w:keepNext w:val="0"/>
        <w:keepLines w:val="0"/>
        <w:pageBreakBefore w:val="0"/>
        <w:widowControl w:val="0"/>
        <w:kinsoku/>
        <w:wordWrap/>
        <w:overflowPunct/>
        <w:topLinePunct w:val="0"/>
        <w:autoSpaceDE w:val="0"/>
        <w:autoSpaceDN w:val="0"/>
        <w:bidi w:val="0"/>
        <w:adjustRightInd w:val="0"/>
        <w:snapToGrid/>
        <w:ind w:right="516"/>
        <w:jc w:val="center"/>
        <w:textAlignment w:val="auto"/>
        <w:rPr>
          <w:rFonts w:hint="default" w:ascii="Arial"/>
          <w:b/>
          <w:lang w:val="en-US"/>
        </w:rPr>
      </w:pPr>
      <w:r>
        <w:rPr>
          <w:rFonts w:ascii="Arial"/>
          <w:b/>
          <w:sz w:val="22"/>
        </w:rPr>
        <w:t>Tabel</w:t>
      </w:r>
      <w:r>
        <w:rPr>
          <w:rFonts w:ascii="Arial"/>
          <w:b/>
          <w:spacing w:val="1"/>
          <w:sz w:val="22"/>
        </w:rPr>
        <w:t xml:space="preserve"> </w:t>
      </w:r>
      <w:r>
        <w:rPr>
          <w:rFonts w:ascii="Arial"/>
          <w:b/>
          <w:spacing w:val="-5"/>
          <w:sz w:val="22"/>
        </w:rPr>
        <w:t>3.1</w:t>
      </w:r>
      <w:r>
        <w:rPr>
          <w:rFonts w:ascii="Arial"/>
          <w:b/>
          <w:sz w:val="22"/>
        </w:rPr>
        <w:t>Jumlah</w:t>
      </w:r>
      <w:r>
        <w:rPr>
          <w:rFonts w:ascii="Arial"/>
          <w:b/>
          <w:spacing w:val="-2"/>
          <w:sz w:val="22"/>
        </w:rPr>
        <w:t xml:space="preserve"> </w:t>
      </w:r>
      <w:r>
        <w:rPr>
          <w:rFonts w:ascii="Arial"/>
          <w:b/>
          <w:sz w:val="22"/>
        </w:rPr>
        <w:t>Tenaga</w:t>
      </w:r>
      <w:r>
        <w:rPr>
          <w:rFonts w:ascii="Arial"/>
          <w:b/>
          <w:spacing w:val="-2"/>
          <w:sz w:val="22"/>
        </w:rPr>
        <w:t xml:space="preserve"> </w:t>
      </w:r>
      <w:r>
        <w:rPr>
          <w:rFonts w:ascii="Arial"/>
          <w:b/>
          <w:sz w:val="22"/>
        </w:rPr>
        <w:t>Kesehatan</w:t>
      </w:r>
      <w:r>
        <w:rPr>
          <w:rFonts w:ascii="Arial"/>
          <w:b/>
          <w:spacing w:val="8"/>
          <w:sz w:val="22"/>
        </w:rPr>
        <w:t xml:space="preserve"> </w:t>
      </w:r>
      <w:r>
        <w:rPr>
          <w:rFonts w:ascii="Arial"/>
          <w:b/>
          <w:sz w:val="22"/>
        </w:rPr>
        <w:t>Puskesmas</w:t>
      </w:r>
      <w:r>
        <w:rPr>
          <w:rFonts w:ascii="Arial"/>
          <w:b/>
          <w:spacing w:val="-1"/>
          <w:sz w:val="22"/>
        </w:rPr>
        <w:t xml:space="preserve"> </w:t>
      </w:r>
      <w:r>
        <w:rPr>
          <w:rFonts w:ascii="Arial"/>
          <w:b/>
          <w:sz w:val="22"/>
        </w:rPr>
        <w:t>Tahun</w:t>
      </w:r>
      <w:r>
        <w:rPr>
          <w:rFonts w:ascii="Arial"/>
          <w:b/>
          <w:spacing w:val="-1"/>
          <w:sz w:val="22"/>
        </w:rPr>
        <w:t xml:space="preserve"> </w:t>
      </w:r>
      <w:r>
        <w:rPr>
          <w:rFonts w:ascii="Arial"/>
          <w:b/>
          <w:spacing w:val="-4"/>
          <w:sz w:val="22"/>
          <w:lang w:val="en-US"/>
        </w:rPr>
        <w:t>202</w:t>
      </w:r>
      <w:r>
        <w:rPr>
          <w:rFonts w:hint="default" w:ascii="Arial"/>
          <w:b/>
          <w:spacing w:val="-4"/>
          <w:sz w:val="22"/>
          <w:lang w:val="en-US"/>
        </w:rPr>
        <w:t>5</w:t>
      </w:r>
    </w:p>
    <w:tbl>
      <w:tblPr>
        <w:tblStyle w:val="14"/>
        <w:tblpPr w:leftFromText="180" w:rightFromText="180" w:vertAnchor="text" w:horzAnchor="page" w:tblpX="1120" w:tblpY="376"/>
        <w:tblOverlap w:val="never"/>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3621"/>
        <w:gridCol w:w="780"/>
        <w:gridCol w:w="840"/>
        <w:gridCol w:w="750"/>
        <w:gridCol w:w="720"/>
        <w:gridCol w:w="825"/>
        <w:gridCol w:w="765"/>
        <w:gridCol w:w="960"/>
      </w:tblGrid>
      <w:tr w14:paraId="5DD5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vMerge w:val="restart"/>
            <w:vAlign w:val="center"/>
          </w:tcPr>
          <w:p w14:paraId="08116DC2">
            <w:pPr>
              <w:pStyle w:val="3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00" w:afterAutospacing="0" w:line="360" w:lineRule="auto"/>
              <w:ind w:left="0" w:right="0"/>
              <w:jc w:val="center"/>
              <w:textAlignment w:val="auto"/>
              <w:rPr>
                <w:rFonts w:hint="eastAsia" w:ascii="Arial" w:hAnsi="Arial" w:cs="Arial"/>
                <w:sz w:val="22"/>
              </w:rPr>
            </w:pPr>
            <w:r>
              <w:rPr>
                <w:rFonts w:hint="eastAsia" w:ascii="Arial" w:hAnsi="Arial" w:cs="Arial"/>
                <w:sz w:val="22"/>
              </w:rPr>
              <w:t>NO</w:t>
            </w:r>
          </w:p>
        </w:tc>
        <w:tc>
          <w:tcPr>
            <w:tcW w:w="3621" w:type="dxa"/>
            <w:vMerge w:val="restart"/>
            <w:vAlign w:val="center"/>
          </w:tcPr>
          <w:p w14:paraId="3B1402C0">
            <w:pPr>
              <w:pStyle w:val="3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00" w:afterAutospacing="0" w:line="360" w:lineRule="auto"/>
              <w:ind w:left="0" w:right="0"/>
              <w:jc w:val="center"/>
              <w:textAlignment w:val="auto"/>
              <w:rPr>
                <w:rFonts w:hint="eastAsia" w:ascii="Arial" w:hAnsi="Arial" w:cs="Arial"/>
                <w:sz w:val="22"/>
              </w:rPr>
            </w:pPr>
            <w:r>
              <w:rPr>
                <w:rFonts w:hint="eastAsia" w:ascii="Arial" w:hAnsi="Arial" w:cs="Arial"/>
                <w:sz w:val="22"/>
              </w:rPr>
              <w:t>Jenis Tenaga</w:t>
            </w:r>
          </w:p>
        </w:tc>
        <w:tc>
          <w:tcPr>
            <w:tcW w:w="4680" w:type="dxa"/>
            <w:gridSpan w:val="6"/>
            <w:vAlign w:val="center"/>
          </w:tcPr>
          <w:p w14:paraId="5B1256AC">
            <w:pPr>
              <w:pStyle w:val="3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00" w:afterAutospacing="0" w:line="360" w:lineRule="auto"/>
              <w:ind w:left="0" w:right="0"/>
              <w:jc w:val="center"/>
              <w:textAlignment w:val="auto"/>
              <w:rPr>
                <w:rFonts w:hint="eastAsia" w:ascii="Arial" w:hAnsi="Arial" w:cs="Arial"/>
                <w:sz w:val="22"/>
              </w:rPr>
            </w:pPr>
            <w:r>
              <w:rPr>
                <w:rFonts w:hint="eastAsia" w:ascii="Arial" w:hAnsi="Arial" w:cs="Arial"/>
                <w:sz w:val="22"/>
              </w:rPr>
              <w:t>Jumlah</w:t>
            </w:r>
          </w:p>
        </w:tc>
        <w:tc>
          <w:tcPr>
            <w:tcW w:w="960" w:type="dxa"/>
            <w:vMerge w:val="restart"/>
            <w:vAlign w:val="center"/>
          </w:tcPr>
          <w:p w14:paraId="1D6861A6">
            <w:pPr>
              <w:pStyle w:val="35"/>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200" w:afterAutospacing="0" w:line="360" w:lineRule="auto"/>
              <w:ind w:left="0" w:right="0"/>
              <w:jc w:val="center"/>
              <w:textAlignment w:val="auto"/>
              <w:rPr>
                <w:rFonts w:hint="eastAsia" w:ascii="Arial" w:hAnsi="Arial" w:cs="Arial"/>
                <w:sz w:val="22"/>
              </w:rPr>
            </w:pPr>
            <w:r>
              <w:rPr>
                <w:rFonts w:hint="eastAsia" w:ascii="Arial" w:hAnsi="Arial" w:cs="Arial"/>
                <w:sz w:val="22"/>
              </w:rPr>
              <w:t>Jumlah</w:t>
            </w:r>
          </w:p>
        </w:tc>
      </w:tr>
      <w:tr w14:paraId="479E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vMerge w:val="continue"/>
            <w:vAlign w:val="center"/>
          </w:tcPr>
          <w:p w14:paraId="11CA6E0A">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c>
          <w:tcPr>
            <w:tcW w:w="3621" w:type="dxa"/>
            <w:vMerge w:val="continue"/>
            <w:vAlign w:val="center"/>
          </w:tcPr>
          <w:p w14:paraId="6C6FCAF9">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c>
          <w:tcPr>
            <w:tcW w:w="2370" w:type="dxa"/>
            <w:gridSpan w:val="3"/>
            <w:vAlign w:val="center"/>
          </w:tcPr>
          <w:p w14:paraId="56326C34">
            <w:pPr>
              <w:pStyle w:val="35"/>
              <w:keepNext w:val="0"/>
              <w:keepLines w:val="0"/>
              <w:suppressLineNumbers w:val="0"/>
              <w:spacing w:before="0" w:beforeAutospacing="0" w:after="200" w:afterAutospacing="0" w:line="360" w:lineRule="auto"/>
              <w:ind w:left="0" w:right="0"/>
              <w:jc w:val="center"/>
              <w:rPr>
                <w:rFonts w:hint="eastAsia" w:ascii="Arial" w:hAnsi="Arial" w:cs="Arial"/>
              </w:rPr>
            </w:pPr>
            <w:r>
              <w:rPr>
                <w:rFonts w:hint="eastAsia" w:ascii="Arial" w:hAnsi="Arial" w:cs="Arial"/>
              </w:rPr>
              <w:t>Laki- Laki</w:t>
            </w:r>
          </w:p>
        </w:tc>
        <w:tc>
          <w:tcPr>
            <w:tcW w:w="2310" w:type="dxa"/>
            <w:gridSpan w:val="3"/>
            <w:vAlign w:val="center"/>
          </w:tcPr>
          <w:p w14:paraId="0D9D9992">
            <w:pPr>
              <w:pStyle w:val="35"/>
              <w:keepNext w:val="0"/>
              <w:keepLines w:val="0"/>
              <w:suppressLineNumbers w:val="0"/>
              <w:spacing w:before="0" w:beforeAutospacing="0" w:after="200" w:afterAutospacing="0" w:line="360" w:lineRule="auto"/>
              <w:ind w:left="0" w:right="0"/>
              <w:jc w:val="center"/>
              <w:rPr>
                <w:rFonts w:hint="eastAsia" w:ascii="Arial" w:hAnsi="Arial" w:cs="Arial"/>
              </w:rPr>
            </w:pPr>
            <w:r>
              <w:rPr>
                <w:rFonts w:hint="eastAsia" w:ascii="Arial" w:hAnsi="Arial" w:cs="Arial"/>
              </w:rPr>
              <w:t>Perempuan</w:t>
            </w:r>
          </w:p>
        </w:tc>
        <w:tc>
          <w:tcPr>
            <w:tcW w:w="960" w:type="dxa"/>
            <w:vMerge w:val="continue"/>
          </w:tcPr>
          <w:p w14:paraId="1C78ACF4">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r>
      <w:tr w14:paraId="6091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593" w:type="dxa"/>
            <w:vMerge w:val="continue"/>
            <w:vAlign w:val="center"/>
          </w:tcPr>
          <w:p w14:paraId="0636943E">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c>
          <w:tcPr>
            <w:tcW w:w="3621" w:type="dxa"/>
            <w:vMerge w:val="continue"/>
            <w:vAlign w:val="center"/>
          </w:tcPr>
          <w:p w14:paraId="5B7DD44A">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c>
          <w:tcPr>
            <w:tcW w:w="780" w:type="dxa"/>
            <w:vAlign w:val="center"/>
          </w:tcPr>
          <w:p w14:paraId="5A2A33CA">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PNS</w:t>
            </w:r>
          </w:p>
        </w:tc>
        <w:tc>
          <w:tcPr>
            <w:tcW w:w="840" w:type="dxa"/>
            <w:vAlign w:val="center"/>
          </w:tcPr>
          <w:p w14:paraId="259264F7">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PPPK</w:t>
            </w:r>
          </w:p>
        </w:tc>
        <w:tc>
          <w:tcPr>
            <w:tcW w:w="750" w:type="dxa"/>
            <w:vAlign w:val="center"/>
          </w:tcPr>
          <w:p w14:paraId="6807DD7F">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Non PNS</w:t>
            </w:r>
          </w:p>
        </w:tc>
        <w:tc>
          <w:tcPr>
            <w:tcW w:w="720" w:type="dxa"/>
            <w:vAlign w:val="center"/>
          </w:tcPr>
          <w:p w14:paraId="06F22113">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PNS</w:t>
            </w:r>
          </w:p>
        </w:tc>
        <w:tc>
          <w:tcPr>
            <w:tcW w:w="825" w:type="dxa"/>
            <w:vAlign w:val="center"/>
          </w:tcPr>
          <w:p w14:paraId="7095F690">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PPPK</w:t>
            </w:r>
          </w:p>
        </w:tc>
        <w:tc>
          <w:tcPr>
            <w:tcW w:w="765" w:type="dxa"/>
          </w:tcPr>
          <w:p w14:paraId="193E319D">
            <w:pPr>
              <w:pStyle w:val="35"/>
              <w:keepNext w:val="0"/>
              <w:keepLines w:val="0"/>
              <w:suppressLineNumbers w:val="0"/>
              <w:spacing w:before="0" w:beforeAutospacing="0" w:after="200" w:afterAutospacing="0" w:line="360" w:lineRule="auto"/>
              <w:ind w:left="0" w:right="0"/>
              <w:jc w:val="center"/>
              <w:rPr>
                <w:rFonts w:hint="eastAsia" w:ascii="Arial" w:hAnsi="Arial" w:cs="Arial"/>
                <w:sz w:val="22"/>
              </w:rPr>
            </w:pPr>
            <w:r>
              <w:rPr>
                <w:rFonts w:hint="eastAsia" w:ascii="Arial" w:hAnsi="Arial" w:cs="Arial"/>
                <w:sz w:val="22"/>
              </w:rPr>
              <w:t>Non PNS</w:t>
            </w:r>
          </w:p>
        </w:tc>
        <w:tc>
          <w:tcPr>
            <w:tcW w:w="960" w:type="dxa"/>
            <w:vMerge w:val="continue"/>
          </w:tcPr>
          <w:p w14:paraId="525DED1B">
            <w:pPr>
              <w:pStyle w:val="35"/>
              <w:keepNext w:val="0"/>
              <w:keepLines w:val="0"/>
              <w:suppressLineNumbers w:val="0"/>
              <w:spacing w:before="0" w:beforeAutospacing="0" w:after="200" w:afterAutospacing="0" w:line="360" w:lineRule="auto"/>
              <w:ind w:left="0" w:right="0"/>
              <w:jc w:val="center"/>
              <w:rPr>
                <w:rFonts w:hint="eastAsia" w:ascii="Arial" w:hAnsi="Arial" w:cs="Arial"/>
              </w:rPr>
            </w:pPr>
          </w:p>
        </w:tc>
      </w:tr>
      <w:tr w14:paraId="2DF4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301E7AE8">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w:t>
            </w:r>
          </w:p>
        </w:tc>
        <w:tc>
          <w:tcPr>
            <w:tcW w:w="3621" w:type="dxa"/>
          </w:tcPr>
          <w:p w14:paraId="18BDC7A3">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Dokter Umum/Fungsional</w:t>
            </w:r>
          </w:p>
        </w:tc>
        <w:tc>
          <w:tcPr>
            <w:tcW w:w="780" w:type="dxa"/>
            <w:vAlign w:val="bottom"/>
          </w:tcPr>
          <w:p w14:paraId="0812E12E">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40" w:type="dxa"/>
            <w:vAlign w:val="bottom"/>
          </w:tcPr>
          <w:p w14:paraId="1BA2882B">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08C43F20">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3E02C1EE">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c>
          <w:tcPr>
            <w:tcW w:w="825" w:type="dxa"/>
            <w:vAlign w:val="bottom"/>
          </w:tcPr>
          <w:p w14:paraId="17BF1C19">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7F7D4B5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28BF215B">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r>
      <w:tr w14:paraId="6089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3C57B62C">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2.</w:t>
            </w:r>
          </w:p>
        </w:tc>
        <w:tc>
          <w:tcPr>
            <w:tcW w:w="3621" w:type="dxa"/>
          </w:tcPr>
          <w:p w14:paraId="1AD1D2C2">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Dokter Gigi</w:t>
            </w:r>
          </w:p>
        </w:tc>
        <w:tc>
          <w:tcPr>
            <w:tcW w:w="780" w:type="dxa"/>
            <w:vAlign w:val="bottom"/>
          </w:tcPr>
          <w:p w14:paraId="27E2B57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40" w:type="dxa"/>
            <w:vAlign w:val="bottom"/>
          </w:tcPr>
          <w:p w14:paraId="4AD7990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2B82AFDA">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63E4DCE5">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825" w:type="dxa"/>
            <w:vAlign w:val="bottom"/>
          </w:tcPr>
          <w:p w14:paraId="5CDD1FB3">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448F93AD">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12B100F9">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r>
      <w:tr w14:paraId="55CB7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03F01EFB">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3.</w:t>
            </w:r>
          </w:p>
        </w:tc>
        <w:tc>
          <w:tcPr>
            <w:tcW w:w="3621" w:type="dxa"/>
          </w:tcPr>
          <w:p w14:paraId="1CCF1433">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Bidan</w:t>
            </w:r>
          </w:p>
        </w:tc>
        <w:tc>
          <w:tcPr>
            <w:tcW w:w="780" w:type="dxa"/>
            <w:vAlign w:val="bottom"/>
          </w:tcPr>
          <w:p w14:paraId="2E08A63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40" w:type="dxa"/>
            <w:vAlign w:val="bottom"/>
          </w:tcPr>
          <w:p w14:paraId="53E163A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491A6984">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6F13C4C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8</w:t>
            </w:r>
          </w:p>
        </w:tc>
        <w:tc>
          <w:tcPr>
            <w:tcW w:w="825" w:type="dxa"/>
            <w:vAlign w:val="bottom"/>
          </w:tcPr>
          <w:p w14:paraId="50645294">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9</w:t>
            </w:r>
          </w:p>
        </w:tc>
        <w:tc>
          <w:tcPr>
            <w:tcW w:w="765" w:type="dxa"/>
            <w:vAlign w:val="bottom"/>
          </w:tcPr>
          <w:p w14:paraId="6CCCFF19">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3</w:t>
            </w:r>
          </w:p>
        </w:tc>
        <w:tc>
          <w:tcPr>
            <w:tcW w:w="960" w:type="dxa"/>
            <w:vAlign w:val="center"/>
          </w:tcPr>
          <w:p w14:paraId="3B21226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20</w:t>
            </w:r>
          </w:p>
        </w:tc>
      </w:tr>
      <w:tr w14:paraId="028F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03BB6A15">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4.</w:t>
            </w:r>
          </w:p>
        </w:tc>
        <w:tc>
          <w:tcPr>
            <w:tcW w:w="3621" w:type="dxa"/>
          </w:tcPr>
          <w:p w14:paraId="51990243">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 xml:space="preserve">Perawat </w:t>
            </w:r>
          </w:p>
        </w:tc>
        <w:tc>
          <w:tcPr>
            <w:tcW w:w="780" w:type="dxa"/>
            <w:vAlign w:val="bottom"/>
          </w:tcPr>
          <w:p w14:paraId="1333AF38">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1</w:t>
            </w:r>
          </w:p>
        </w:tc>
        <w:tc>
          <w:tcPr>
            <w:tcW w:w="840" w:type="dxa"/>
            <w:vAlign w:val="bottom"/>
          </w:tcPr>
          <w:p w14:paraId="2405B910">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0</w:t>
            </w:r>
          </w:p>
        </w:tc>
        <w:tc>
          <w:tcPr>
            <w:tcW w:w="750" w:type="dxa"/>
            <w:vAlign w:val="bottom"/>
          </w:tcPr>
          <w:p w14:paraId="56F0B8EB">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2</w:t>
            </w:r>
          </w:p>
        </w:tc>
        <w:tc>
          <w:tcPr>
            <w:tcW w:w="720" w:type="dxa"/>
            <w:vAlign w:val="bottom"/>
          </w:tcPr>
          <w:p w14:paraId="352D4635">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c>
          <w:tcPr>
            <w:tcW w:w="825" w:type="dxa"/>
            <w:vAlign w:val="bottom"/>
          </w:tcPr>
          <w:p w14:paraId="5CFF85E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10</w:t>
            </w:r>
          </w:p>
        </w:tc>
        <w:tc>
          <w:tcPr>
            <w:tcW w:w="765" w:type="dxa"/>
            <w:vAlign w:val="bottom"/>
          </w:tcPr>
          <w:p w14:paraId="6A0C702A">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33E2E71E">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15</w:t>
            </w:r>
          </w:p>
        </w:tc>
      </w:tr>
      <w:tr w14:paraId="537A3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487B6AEE">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5.</w:t>
            </w:r>
          </w:p>
        </w:tc>
        <w:tc>
          <w:tcPr>
            <w:tcW w:w="3621" w:type="dxa"/>
          </w:tcPr>
          <w:p w14:paraId="18FC1729">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Perawat Gigi</w:t>
            </w:r>
          </w:p>
        </w:tc>
        <w:tc>
          <w:tcPr>
            <w:tcW w:w="780" w:type="dxa"/>
            <w:vAlign w:val="bottom"/>
          </w:tcPr>
          <w:p w14:paraId="3E9DA774">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840" w:type="dxa"/>
            <w:vAlign w:val="bottom"/>
          </w:tcPr>
          <w:p w14:paraId="49DF101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64E0E5CA">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71B9CAF6">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825" w:type="dxa"/>
            <w:vAlign w:val="bottom"/>
          </w:tcPr>
          <w:p w14:paraId="0BCCC29F">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60E59B88">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39C2711D">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r>
      <w:tr w14:paraId="5225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3C8306E3">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6.</w:t>
            </w:r>
          </w:p>
        </w:tc>
        <w:tc>
          <w:tcPr>
            <w:tcW w:w="3621" w:type="dxa"/>
          </w:tcPr>
          <w:p w14:paraId="6432E29F">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Sanitarian</w:t>
            </w:r>
          </w:p>
        </w:tc>
        <w:tc>
          <w:tcPr>
            <w:tcW w:w="780" w:type="dxa"/>
            <w:vAlign w:val="bottom"/>
          </w:tcPr>
          <w:p w14:paraId="407DEEF0">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40" w:type="dxa"/>
            <w:vAlign w:val="bottom"/>
          </w:tcPr>
          <w:p w14:paraId="0BEB30CE">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174F6746">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18F10F8C">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c>
          <w:tcPr>
            <w:tcW w:w="825" w:type="dxa"/>
            <w:vAlign w:val="bottom"/>
          </w:tcPr>
          <w:p w14:paraId="1D0C63A2">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326E0F7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57DC4055">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r>
      <w:tr w14:paraId="7583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1631795F">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7.</w:t>
            </w:r>
          </w:p>
        </w:tc>
        <w:tc>
          <w:tcPr>
            <w:tcW w:w="3621" w:type="dxa"/>
          </w:tcPr>
          <w:p w14:paraId="131A3F71">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Apoteker</w:t>
            </w:r>
          </w:p>
        </w:tc>
        <w:tc>
          <w:tcPr>
            <w:tcW w:w="780" w:type="dxa"/>
            <w:vAlign w:val="bottom"/>
          </w:tcPr>
          <w:p w14:paraId="5A617EBB">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40" w:type="dxa"/>
            <w:vAlign w:val="bottom"/>
          </w:tcPr>
          <w:p w14:paraId="76759F14">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50" w:type="dxa"/>
            <w:vAlign w:val="bottom"/>
          </w:tcPr>
          <w:p w14:paraId="0734BC18">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11C1FB89">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825" w:type="dxa"/>
            <w:vAlign w:val="bottom"/>
          </w:tcPr>
          <w:p w14:paraId="4907D345">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686452D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center"/>
          </w:tcPr>
          <w:p w14:paraId="57EC5991">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r>
      <w:tr w14:paraId="5505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01BBAC21">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8.</w:t>
            </w:r>
          </w:p>
        </w:tc>
        <w:tc>
          <w:tcPr>
            <w:tcW w:w="3621" w:type="dxa"/>
          </w:tcPr>
          <w:p w14:paraId="495F5D51">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Asisten Apoteker</w:t>
            </w:r>
          </w:p>
        </w:tc>
        <w:tc>
          <w:tcPr>
            <w:tcW w:w="780" w:type="dxa"/>
            <w:shd w:val="clear" w:color="auto" w:fill="auto"/>
            <w:vAlign w:val="bottom"/>
          </w:tcPr>
          <w:p w14:paraId="68A1F59D">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3698B46A">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52CD0103">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206E7418">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825" w:type="dxa"/>
            <w:vAlign w:val="bottom"/>
          </w:tcPr>
          <w:p w14:paraId="494EF2D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60D17AE8">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264EF484">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r>
      <w:tr w14:paraId="4837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335D6D22">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9.</w:t>
            </w:r>
          </w:p>
        </w:tc>
        <w:tc>
          <w:tcPr>
            <w:tcW w:w="3621" w:type="dxa"/>
          </w:tcPr>
          <w:p w14:paraId="5F61DEBE">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Analisis Kesehatan/Laborat</w:t>
            </w:r>
          </w:p>
        </w:tc>
        <w:tc>
          <w:tcPr>
            <w:tcW w:w="780" w:type="dxa"/>
            <w:shd w:val="clear" w:color="auto" w:fill="auto"/>
            <w:vAlign w:val="bottom"/>
          </w:tcPr>
          <w:p w14:paraId="7BDC0A10">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31625190">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122F7CE2">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539536EA">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c>
          <w:tcPr>
            <w:tcW w:w="825" w:type="dxa"/>
            <w:vAlign w:val="bottom"/>
          </w:tcPr>
          <w:p w14:paraId="610BFB2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5C0ED845">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324DFE8E">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r>
      <w:tr w14:paraId="3EB3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76777B91">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10.</w:t>
            </w:r>
          </w:p>
        </w:tc>
        <w:tc>
          <w:tcPr>
            <w:tcW w:w="3621" w:type="dxa"/>
          </w:tcPr>
          <w:p w14:paraId="02AF728B">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Perekam Medis</w:t>
            </w:r>
          </w:p>
        </w:tc>
        <w:tc>
          <w:tcPr>
            <w:tcW w:w="780" w:type="dxa"/>
            <w:shd w:val="clear" w:color="auto" w:fill="auto"/>
            <w:vAlign w:val="bottom"/>
          </w:tcPr>
          <w:p w14:paraId="3D48F3D3">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0AF9EA08">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13E80A29">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3C639EC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25" w:type="dxa"/>
            <w:vAlign w:val="bottom"/>
          </w:tcPr>
          <w:p w14:paraId="6A46D420">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4</w:t>
            </w:r>
          </w:p>
        </w:tc>
        <w:tc>
          <w:tcPr>
            <w:tcW w:w="765" w:type="dxa"/>
            <w:vAlign w:val="bottom"/>
          </w:tcPr>
          <w:p w14:paraId="2FA3228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7E368FFD">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4</w:t>
            </w:r>
          </w:p>
        </w:tc>
      </w:tr>
      <w:tr w14:paraId="3EAE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227EAB9F">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11.</w:t>
            </w:r>
          </w:p>
        </w:tc>
        <w:tc>
          <w:tcPr>
            <w:tcW w:w="3621" w:type="dxa"/>
          </w:tcPr>
          <w:p w14:paraId="2610AB17">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Nutrisionis</w:t>
            </w:r>
          </w:p>
        </w:tc>
        <w:tc>
          <w:tcPr>
            <w:tcW w:w="780" w:type="dxa"/>
            <w:shd w:val="clear" w:color="auto" w:fill="auto"/>
            <w:vAlign w:val="bottom"/>
          </w:tcPr>
          <w:p w14:paraId="78DAC0E9">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08A1AC5B">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72074E61">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5F00317C">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c>
          <w:tcPr>
            <w:tcW w:w="825" w:type="dxa"/>
            <w:vAlign w:val="bottom"/>
          </w:tcPr>
          <w:p w14:paraId="414B229A">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376E2266">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76AD6FFF">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r>
      <w:tr w14:paraId="7E07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46744B4F">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12.</w:t>
            </w:r>
          </w:p>
        </w:tc>
        <w:tc>
          <w:tcPr>
            <w:tcW w:w="3621" w:type="dxa"/>
          </w:tcPr>
          <w:p w14:paraId="5973CD67">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Penyuluh Kes. Masyarakat</w:t>
            </w:r>
          </w:p>
        </w:tc>
        <w:tc>
          <w:tcPr>
            <w:tcW w:w="780" w:type="dxa"/>
            <w:shd w:val="clear" w:color="auto" w:fill="auto"/>
            <w:vAlign w:val="bottom"/>
          </w:tcPr>
          <w:p w14:paraId="3FC9655D">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3FB9A652">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491EDD82">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4A682DF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25" w:type="dxa"/>
            <w:vAlign w:val="bottom"/>
          </w:tcPr>
          <w:p w14:paraId="0463D8E6">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c>
          <w:tcPr>
            <w:tcW w:w="765" w:type="dxa"/>
            <w:vAlign w:val="bottom"/>
          </w:tcPr>
          <w:p w14:paraId="4D616494">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030F22C2">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2</w:t>
            </w:r>
          </w:p>
        </w:tc>
      </w:tr>
      <w:tr w14:paraId="1F8A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27F49E1B">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13.</w:t>
            </w:r>
          </w:p>
        </w:tc>
        <w:tc>
          <w:tcPr>
            <w:tcW w:w="3621" w:type="dxa"/>
          </w:tcPr>
          <w:p w14:paraId="6359629B">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Operator Layanan Operasional</w:t>
            </w:r>
          </w:p>
        </w:tc>
        <w:tc>
          <w:tcPr>
            <w:tcW w:w="780" w:type="dxa"/>
            <w:shd w:val="clear" w:color="auto" w:fill="auto"/>
            <w:vAlign w:val="bottom"/>
          </w:tcPr>
          <w:p w14:paraId="326D7B2D">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cs="Arial"/>
                <w:color w:val="auto"/>
                <w:lang w:val="en-US"/>
              </w:rPr>
            </w:pPr>
            <w:r>
              <w:rPr>
                <w:rFonts w:hint="default" w:ascii="Arial" w:hAnsi="Arial" w:cs="Arial"/>
                <w:color w:val="auto"/>
                <w:lang w:val="en-US"/>
              </w:rPr>
              <w:t>0</w:t>
            </w:r>
          </w:p>
        </w:tc>
        <w:tc>
          <w:tcPr>
            <w:tcW w:w="840" w:type="dxa"/>
            <w:shd w:val="clear" w:color="auto" w:fill="auto"/>
            <w:vAlign w:val="bottom"/>
          </w:tcPr>
          <w:p w14:paraId="32A46A64">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cs="Arial"/>
                <w:color w:val="auto"/>
                <w:lang w:val="en-US"/>
              </w:rPr>
            </w:pPr>
            <w:r>
              <w:rPr>
                <w:rFonts w:hint="default" w:ascii="Arial" w:hAnsi="Arial" w:cs="Arial"/>
                <w:color w:val="auto"/>
                <w:lang w:val="en-US"/>
              </w:rPr>
              <w:t>0</w:t>
            </w:r>
          </w:p>
        </w:tc>
        <w:tc>
          <w:tcPr>
            <w:tcW w:w="750" w:type="dxa"/>
            <w:shd w:val="clear" w:color="auto" w:fill="auto"/>
            <w:vAlign w:val="bottom"/>
          </w:tcPr>
          <w:p w14:paraId="4B8F62BA">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cs="Arial"/>
                <w:color w:val="auto"/>
                <w:lang w:val="en-US"/>
              </w:rPr>
            </w:pPr>
            <w:r>
              <w:rPr>
                <w:rFonts w:hint="default" w:ascii="Arial" w:hAnsi="Arial" w:cs="Arial"/>
                <w:color w:val="auto"/>
                <w:lang w:val="en-US"/>
              </w:rPr>
              <w:t>0</w:t>
            </w:r>
          </w:p>
        </w:tc>
        <w:tc>
          <w:tcPr>
            <w:tcW w:w="720" w:type="dxa"/>
            <w:vAlign w:val="bottom"/>
          </w:tcPr>
          <w:p w14:paraId="4332AEFC">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25" w:type="dxa"/>
            <w:vAlign w:val="bottom"/>
          </w:tcPr>
          <w:p w14:paraId="3B1B8EE8">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1</w:t>
            </w:r>
          </w:p>
        </w:tc>
        <w:tc>
          <w:tcPr>
            <w:tcW w:w="765" w:type="dxa"/>
            <w:vAlign w:val="bottom"/>
          </w:tcPr>
          <w:p w14:paraId="36117310">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960" w:type="dxa"/>
            <w:vAlign w:val="bottom"/>
          </w:tcPr>
          <w:p w14:paraId="70C7FDD9">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1</w:t>
            </w:r>
          </w:p>
        </w:tc>
      </w:tr>
      <w:tr w14:paraId="0086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3" w:type="dxa"/>
          </w:tcPr>
          <w:p w14:paraId="4F4BFCEB">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13.</w:t>
            </w:r>
          </w:p>
        </w:tc>
        <w:tc>
          <w:tcPr>
            <w:tcW w:w="3621" w:type="dxa"/>
          </w:tcPr>
          <w:p w14:paraId="53D8D64B">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P</w:t>
            </w:r>
            <w:r>
              <w:rPr>
                <w:rFonts w:hint="default" w:ascii="Arial" w:hAnsi="Arial" w:cs="Arial"/>
                <w:lang w:val="en-US"/>
              </w:rPr>
              <w:t>si</w:t>
            </w:r>
            <w:r>
              <w:rPr>
                <w:rFonts w:hint="eastAsia" w:ascii="Arial" w:hAnsi="Arial" w:cs="Arial"/>
              </w:rPr>
              <w:t>kologi</w:t>
            </w:r>
          </w:p>
        </w:tc>
        <w:tc>
          <w:tcPr>
            <w:tcW w:w="780" w:type="dxa"/>
            <w:shd w:val="clear" w:color="auto" w:fill="auto"/>
            <w:vAlign w:val="bottom"/>
          </w:tcPr>
          <w:p w14:paraId="527CDE85">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72E0543D">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1A775533">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vAlign w:val="bottom"/>
          </w:tcPr>
          <w:p w14:paraId="15F6220B">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825" w:type="dxa"/>
            <w:vAlign w:val="bottom"/>
          </w:tcPr>
          <w:p w14:paraId="6269E687">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0</w:t>
            </w:r>
          </w:p>
        </w:tc>
        <w:tc>
          <w:tcPr>
            <w:tcW w:w="765" w:type="dxa"/>
            <w:vAlign w:val="bottom"/>
          </w:tcPr>
          <w:p w14:paraId="293E7159">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c>
          <w:tcPr>
            <w:tcW w:w="960" w:type="dxa"/>
            <w:vAlign w:val="bottom"/>
          </w:tcPr>
          <w:p w14:paraId="467F6C4A">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1</w:t>
            </w:r>
          </w:p>
        </w:tc>
      </w:tr>
      <w:tr w14:paraId="4B7E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6750234B">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12.</w:t>
            </w:r>
          </w:p>
        </w:tc>
        <w:tc>
          <w:tcPr>
            <w:tcW w:w="3621" w:type="dxa"/>
          </w:tcPr>
          <w:p w14:paraId="4BCC7262">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Administrasi</w:t>
            </w:r>
          </w:p>
        </w:tc>
        <w:tc>
          <w:tcPr>
            <w:tcW w:w="780" w:type="dxa"/>
            <w:shd w:val="clear" w:color="auto" w:fill="auto"/>
            <w:vAlign w:val="bottom"/>
          </w:tcPr>
          <w:p w14:paraId="61764DF2">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0B9533D1">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05DC4111">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shd w:val="clear" w:color="auto" w:fill="auto"/>
            <w:vAlign w:val="bottom"/>
          </w:tcPr>
          <w:p w14:paraId="2F11A022">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25" w:type="dxa"/>
            <w:shd w:val="clear" w:color="auto" w:fill="auto"/>
            <w:vAlign w:val="bottom"/>
          </w:tcPr>
          <w:p w14:paraId="28CC3805">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65" w:type="dxa"/>
            <w:vAlign w:val="bottom"/>
          </w:tcPr>
          <w:p w14:paraId="37841C63">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2</w:t>
            </w:r>
          </w:p>
        </w:tc>
        <w:tc>
          <w:tcPr>
            <w:tcW w:w="960" w:type="dxa"/>
            <w:vAlign w:val="bottom"/>
          </w:tcPr>
          <w:p w14:paraId="5B7EE241">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default" w:ascii="Arial" w:hAnsi="Arial" w:cs="Arial"/>
                <w:color w:val="auto"/>
                <w:lang w:val="en-US"/>
              </w:rPr>
              <w:t>2</w:t>
            </w:r>
          </w:p>
        </w:tc>
      </w:tr>
      <w:tr w14:paraId="39BB1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611FEF5A">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13.</w:t>
            </w:r>
          </w:p>
        </w:tc>
        <w:tc>
          <w:tcPr>
            <w:tcW w:w="3621" w:type="dxa"/>
          </w:tcPr>
          <w:p w14:paraId="3675BBC3">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CS</w:t>
            </w:r>
          </w:p>
        </w:tc>
        <w:tc>
          <w:tcPr>
            <w:tcW w:w="780" w:type="dxa"/>
            <w:shd w:val="clear" w:color="auto" w:fill="auto"/>
            <w:vAlign w:val="bottom"/>
          </w:tcPr>
          <w:p w14:paraId="3D350411">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0AC9CD75">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52FB2EBD">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20" w:type="dxa"/>
            <w:shd w:val="clear" w:color="auto" w:fill="auto"/>
            <w:vAlign w:val="bottom"/>
          </w:tcPr>
          <w:p w14:paraId="26947B86">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25" w:type="dxa"/>
            <w:shd w:val="clear" w:color="auto" w:fill="auto"/>
            <w:vAlign w:val="bottom"/>
          </w:tcPr>
          <w:p w14:paraId="73C21F94">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65" w:type="dxa"/>
            <w:vAlign w:val="bottom"/>
          </w:tcPr>
          <w:p w14:paraId="1CB88981">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c>
          <w:tcPr>
            <w:tcW w:w="960" w:type="dxa"/>
            <w:vAlign w:val="bottom"/>
          </w:tcPr>
          <w:p w14:paraId="29FF9CCF">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r>
      <w:tr w14:paraId="754C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546CA612">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14.</w:t>
            </w:r>
          </w:p>
        </w:tc>
        <w:tc>
          <w:tcPr>
            <w:tcW w:w="3621" w:type="dxa"/>
          </w:tcPr>
          <w:p w14:paraId="4E178610">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Supir Ambulance</w:t>
            </w:r>
          </w:p>
        </w:tc>
        <w:tc>
          <w:tcPr>
            <w:tcW w:w="780" w:type="dxa"/>
            <w:shd w:val="clear" w:color="auto" w:fill="auto"/>
            <w:vAlign w:val="bottom"/>
          </w:tcPr>
          <w:p w14:paraId="4F7E0EE3">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693FEAB8">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154653FC">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cs="Arial"/>
                <w:color w:val="auto"/>
                <w:lang w:val="en-US"/>
              </w:rPr>
            </w:pPr>
            <w:r>
              <w:rPr>
                <w:rFonts w:hint="default" w:ascii="Arial" w:hAnsi="Arial" w:cs="Arial"/>
                <w:color w:val="auto"/>
                <w:lang w:val="en-US"/>
              </w:rPr>
              <w:t>1</w:t>
            </w:r>
          </w:p>
        </w:tc>
        <w:tc>
          <w:tcPr>
            <w:tcW w:w="720" w:type="dxa"/>
            <w:shd w:val="clear" w:color="auto" w:fill="auto"/>
            <w:vAlign w:val="bottom"/>
          </w:tcPr>
          <w:p w14:paraId="24E321C8">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25" w:type="dxa"/>
            <w:shd w:val="clear" w:color="auto" w:fill="auto"/>
            <w:vAlign w:val="bottom"/>
          </w:tcPr>
          <w:p w14:paraId="075BBAEE">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65" w:type="dxa"/>
            <w:shd w:val="clear" w:color="auto" w:fill="auto"/>
            <w:vAlign w:val="bottom"/>
          </w:tcPr>
          <w:p w14:paraId="00BB46CC">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960" w:type="dxa"/>
            <w:vAlign w:val="bottom"/>
          </w:tcPr>
          <w:p w14:paraId="5EDF7636">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1</w:t>
            </w:r>
          </w:p>
        </w:tc>
      </w:tr>
      <w:tr w14:paraId="2D15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dxa"/>
          </w:tcPr>
          <w:p w14:paraId="7C72D41B">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15.</w:t>
            </w:r>
          </w:p>
        </w:tc>
        <w:tc>
          <w:tcPr>
            <w:tcW w:w="3621" w:type="dxa"/>
          </w:tcPr>
          <w:p w14:paraId="265352CA">
            <w:pPr>
              <w:pStyle w:val="35"/>
              <w:keepNext w:val="0"/>
              <w:keepLines w:val="0"/>
              <w:suppressLineNumbers w:val="0"/>
              <w:spacing w:before="0" w:beforeAutospacing="0" w:after="200" w:afterAutospacing="0" w:line="360" w:lineRule="auto"/>
              <w:ind w:left="0" w:right="0"/>
              <w:jc w:val="both"/>
              <w:rPr>
                <w:rFonts w:hint="default" w:ascii="Arial" w:hAnsi="Arial" w:cs="Arial"/>
                <w:lang w:val="en-US"/>
              </w:rPr>
            </w:pPr>
            <w:r>
              <w:rPr>
                <w:rFonts w:hint="default" w:ascii="Arial" w:hAnsi="Arial" w:cs="Arial"/>
                <w:lang w:val="en-US"/>
              </w:rPr>
              <w:t>Security</w:t>
            </w:r>
          </w:p>
        </w:tc>
        <w:tc>
          <w:tcPr>
            <w:tcW w:w="780" w:type="dxa"/>
            <w:shd w:val="clear" w:color="auto" w:fill="auto"/>
            <w:vAlign w:val="bottom"/>
          </w:tcPr>
          <w:p w14:paraId="434D399A">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40" w:type="dxa"/>
            <w:shd w:val="clear" w:color="auto" w:fill="auto"/>
            <w:vAlign w:val="bottom"/>
          </w:tcPr>
          <w:p w14:paraId="6831DE4B">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50" w:type="dxa"/>
            <w:shd w:val="clear" w:color="auto" w:fill="auto"/>
            <w:vAlign w:val="bottom"/>
          </w:tcPr>
          <w:p w14:paraId="358D101B">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cs="Arial"/>
                <w:color w:val="auto"/>
                <w:lang w:val="en-US"/>
              </w:rPr>
            </w:pPr>
            <w:r>
              <w:rPr>
                <w:rFonts w:hint="default" w:ascii="Arial" w:hAnsi="Arial" w:cs="Arial"/>
                <w:color w:val="auto"/>
                <w:lang w:val="en-US"/>
              </w:rPr>
              <w:t>2</w:t>
            </w:r>
          </w:p>
        </w:tc>
        <w:tc>
          <w:tcPr>
            <w:tcW w:w="720" w:type="dxa"/>
            <w:shd w:val="clear" w:color="auto" w:fill="auto"/>
            <w:vAlign w:val="bottom"/>
          </w:tcPr>
          <w:p w14:paraId="01188FE3">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825" w:type="dxa"/>
            <w:shd w:val="clear" w:color="auto" w:fill="auto"/>
            <w:vAlign w:val="bottom"/>
          </w:tcPr>
          <w:p w14:paraId="1BA1EF0A">
            <w:pPr>
              <w:pStyle w:val="35"/>
              <w:keepNext w:val="0"/>
              <w:keepLines w:val="0"/>
              <w:suppressLineNumbers w:val="0"/>
              <w:spacing w:before="0" w:beforeAutospacing="0" w:after="200" w:afterAutospacing="0" w:line="360" w:lineRule="auto"/>
              <w:ind w:left="0" w:leftChars="0" w:right="0" w:rightChars="0"/>
              <w:jc w:val="center"/>
              <w:rPr>
                <w:rFonts w:hint="default" w:ascii="Arial" w:hAnsi="Arial" w:eastAsia="Times New Roman" w:cs="Arial"/>
                <w:color w:val="auto"/>
                <w:sz w:val="24"/>
                <w:szCs w:val="24"/>
                <w:lang w:val="en-US" w:eastAsia="en-GB" w:bidi="ar-SA"/>
              </w:rPr>
            </w:pPr>
            <w:r>
              <w:rPr>
                <w:rFonts w:hint="default" w:ascii="Arial" w:hAnsi="Arial" w:cs="Arial"/>
                <w:color w:val="auto"/>
                <w:lang w:val="en-US"/>
              </w:rPr>
              <w:t>0</w:t>
            </w:r>
          </w:p>
        </w:tc>
        <w:tc>
          <w:tcPr>
            <w:tcW w:w="765" w:type="dxa"/>
            <w:shd w:val="clear" w:color="auto" w:fill="auto"/>
            <w:vAlign w:val="bottom"/>
          </w:tcPr>
          <w:p w14:paraId="1D5E12B4">
            <w:pPr>
              <w:pStyle w:val="35"/>
              <w:keepNext w:val="0"/>
              <w:keepLines w:val="0"/>
              <w:suppressLineNumbers w:val="0"/>
              <w:spacing w:before="0" w:beforeAutospacing="0" w:after="200" w:afterAutospacing="0" w:line="360" w:lineRule="auto"/>
              <w:ind w:left="0" w:leftChars="0" w:right="0" w:rightChars="0"/>
              <w:jc w:val="center"/>
              <w:rPr>
                <w:rFonts w:hint="eastAsia" w:ascii="Arial" w:hAnsi="Arial" w:eastAsia="Times New Roman" w:cs="Arial"/>
                <w:color w:val="auto"/>
                <w:sz w:val="24"/>
                <w:szCs w:val="24"/>
                <w:lang w:val="en-US" w:eastAsia="en-GB" w:bidi="ar-SA"/>
              </w:rPr>
            </w:pPr>
            <w:r>
              <w:rPr>
                <w:rFonts w:hint="default" w:ascii="Arial" w:hAnsi="Arial" w:cs="Arial"/>
                <w:color w:val="auto"/>
                <w:lang w:val="en-US"/>
              </w:rPr>
              <w:t>0</w:t>
            </w:r>
          </w:p>
        </w:tc>
        <w:tc>
          <w:tcPr>
            <w:tcW w:w="960" w:type="dxa"/>
            <w:vAlign w:val="bottom"/>
          </w:tcPr>
          <w:p w14:paraId="45745C9D">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w:t>
            </w:r>
          </w:p>
        </w:tc>
      </w:tr>
      <w:tr w14:paraId="5DD2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593" w:type="dxa"/>
          </w:tcPr>
          <w:p w14:paraId="36618226">
            <w:pPr>
              <w:pStyle w:val="35"/>
              <w:keepNext w:val="0"/>
              <w:keepLines w:val="0"/>
              <w:suppressLineNumbers w:val="0"/>
              <w:spacing w:before="0" w:beforeAutospacing="0" w:after="200" w:afterAutospacing="0" w:line="360" w:lineRule="auto"/>
              <w:ind w:left="0" w:right="0"/>
              <w:jc w:val="both"/>
              <w:rPr>
                <w:rFonts w:hint="eastAsia" w:ascii="Arial" w:hAnsi="Arial" w:cs="Arial"/>
              </w:rPr>
            </w:pPr>
          </w:p>
        </w:tc>
        <w:tc>
          <w:tcPr>
            <w:tcW w:w="3621" w:type="dxa"/>
          </w:tcPr>
          <w:p w14:paraId="7CA3426F">
            <w:pPr>
              <w:pStyle w:val="35"/>
              <w:keepNext w:val="0"/>
              <w:keepLines w:val="0"/>
              <w:suppressLineNumbers w:val="0"/>
              <w:spacing w:before="0" w:beforeAutospacing="0" w:after="200" w:afterAutospacing="0" w:line="360" w:lineRule="auto"/>
              <w:ind w:left="0" w:right="0"/>
              <w:jc w:val="both"/>
              <w:rPr>
                <w:rFonts w:hint="eastAsia" w:ascii="Arial" w:hAnsi="Arial" w:cs="Arial"/>
              </w:rPr>
            </w:pPr>
            <w:r>
              <w:rPr>
                <w:rFonts w:hint="eastAsia" w:ascii="Arial" w:hAnsi="Arial" w:cs="Arial"/>
              </w:rPr>
              <w:t>Total</w:t>
            </w:r>
          </w:p>
        </w:tc>
        <w:tc>
          <w:tcPr>
            <w:tcW w:w="780" w:type="dxa"/>
            <w:vAlign w:val="bottom"/>
          </w:tcPr>
          <w:p w14:paraId="3B09E659">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p>
        </w:tc>
        <w:tc>
          <w:tcPr>
            <w:tcW w:w="840" w:type="dxa"/>
            <w:vAlign w:val="bottom"/>
          </w:tcPr>
          <w:p w14:paraId="243FD72C">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0</w:t>
            </w:r>
          </w:p>
        </w:tc>
        <w:tc>
          <w:tcPr>
            <w:tcW w:w="750" w:type="dxa"/>
            <w:vAlign w:val="bottom"/>
          </w:tcPr>
          <w:p w14:paraId="05813758">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5</w:t>
            </w:r>
          </w:p>
        </w:tc>
        <w:tc>
          <w:tcPr>
            <w:tcW w:w="720" w:type="dxa"/>
            <w:vAlign w:val="bottom"/>
          </w:tcPr>
          <w:p w14:paraId="2B4E68E8">
            <w:pPr>
              <w:pStyle w:val="35"/>
              <w:keepNext w:val="0"/>
              <w:keepLines w:val="0"/>
              <w:suppressLineNumbers w:val="0"/>
              <w:spacing w:before="0" w:beforeAutospacing="0" w:after="200" w:afterAutospacing="0" w:line="360" w:lineRule="auto"/>
              <w:ind w:left="0" w:right="0"/>
              <w:jc w:val="center"/>
              <w:rPr>
                <w:rFonts w:hint="eastAsia" w:ascii="Arial" w:hAnsi="Arial" w:cs="Arial"/>
                <w:color w:val="auto"/>
              </w:rPr>
            </w:pPr>
            <w:r>
              <w:rPr>
                <w:rFonts w:hint="eastAsia" w:ascii="Arial" w:hAnsi="Arial" w:cs="Arial"/>
                <w:color w:val="auto"/>
              </w:rPr>
              <w:t>2</w:t>
            </w:r>
            <w:r>
              <w:rPr>
                <w:rFonts w:hint="default" w:ascii="Arial" w:hAnsi="Arial" w:cs="Arial"/>
                <w:color w:val="auto"/>
                <w:lang w:val="en-US"/>
              </w:rPr>
              <w:t>2</w:t>
            </w:r>
          </w:p>
        </w:tc>
        <w:tc>
          <w:tcPr>
            <w:tcW w:w="825" w:type="dxa"/>
            <w:vAlign w:val="bottom"/>
          </w:tcPr>
          <w:p w14:paraId="4E64FD10">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26</w:t>
            </w:r>
          </w:p>
        </w:tc>
        <w:tc>
          <w:tcPr>
            <w:tcW w:w="765" w:type="dxa"/>
            <w:vAlign w:val="bottom"/>
          </w:tcPr>
          <w:p w14:paraId="347AE93D">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8</w:t>
            </w:r>
          </w:p>
        </w:tc>
        <w:tc>
          <w:tcPr>
            <w:tcW w:w="960" w:type="dxa"/>
            <w:vAlign w:val="bottom"/>
          </w:tcPr>
          <w:p w14:paraId="23201792">
            <w:pPr>
              <w:pStyle w:val="35"/>
              <w:keepNext w:val="0"/>
              <w:keepLines w:val="0"/>
              <w:suppressLineNumbers w:val="0"/>
              <w:spacing w:before="0" w:beforeAutospacing="0" w:after="200" w:afterAutospacing="0" w:line="360" w:lineRule="auto"/>
              <w:ind w:left="0" w:right="0"/>
              <w:jc w:val="center"/>
              <w:rPr>
                <w:rFonts w:hint="default" w:ascii="Arial" w:hAnsi="Arial" w:cs="Arial"/>
                <w:color w:val="auto"/>
                <w:lang w:val="en-US"/>
              </w:rPr>
            </w:pPr>
            <w:r>
              <w:rPr>
                <w:rFonts w:hint="default" w:ascii="Arial" w:hAnsi="Arial" w:cs="Arial"/>
                <w:color w:val="auto"/>
                <w:lang w:val="en-US"/>
              </w:rPr>
              <w:t>63</w:t>
            </w:r>
          </w:p>
        </w:tc>
      </w:tr>
    </w:tbl>
    <w:p w14:paraId="5B5987CF">
      <w:pPr>
        <w:pStyle w:val="35"/>
        <w:shd w:val="clear" w:color="auto" w:fill="FFFFFF" w:themeFill="background1"/>
        <w:spacing w:line="360" w:lineRule="auto"/>
        <w:ind w:left="0" w:leftChars="-200" w:hanging="480" w:hangingChars="240"/>
        <w:jc w:val="left"/>
        <w:rPr>
          <w:rFonts w:hint="default" w:ascii="Arial" w:hAnsi="Arial" w:cs="Arial"/>
          <w:b/>
          <w:bCs w:val="0"/>
          <w:i/>
          <w:iCs/>
          <w:lang w:val="en-US" w:eastAsia="en-US" w:bidi="en-US"/>
        </w:rPr>
      </w:pPr>
      <w:r>
        <w:rPr>
          <w:rFonts w:hint="default" w:ascii="Arial" w:hAnsi="Arial" w:cs="Arial"/>
          <w:b/>
          <w:bCs w:val="0"/>
          <w:i/>
          <w:iCs/>
          <w:sz w:val="20"/>
          <w:szCs w:val="20"/>
          <w:lang w:val="en-US" w:eastAsia="en-US" w:bidi="en-US"/>
        </w:rPr>
        <w:t>Sumber: UPTD Puskesmas Kopah 2025</w:t>
      </w:r>
    </w:p>
    <w:p w14:paraId="70855F7F">
      <w:pPr>
        <w:pStyle w:val="35"/>
        <w:spacing w:line="360" w:lineRule="auto"/>
        <w:jc w:val="both"/>
        <w:rPr>
          <w:rFonts w:ascii="Arial" w:hAnsi="Arial" w:cs="Arial"/>
          <w:b/>
        </w:rPr>
      </w:pPr>
    </w:p>
    <w:p w14:paraId="71EDF15B">
      <w:pPr>
        <w:spacing w:line="360" w:lineRule="auto"/>
        <w:jc w:val="center"/>
        <w:rPr>
          <w:rFonts w:ascii="Arial" w:hAnsi="Arial" w:cs="Arial"/>
          <w:b/>
        </w:rPr>
      </w:pPr>
    </w:p>
    <w:p w14:paraId="78333504">
      <w:pPr>
        <w:spacing w:line="360" w:lineRule="auto"/>
        <w:jc w:val="center"/>
        <w:rPr>
          <w:rFonts w:ascii="Arial" w:hAnsi="Arial" w:cs="Arial"/>
          <w:b/>
        </w:rPr>
      </w:pPr>
    </w:p>
    <w:p w14:paraId="2A6B7E53">
      <w:pPr>
        <w:spacing w:line="360" w:lineRule="auto"/>
        <w:jc w:val="center"/>
        <w:rPr>
          <w:rFonts w:ascii="Arial" w:hAnsi="Arial" w:cs="Arial"/>
          <w:b/>
        </w:rPr>
      </w:pPr>
    </w:p>
    <w:p w14:paraId="5FFADD66">
      <w:pPr>
        <w:widowControl/>
        <w:autoSpaceDE/>
        <w:autoSpaceDN/>
        <w:adjustRightInd/>
        <w:rPr>
          <w:rFonts w:ascii="Arial" w:hAnsi="Arial" w:cs="Arial"/>
          <w:b/>
        </w:rPr>
      </w:pPr>
    </w:p>
    <w:p w14:paraId="6922127B">
      <w:pPr>
        <w:widowControl/>
        <w:autoSpaceDE/>
        <w:autoSpaceDN/>
        <w:adjustRightInd/>
        <w:rPr>
          <w:rFonts w:ascii="Arial" w:hAnsi="Arial" w:cs="Arial"/>
          <w:b/>
        </w:rPr>
      </w:pPr>
    </w:p>
    <w:p w14:paraId="5788AC39">
      <w:pPr>
        <w:widowControl/>
        <w:autoSpaceDE/>
        <w:autoSpaceDN/>
        <w:adjustRightInd/>
        <w:rPr>
          <w:rFonts w:ascii="Arial" w:hAnsi="Arial" w:cs="Arial"/>
          <w:b/>
        </w:rPr>
      </w:pPr>
    </w:p>
    <w:p w14:paraId="7A55CB5E">
      <w:pPr>
        <w:widowControl/>
        <w:autoSpaceDE/>
        <w:autoSpaceDN/>
        <w:adjustRightInd/>
        <w:rPr>
          <w:rFonts w:ascii="Arial" w:hAnsi="Arial" w:cs="Arial"/>
          <w:b/>
        </w:rPr>
      </w:pPr>
    </w:p>
    <w:p w14:paraId="3098779A">
      <w:pPr>
        <w:widowControl/>
        <w:autoSpaceDE/>
        <w:autoSpaceDN/>
        <w:adjustRightInd/>
        <w:rPr>
          <w:rFonts w:ascii="Arial" w:hAnsi="Arial" w:cs="Arial"/>
          <w:b/>
        </w:rPr>
      </w:pPr>
    </w:p>
    <w:p w14:paraId="6ADE2FC6">
      <w:pPr>
        <w:widowControl/>
        <w:autoSpaceDE/>
        <w:autoSpaceDN/>
        <w:adjustRightInd/>
        <w:rPr>
          <w:rFonts w:ascii="Arial" w:hAnsi="Arial" w:cs="Arial"/>
          <w:b/>
        </w:rPr>
      </w:pPr>
    </w:p>
    <w:p w14:paraId="3BF14860">
      <w:pPr>
        <w:widowControl/>
        <w:autoSpaceDE/>
        <w:autoSpaceDN/>
        <w:adjustRightInd/>
        <w:rPr>
          <w:rFonts w:ascii="Arial" w:hAnsi="Arial" w:cs="Arial"/>
          <w:b/>
        </w:rPr>
      </w:pPr>
    </w:p>
    <w:p w14:paraId="14735D93">
      <w:pPr>
        <w:widowControl/>
        <w:autoSpaceDE/>
        <w:autoSpaceDN/>
        <w:adjustRightInd/>
        <w:rPr>
          <w:rFonts w:ascii="Arial" w:hAnsi="Arial" w:cs="Arial"/>
          <w:b/>
        </w:rPr>
      </w:pPr>
    </w:p>
    <w:p w14:paraId="1E28BDD1">
      <w:pPr>
        <w:widowControl/>
        <w:autoSpaceDE/>
        <w:autoSpaceDN/>
        <w:adjustRightInd/>
        <w:rPr>
          <w:rFonts w:ascii="Arial" w:hAnsi="Arial" w:cs="Arial"/>
          <w:b/>
        </w:rPr>
      </w:pPr>
    </w:p>
    <w:p w14:paraId="44F7B67E">
      <w:pPr>
        <w:widowControl/>
        <w:autoSpaceDE/>
        <w:autoSpaceDN/>
        <w:adjustRightInd/>
        <w:rPr>
          <w:rFonts w:ascii="Arial" w:hAnsi="Arial" w:cs="Arial"/>
          <w:b/>
        </w:rPr>
      </w:pPr>
    </w:p>
    <w:p w14:paraId="195C1046">
      <w:pPr>
        <w:widowControl/>
        <w:autoSpaceDE/>
        <w:autoSpaceDN/>
        <w:adjustRightInd/>
        <w:rPr>
          <w:rFonts w:ascii="Arial" w:hAnsi="Arial" w:cs="Arial"/>
          <w:b/>
        </w:rPr>
      </w:pPr>
    </w:p>
    <w:p w14:paraId="3847BA43">
      <w:pPr>
        <w:widowControl/>
        <w:autoSpaceDE/>
        <w:autoSpaceDN/>
        <w:adjustRightInd/>
        <w:rPr>
          <w:rFonts w:ascii="Arial" w:hAnsi="Arial" w:cs="Arial"/>
          <w:b/>
        </w:rPr>
      </w:pPr>
    </w:p>
    <w:p w14:paraId="218E53FC">
      <w:pPr>
        <w:widowControl/>
        <w:autoSpaceDE/>
        <w:autoSpaceDN/>
        <w:adjustRightInd/>
        <w:rPr>
          <w:rFonts w:ascii="Arial" w:hAnsi="Arial" w:cs="Arial"/>
          <w:b/>
        </w:rPr>
      </w:pPr>
    </w:p>
    <w:p w14:paraId="3F1A4028">
      <w:pPr>
        <w:widowControl/>
        <w:autoSpaceDE/>
        <w:autoSpaceDN/>
        <w:adjustRightInd/>
        <w:rPr>
          <w:rFonts w:ascii="Arial" w:hAnsi="Arial" w:cs="Arial"/>
          <w:b/>
        </w:rPr>
      </w:pPr>
    </w:p>
    <w:p w14:paraId="2B614B68">
      <w:pPr>
        <w:widowControl/>
        <w:autoSpaceDE/>
        <w:autoSpaceDN/>
        <w:adjustRightInd/>
        <w:rPr>
          <w:rFonts w:ascii="Arial" w:hAnsi="Arial" w:cs="Arial"/>
          <w:b/>
        </w:rPr>
      </w:pPr>
    </w:p>
    <w:p w14:paraId="02053947">
      <w:pPr>
        <w:widowControl/>
        <w:autoSpaceDE/>
        <w:autoSpaceDN/>
        <w:adjustRightInd/>
        <w:rPr>
          <w:rFonts w:ascii="Arial" w:hAnsi="Arial" w:cs="Arial"/>
          <w:b/>
        </w:rPr>
      </w:pPr>
    </w:p>
    <w:p w14:paraId="29B0B741">
      <w:pPr>
        <w:widowControl/>
        <w:autoSpaceDE/>
        <w:autoSpaceDN/>
        <w:adjustRightInd/>
        <w:rPr>
          <w:rFonts w:ascii="Arial" w:hAnsi="Arial" w:cs="Arial"/>
          <w:b/>
        </w:rPr>
      </w:pPr>
    </w:p>
    <w:p w14:paraId="31366556">
      <w:pPr>
        <w:widowControl/>
        <w:autoSpaceDE/>
        <w:autoSpaceDN/>
        <w:adjustRightInd/>
        <w:rPr>
          <w:rFonts w:ascii="Arial" w:hAnsi="Arial" w:cs="Arial"/>
          <w:b/>
        </w:rPr>
      </w:pPr>
    </w:p>
    <w:p w14:paraId="67CA6ABF">
      <w:pPr>
        <w:widowControl/>
        <w:autoSpaceDE/>
        <w:autoSpaceDN/>
        <w:adjustRightInd/>
        <w:rPr>
          <w:rFonts w:ascii="Arial" w:hAnsi="Arial" w:cs="Arial"/>
          <w:b/>
        </w:rPr>
      </w:pPr>
    </w:p>
    <w:p w14:paraId="03FAF219">
      <w:pPr>
        <w:widowControl/>
        <w:autoSpaceDE/>
        <w:autoSpaceDN/>
        <w:adjustRightInd/>
        <w:rPr>
          <w:rFonts w:ascii="Arial" w:hAnsi="Arial" w:cs="Arial"/>
          <w:b/>
        </w:rPr>
      </w:pPr>
    </w:p>
    <w:p w14:paraId="15ABD972">
      <w:pPr>
        <w:widowControl/>
        <w:autoSpaceDE/>
        <w:autoSpaceDN/>
        <w:adjustRightInd/>
        <w:rPr>
          <w:rFonts w:ascii="Arial" w:hAnsi="Arial" w:cs="Arial"/>
          <w:b/>
        </w:rPr>
      </w:pPr>
    </w:p>
    <w:p w14:paraId="7F6236DF">
      <w:pPr>
        <w:widowControl/>
        <w:autoSpaceDE/>
        <w:autoSpaceDN/>
        <w:adjustRightInd/>
        <w:rPr>
          <w:rFonts w:ascii="Arial" w:hAnsi="Arial" w:cs="Arial"/>
          <w:b/>
        </w:rPr>
      </w:pPr>
    </w:p>
    <w:p w14:paraId="258B8FD3">
      <w:pPr>
        <w:widowControl/>
        <w:autoSpaceDE/>
        <w:autoSpaceDN/>
        <w:adjustRightInd/>
        <w:rPr>
          <w:rFonts w:ascii="Arial" w:hAnsi="Arial" w:cs="Arial"/>
          <w:b/>
        </w:rPr>
      </w:pPr>
    </w:p>
    <w:p w14:paraId="78CD5E8C">
      <w:pPr>
        <w:widowControl/>
        <w:autoSpaceDE/>
        <w:autoSpaceDN/>
        <w:adjustRightInd/>
        <w:rPr>
          <w:rFonts w:ascii="Arial" w:hAnsi="Arial" w:cs="Arial"/>
          <w:b/>
        </w:rPr>
      </w:pPr>
    </w:p>
    <w:p w14:paraId="0EEF4BCE">
      <w:pPr>
        <w:widowControl/>
        <w:autoSpaceDE/>
        <w:autoSpaceDN/>
        <w:adjustRightInd/>
        <w:rPr>
          <w:rFonts w:ascii="Arial" w:hAnsi="Arial" w:cs="Arial"/>
          <w:b/>
        </w:rPr>
      </w:pPr>
    </w:p>
    <w:p w14:paraId="7870B4EF">
      <w:pPr>
        <w:widowControl/>
        <w:autoSpaceDE/>
        <w:autoSpaceDN/>
        <w:adjustRightInd/>
        <w:rPr>
          <w:rFonts w:ascii="Arial" w:hAnsi="Arial" w:cs="Arial"/>
          <w:b/>
        </w:rPr>
      </w:pPr>
    </w:p>
    <w:p w14:paraId="67222ED3">
      <w:pPr>
        <w:widowControl/>
        <w:autoSpaceDE/>
        <w:autoSpaceDN/>
        <w:adjustRightInd/>
        <w:rPr>
          <w:rFonts w:ascii="Arial" w:hAnsi="Arial" w:cs="Arial"/>
          <w:b/>
        </w:rPr>
      </w:pPr>
    </w:p>
    <w:p w14:paraId="0E6209C9">
      <w:pPr>
        <w:widowControl/>
        <w:autoSpaceDE/>
        <w:autoSpaceDN/>
        <w:adjustRightInd/>
        <w:rPr>
          <w:rFonts w:ascii="Arial" w:hAnsi="Arial" w:cs="Arial"/>
          <w:b/>
        </w:rPr>
      </w:pPr>
    </w:p>
    <w:p w14:paraId="028B0A30">
      <w:pPr>
        <w:widowControl/>
        <w:autoSpaceDE/>
        <w:autoSpaceDN/>
        <w:adjustRightInd/>
        <w:rPr>
          <w:rFonts w:ascii="Arial" w:hAnsi="Arial" w:cs="Arial"/>
          <w:b/>
        </w:rPr>
      </w:pPr>
    </w:p>
    <w:p w14:paraId="52A9A3EE">
      <w:pPr>
        <w:widowControl/>
        <w:autoSpaceDE/>
        <w:autoSpaceDN/>
        <w:adjustRightInd/>
        <w:rPr>
          <w:rFonts w:ascii="Arial" w:hAnsi="Arial" w:cs="Arial"/>
          <w:b/>
        </w:rPr>
      </w:pPr>
    </w:p>
    <w:p w14:paraId="1B48835E">
      <w:pPr>
        <w:widowControl/>
        <w:autoSpaceDE/>
        <w:autoSpaceDN/>
        <w:adjustRightInd/>
        <w:rPr>
          <w:rFonts w:ascii="Arial" w:hAnsi="Arial" w:cs="Arial"/>
          <w:b/>
        </w:rPr>
      </w:pPr>
    </w:p>
    <w:p w14:paraId="36056E85">
      <w:pPr>
        <w:widowControl/>
        <w:autoSpaceDE/>
        <w:autoSpaceDN/>
        <w:adjustRightInd/>
        <w:rPr>
          <w:rFonts w:ascii="Arial" w:hAnsi="Arial" w:cs="Arial"/>
          <w:b/>
        </w:rPr>
      </w:pPr>
    </w:p>
    <w:p w14:paraId="09B7B0C2">
      <w:pPr>
        <w:widowControl/>
        <w:autoSpaceDE/>
        <w:autoSpaceDN/>
        <w:adjustRightInd/>
        <w:rPr>
          <w:rFonts w:ascii="Arial" w:hAnsi="Arial" w:cs="Arial"/>
          <w:b/>
        </w:rPr>
      </w:pPr>
    </w:p>
    <w:p w14:paraId="2432AE6E">
      <w:pPr>
        <w:widowControl/>
        <w:autoSpaceDE/>
        <w:autoSpaceDN/>
        <w:adjustRightInd/>
        <w:rPr>
          <w:rFonts w:ascii="Arial" w:hAnsi="Arial" w:cs="Arial"/>
          <w:b/>
        </w:rPr>
      </w:pPr>
    </w:p>
    <w:p w14:paraId="3220823F">
      <w:pPr>
        <w:widowControl/>
        <w:autoSpaceDE/>
        <w:autoSpaceDN/>
        <w:adjustRightInd/>
        <w:rPr>
          <w:rFonts w:ascii="Arial" w:hAnsi="Arial" w:cs="Arial"/>
          <w:b/>
        </w:rPr>
      </w:pPr>
    </w:p>
    <w:p w14:paraId="3594A150">
      <w:pPr>
        <w:widowControl/>
        <w:autoSpaceDE/>
        <w:autoSpaceDN/>
        <w:adjustRightInd/>
        <w:rPr>
          <w:rFonts w:ascii="Arial" w:hAnsi="Arial" w:cs="Arial"/>
          <w:b/>
        </w:rPr>
      </w:pPr>
    </w:p>
    <w:p w14:paraId="2A094D1A">
      <w:pPr>
        <w:widowControl/>
        <w:autoSpaceDE/>
        <w:autoSpaceDN/>
        <w:adjustRightInd/>
        <w:rPr>
          <w:rFonts w:ascii="Arial" w:hAnsi="Arial" w:cs="Arial"/>
          <w:b/>
        </w:rPr>
      </w:pPr>
    </w:p>
    <w:p w14:paraId="242D241F">
      <w:pPr>
        <w:widowControl/>
        <w:autoSpaceDE/>
        <w:autoSpaceDN/>
        <w:adjustRightInd/>
        <w:rPr>
          <w:rFonts w:ascii="Arial" w:hAnsi="Arial" w:cs="Arial"/>
          <w:b/>
        </w:rPr>
      </w:pPr>
    </w:p>
    <w:p w14:paraId="2C3DBDD6">
      <w:pPr>
        <w:widowControl/>
        <w:autoSpaceDE/>
        <w:autoSpaceDN/>
        <w:adjustRightInd/>
        <w:rPr>
          <w:rFonts w:ascii="Arial" w:hAnsi="Arial" w:cs="Arial"/>
          <w:b/>
        </w:rPr>
      </w:pPr>
    </w:p>
    <w:p w14:paraId="7A4EC35F">
      <w:pPr>
        <w:spacing w:line="360" w:lineRule="auto"/>
        <w:jc w:val="center"/>
        <w:rPr>
          <w:rFonts w:ascii="Arial" w:hAnsi="Arial" w:cs="Arial"/>
          <w:b/>
        </w:rPr>
      </w:pPr>
      <w:r>
        <w:rPr>
          <w:rFonts w:ascii="Arial" w:hAnsi="Arial" w:cs="Arial"/>
          <w:b/>
        </w:rPr>
        <w:t>BAB IV</w:t>
      </w:r>
    </w:p>
    <w:p w14:paraId="039C7842">
      <w:pPr>
        <w:spacing w:line="360" w:lineRule="auto"/>
        <w:jc w:val="center"/>
        <w:rPr>
          <w:rFonts w:ascii="Arial" w:hAnsi="Arial" w:cs="Arial"/>
          <w:b/>
        </w:rPr>
      </w:pPr>
      <w:r>
        <w:rPr>
          <w:rFonts w:ascii="Arial" w:hAnsi="Arial" w:cs="Arial"/>
          <w:b/>
        </w:rPr>
        <w:t>PEMBIAYAAN KESEHATAN</w:t>
      </w:r>
    </w:p>
    <w:p w14:paraId="203C349B">
      <w:pPr>
        <w:spacing w:line="360" w:lineRule="auto"/>
        <w:jc w:val="center"/>
        <w:rPr>
          <w:rFonts w:ascii="Arial" w:hAnsi="Arial" w:cs="Arial"/>
          <w:b/>
        </w:rPr>
      </w:pPr>
    </w:p>
    <w:p w14:paraId="000B8FD1">
      <w:pPr>
        <w:pStyle w:val="35"/>
        <w:numPr>
          <w:ilvl w:val="0"/>
          <w:numId w:val="10"/>
        </w:numPr>
        <w:spacing w:line="360" w:lineRule="auto"/>
        <w:rPr>
          <w:rFonts w:ascii="Arial" w:hAnsi="Arial" w:cs="Arial"/>
          <w:b/>
        </w:rPr>
      </w:pPr>
      <w:r>
        <w:rPr>
          <w:rFonts w:ascii="Arial" w:hAnsi="Arial" w:cs="Arial"/>
          <w:b/>
        </w:rPr>
        <w:t>ANGGARAN KESEHATAN PUSKESMAS</w:t>
      </w:r>
    </w:p>
    <w:p w14:paraId="5BB2AAE3">
      <w:pPr>
        <w:pStyle w:val="35"/>
        <w:spacing w:line="360" w:lineRule="auto"/>
        <w:jc w:val="both"/>
        <w:rPr>
          <w:rFonts w:ascii="Arial" w:hAnsi="Arial" w:cs="Arial"/>
          <w:b/>
        </w:rPr>
      </w:pPr>
      <w:r>
        <w:rPr>
          <w:rFonts w:ascii="Arial" w:hAnsi="Arial" w:cs="Arial"/>
        </w:rPr>
        <w:t>Pembiayaan kesehatan adalah besarnya</w:t>
      </w:r>
      <w:r>
        <w:rPr>
          <w:rFonts w:ascii="Arial" w:hAnsi="Arial" w:cs="Arial"/>
          <w:spacing w:val="-5"/>
        </w:rPr>
        <w:t xml:space="preserve"> </w:t>
      </w:r>
      <w:r>
        <w:rPr>
          <w:rFonts w:ascii="Arial" w:hAnsi="Arial" w:cs="Arial"/>
        </w:rPr>
        <w:t>dan alokasi dana</w:t>
      </w:r>
      <w:r>
        <w:rPr>
          <w:rFonts w:ascii="Arial" w:hAnsi="Arial" w:cs="Arial"/>
          <w:spacing w:val="-5"/>
        </w:rPr>
        <w:t xml:space="preserve"> </w:t>
      </w:r>
      <w:r>
        <w:rPr>
          <w:rFonts w:ascii="Arial" w:hAnsi="Arial" w:cs="Arial"/>
        </w:rPr>
        <w:t>yang harus disediakan untuk dimanfaatkan dalam upaya kesehatan sesuai dengan kebutuhan perorangan, kelompok</w:t>
      </w:r>
      <w:r>
        <w:rPr>
          <w:rFonts w:ascii="Arial" w:hAnsi="Arial" w:cs="Arial"/>
          <w:spacing w:val="40"/>
        </w:rPr>
        <w:t xml:space="preserve"> </w:t>
      </w:r>
      <w:r>
        <w:rPr>
          <w:rFonts w:ascii="Arial" w:hAnsi="Arial" w:cs="Arial"/>
        </w:rPr>
        <w:t>dan masyarakat. Menurut Peraturan menteri Kesehatan Republik Indonesia Nomor 43 Tahun 2019 tentang Puskesmas bahwa pendanaan di Puskesmas bersumber dari:</w:t>
      </w:r>
    </w:p>
    <w:p w14:paraId="75B7427C">
      <w:pPr>
        <w:pStyle w:val="35"/>
        <w:numPr>
          <w:ilvl w:val="1"/>
          <w:numId w:val="11"/>
        </w:numPr>
        <w:tabs>
          <w:tab w:val="left" w:pos="960"/>
        </w:tabs>
        <w:adjustRightInd/>
        <w:spacing w:line="360" w:lineRule="auto"/>
        <w:ind w:left="1072" w:leftChars="0" w:hanging="352" w:firstLineChars="0"/>
        <w:contextualSpacing w:val="0"/>
        <w:jc w:val="both"/>
        <w:rPr>
          <w:rFonts w:ascii="Arial" w:hAnsi="Arial" w:cs="Arial"/>
        </w:rPr>
      </w:pPr>
      <w:r>
        <w:rPr>
          <w:rFonts w:ascii="Arial" w:hAnsi="Arial" w:cs="Arial"/>
        </w:rPr>
        <w:t>Anggaran</w:t>
      </w:r>
      <w:r>
        <w:rPr>
          <w:rFonts w:ascii="Arial" w:hAnsi="Arial" w:cs="Arial"/>
          <w:spacing w:val="-5"/>
        </w:rPr>
        <w:t xml:space="preserve"> </w:t>
      </w:r>
      <w:r>
        <w:rPr>
          <w:rFonts w:ascii="Arial" w:hAnsi="Arial" w:cs="Arial"/>
        </w:rPr>
        <w:t>Pendapatan</w:t>
      </w:r>
      <w:r>
        <w:rPr>
          <w:rFonts w:ascii="Arial" w:hAnsi="Arial" w:cs="Arial"/>
          <w:spacing w:val="-5"/>
        </w:rPr>
        <w:t xml:space="preserve"> </w:t>
      </w:r>
      <w:r>
        <w:rPr>
          <w:rFonts w:ascii="Arial" w:hAnsi="Arial" w:cs="Arial"/>
        </w:rPr>
        <w:t>dan</w:t>
      </w:r>
      <w:r>
        <w:rPr>
          <w:rFonts w:ascii="Arial" w:hAnsi="Arial" w:cs="Arial"/>
          <w:spacing w:val="-4"/>
        </w:rPr>
        <w:t xml:space="preserve"> </w:t>
      </w:r>
      <w:r>
        <w:rPr>
          <w:rFonts w:ascii="Arial" w:hAnsi="Arial" w:cs="Arial"/>
        </w:rPr>
        <w:t>Belanja</w:t>
      </w:r>
      <w:r>
        <w:rPr>
          <w:rFonts w:ascii="Arial" w:hAnsi="Arial" w:cs="Arial"/>
          <w:spacing w:val="-5"/>
        </w:rPr>
        <w:t xml:space="preserve"> </w:t>
      </w:r>
      <w:r>
        <w:rPr>
          <w:rFonts w:ascii="Arial" w:hAnsi="Arial" w:cs="Arial"/>
        </w:rPr>
        <w:t>Daerah</w:t>
      </w:r>
      <w:r>
        <w:rPr>
          <w:rFonts w:ascii="Arial" w:hAnsi="Arial" w:cs="Arial"/>
          <w:spacing w:val="-5"/>
        </w:rPr>
        <w:t xml:space="preserve"> </w:t>
      </w:r>
      <w:r>
        <w:rPr>
          <w:rFonts w:ascii="Arial" w:hAnsi="Arial" w:cs="Arial"/>
        </w:rPr>
        <w:t>(APBD)</w:t>
      </w:r>
      <w:r>
        <w:rPr>
          <w:rFonts w:ascii="Arial" w:hAnsi="Arial" w:cs="Arial"/>
          <w:spacing w:val="-5"/>
        </w:rPr>
        <w:t xml:space="preserve"> </w:t>
      </w:r>
      <w:r>
        <w:rPr>
          <w:rFonts w:ascii="Arial" w:hAnsi="Arial" w:cs="Arial"/>
          <w:spacing w:val="-2"/>
        </w:rPr>
        <w:t>Kabupaten/Kota</w:t>
      </w:r>
    </w:p>
    <w:p w14:paraId="437A4AFC">
      <w:pPr>
        <w:pStyle w:val="35"/>
        <w:numPr>
          <w:ilvl w:val="1"/>
          <w:numId w:val="11"/>
        </w:numPr>
        <w:tabs>
          <w:tab w:val="left" w:pos="960"/>
        </w:tabs>
        <w:adjustRightInd/>
        <w:spacing w:before="130" w:line="360" w:lineRule="auto"/>
        <w:ind w:left="1072" w:leftChars="0" w:hanging="352" w:firstLineChars="0"/>
        <w:contextualSpacing w:val="0"/>
        <w:jc w:val="both"/>
        <w:rPr>
          <w:rFonts w:ascii="Arial" w:hAnsi="Arial" w:cs="Arial"/>
        </w:rPr>
      </w:pPr>
      <w:r>
        <w:rPr>
          <w:rFonts w:ascii="Arial" w:hAnsi="Arial" w:cs="Arial"/>
        </w:rPr>
        <w:t>Anggaran</w:t>
      </w:r>
      <w:r>
        <w:rPr>
          <w:rFonts w:ascii="Arial" w:hAnsi="Arial" w:cs="Arial"/>
          <w:spacing w:val="-4"/>
        </w:rPr>
        <w:t xml:space="preserve"> </w:t>
      </w:r>
      <w:r>
        <w:rPr>
          <w:rFonts w:ascii="Arial" w:hAnsi="Arial" w:cs="Arial"/>
        </w:rPr>
        <w:t>Pendapatan</w:t>
      </w:r>
      <w:r>
        <w:rPr>
          <w:rFonts w:ascii="Arial" w:hAnsi="Arial" w:cs="Arial"/>
          <w:spacing w:val="-4"/>
        </w:rPr>
        <w:t xml:space="preserve"> </w:t>
      </w:r>
      <w:r>
        <w:rPr>
          <w:rFonts w:ascii="Arial" w:hAnsi="Arial" w:cs="Arial"/>
        </w:rPr>
        <w:t>dan</w:t>
      </w:r>
      <w:r>
        <w:rPr>
          <w:rFonts w:ascii="Arial" w:hAnsi="Arial" w:cs="Arial"/>
          <w:spacing w:val="-3"/>
        </w:rPr>
        <w:t xml:space="preserve"> </w:t>
      </w:r>
      <w:r>
        <w:rPr>
          <w:rFonts w:ascii="Arial" w:hAnsi="Arial" w:cs="Arial"/>
        </w:rPr>
        <w:t>Belanja</w:t>
      </w:r>
      <w:r>
        <w:rPr>
          <w:rFonts w:ascii="Arial" w:hAnsi="Arial" w:cs="Arial"/>
          <w:spacing w:val="-4"/>
        </w:rPr>
        <w:t xml:space="preserve"> </w:t>
      </w:r>
      <w:r>
        <w:rPr>
          <w:rFonts w:ascii="Arial" w:hAnsi="Arial" w:cs="Arial"/>
        </w:rPr>
        <w:t>Negara</w:t>
      </w:r>
      <w:r>
        <w:rPr>
          <w:rFonts w:ascii="Arial" w:hAnsi="Arial" w:cs="Arial"/>
          <w:spacing w:val="-10"/>
        </w:rPr>
        <w:t xml:space="preserve"> </w:t>
      </w:r>
      <w:r>
        <w:rPr>
          <w:rFonts w:ascii="Arial" w:hAnsi="Arial" w:cs="Arial"/>
        </w:rPr>
        <w:t>(APBN)</w:t>
      </w:r>
      <w:r>
        <w:rPr>
          <w:rFonts w:ascii="Arial" w:hAnsi="Arial" w:cs="Arial"/>
          <w:spacing w:val="-4"/>
        </w:rPr>
        <w:t xml:space="preserve"> </w:t>
      </w:r>
      <w:r>
        <w:rPr>
          <w:rFonts w:ascii="Arial" w:hAnsi="Arial" w:cs="Arial"/>
          <w:spacing w:val="-2"/>
        </w:rPr>
        <w:t>dan/atau;</w:t>
      </w:r>
    </w:p>
    <w:p w14:paraId="6C6EA9B0">
      <w:pPr>
        <w:pStyle w:val="35"/>
        <w:numPr>
          <w:ilvl w:val="1"/>
          <w:numId w:val="11"/>
        </w:numPr>
        <w:tabs>
          <w:tab w:val="left" w:pos="960"/>
        </w:tabs>
        <w:adjustRightInd/>
        <w:spacing w:before="124" w:line="360" w:lineRule="auto"/>
        <w:ind w:left="1072" w:leftChars="0" w:hanging="352" w:firstLineChars="0"/>
        <w:contextualSpacing w:val="0"/>
        <w:rPr>
          <w:rFonts w:ascii="Arial" w:hAnsi="Arial" w:cs="Arial"/>
        </w:rPr>
      </w:pPr>
      <w:r>
        <w:rPr>
          <w:rFonts w:ascii="Arial" w:hAnsi="Arial" w:cs="Arial"/>
        </w:rPr>
        <w:t>Sumber</w:t>
      </w:r>
      <w:r>
        <w:rPr>
          <w:rFonts w:ascii="Arial" w:hAnsi="Arial" w:cs="Arial"/>
          <w:spacing w:val="-4"/>
        </w:rPr>
        <w:t xml:space="preserve"> </w:t>
      </w:r>
      <w:r>
        <w:rPr>
          <w:rFonts w:ascii="Arial" w:hAnsi="Arial" w:cs="Arial"/>
        </w:rPr>
        <w:t>lain</w:t>
      </w:r>
      <w:r>
        <w:rPr>
          <w:rFonts w:ascii="Arial" w:hAnsi="Arial" w:cs="Arial"/>
          <w:spacing w:val="-3"/>
        </w:rPr>
        <w:t xml:space="preserve"> </w:t>
      </w:r>
      <w:r>
        <w:rPr>
          <w:rFonts w:ascii="Arial" w:hAnsi="Arial" w:cs="Arial"/>
        </w:rPr>
        <w:t>yang</w:t>
      </w:r>
      <w:r>
        <w:rPr>
          <w:rFonts w:ascii="Arial" w:hAnsi="Arial" w:cs="Arial"/>
          <w:spacing w:val="-3"/>
        </w:rPr>
        <w:t xml:space="preserve"> </w:t>
      </w:r>
      <w:r>
        <w:rPr>
          <w:rFonts w:ascii="Arial" w:hAnsi="Arial" w:cs="Arial"/>
        </w:rPr>
        <w:t>sah</w:t>
      </w:r>
      <w:r>
        <w:rPr>
          <w:rFonts w:ascii="Arial" w:hAnsi="Arial" w:cs="Arial"/>
          <w:spacing w:val="-3"/>
        </w:rPr>
        <w:t xml:space="preserve"> </w:t>
      </w:r>
      <w:r>
        <w:rPr>
          <w:rFonts w:ascii="Arial" w:hAnsi="Arial" w:cs="Arial"/>
        </w:rPr>
        <w:t>dan</w:t>
      </w:r>
      <w:r>
        <w:rPr>
          <w:rFonts w:ascii="Arial" w:hAnsi="Arial" w:cs="Arial"/>
          <w:spacing w:val="-3"/>
        </w:rPr>
        <w:t xml:space="preserve"> </w:t>
      </w:r>
      <w:r>
        <w:rPr>
          <w:rFonts w:ascii="Arial" w:hAnsi="Arial" w:cs="Arial"/>
        </w:rPr>
        <w:t>tidak</w:t>
      </w:r>
      <w:r>
        <w:rPr>
          <w:rFonts w:ascii="Arial" w:hAnsi="Arial" w:cs="Arial"/>
          <w:spacing w:val="-5"/>
        </w:rPr>
        <w:t xml:space="preserve"> </w:t>
      </w:r>
      <w:r>
        <w:rPr>
          <w:rFonts w:ascii="Arial" w:hAnsi="Arial" w:cs="Arial"/>
          <w:spacing w:val="-2"/>
        </w:rPr>
        <w:t>mengikat</w:t>
      </w:r>
    </w:p>
    <w:p w14:paraId="121C7134">
      <w:pPr>
        <w:pStyle w:val="35"/>
        <w:tabs>
          <w:tab w:val="left" w:pos="1071"/>
        </w:tabs>
        <w:adjustRightInd/>
        <w:spacing w:before="124" w:line="360" w:lineRule="auto"/>
        <w:ind w:left="720" w:leftChars="300" w:firstLine="368" w:firstLineChars="156"/>
        <w:contextualSpacing w:val="0"/>
        <w:jc w:val="both"/>
        <w:rPr>
          <w:rFonts w:ascii="Arial" w:hAnsi="Arial" w:cs="Arial"/>
          <w:spacing w:val="-2"/>
        </w:rPr>
      </w:pPr>
      <w:r>
        <w:rPr>
          <w:rFonts w:ascii="Arial" w:hAnsi="Arial" w:cs="Arial"/>
          <w:spacing w:val="-2"/>
        </w:rPr>
        <w:tab/>
      </w:r>
      <w:r>
        <w:rPr>
          <w:rFonts w:ascii="Arial" w:hAnsi="Arial" w:cs="Arial"/>
        </w:rPr>
        <w:t>Sumber pembiayaan puskesmas berasal dari anggaran BLUD, Bantuan Operasional Kesehatan (BOK). Dalam membicarakan pembiayaan kesehatan yang terpenting adalah bagaimana memanfaatkan biaya</w:t>
      </w:r>
      <w:r>
        <w:rPr>
          <w:rFonts w:ascii="Arial" w:hAnsi="Arial" w:cs="Arial"/>
          <w:spacing w:val="-2"/>
        </w:rPr>
        <w:t xml:space="preserve"> </w:t>
      </w:r>
      <w:r>
        <w:rPr>
          <w:rFonts w:ascii="Arial" w:hAnsi="Arial" w:cs="Arial"/>
        </w:rPr>
        <w:t xml:space="preserve">tersebut secara efektif dan efisien baik ditinjau dari aspek ekonomi maupun sosial dengan tujuan dapat dinikmati oleh seluruh masyarakat yang </w:t>
      </w:r>
      <w:r>
        <w:rPr>
          <w:rFonts w:ascii="Arial" w:hAnsi="Arial" w:cs="Arial"/>
          <w:spacing w:val="-2"/>
        </w:rPr>
        <w:t>membutuhkan.</w:t>
      </w:r>
    </w:p>
    <w:p w14:paraId="1BCF694D">
      <w:pPr>
        <w:pStyle w:val="35"/>
        <w:tabs>
          <w:tab w:val="left" w:pos="1071"/>
        </w:tabs>
        <w:adjustRightInd/>
        <w:spacing w:before="124" w:line="360" w:lineRule="auto"/>
        <w:ind w:left="1071"/>
        <w:contextualSpacing w:val="0"/>
        <w:jc w:val="both"/>
        <w:rPr>
          <w:rFonts w:ascii="Arial" w:hAnsi="Arial" w:cs="Arial"/>
          <w:spacing w:val="-2"/>
        </w:rPr>
      </w:pPr>
    </w:p>
    <w:p w14:paraId="451B7E2C">
      <w:pPr>
        <w:spacing w:line="276" w:lineRule="auto"/>
        <w:ind w:left="720" w:leftChars="0" w:firstLine="720" w:firstLineChars="0"/>
        <w:jc w:val="center"/>
        <w:rPr>
          <w:rFonts w:ascii="Arial" w:hAnsi="Arial" w:cs="Arial"/>
          <w:b/>
        </w:rPr>
      </w:pPr>
      <w:bookmarkStart w:id="0" w:name="_TOC_250000"/>
      <w:r>
        <w:rPr>
          <w:rFonts w:ascii="Arial" w:hAnsi="Arial" w:cs="Arial"/>
          <w:b/>
        </w:rPr>
        <w:t>Tabel 4.1 Anggaran</w:t>
      </w:r>
      <w:r>
        <w:rPr>
          <w:rFonts w:ascii="Arial" w:hAnsi="Arial" w:cs="Arial"/>
          <w:b/>
          <w:spacing w:val="-16"/>
        </w:rPr>
        <w:t xml:space="preserve"> </w:t>
      </w:r>
      <w:bookmarkEnd w:id="0"/>
      <w:r>
        <w:rPr>
          <w:rFonts w:ascii="Arial" w:hAnsi="Arial" w:cs="Arial"/>
          <w:b/>
        </w:rPr>
        <w:t>Puskesmas</w:t>
      </w:r>
    </w:p>
    <w:p w14:paraId="3B5A9196">
      <w:pPr>
        <w:spacing w:line="276" w:lineRule="auto"/>
        <w:ind w:left="720" w:leftChars="0" w:firstLine="720" w:firstLineChars="0"/>
        <w:jc w:val="center"/>
        <w:rPr>
          <w:rFonts w:hint="default" w:ascii="Arial" w:hAnsi="Arial" w:cs="Arial"/>
          <w:b/>
          <w:lang w:val="en-US"/>
        </w:rPr>
      </w:pPr>
      <w:r>
        <w:rPr>
          <w:rFonts w:ascii="Arial" w:hAnsi="Arial" w:cs="Arial"/>
          <w:b/>
        </w:rPr>
        <w:t>UPTD</w:t>
      </w:r>
      <w:r>
        <w:rPr>
          <w:rFonts w:ascii="Arial" w:hAnsi="Arial" w:cs="Arial"/>
          <w:b/>
          <w:spacing w:val="-4"/>
        </w:rPr>
        <w:t xml:space="preserve"> </w:t>
      </w:r>
      <w:r>
        <w:rPr>
          <w:rFonts w:ascii="Arial" w:hAnsi="Arial" w:cs="Arial"/>
          <w:b/>
        </w:rPr>
        <w:t>Puskesmas</w:t>
      </w:r>
      <w:r>
        <w:rPr>
          <w:rFonts w:ascii="Arial" w:hAnsi="Arial" w:cs="Arial"/>
          <w:b/>
          <w:spacing w:val="1"/>
        </w:rPr>
        <w:t xml:space="preserve"> </w:t>
      </w:r>
      <w:r>
        <w:rPr>
          <w:rFonts w:ascii="Arial" w:hAnsi="Arial" w:cs="Arial"/>
          <w:b/>
        </w:rPr>
        <w:t>Kopah</w:t>
      </w:r>
      <w:r>
        <w:rPr>
          <w:rFonts w:ascii="Arial" w:hAnsi="Arial" w:cs="Arial"/>
          <w:b/>
          <w:spacing w:val="-1"/>
        </w:rPr>
        <w:t xml:space="preserve"> </w:t>
      </w:r>
      <w:r>
        <w:rPr>
          <w:rFonts w:ascii="Arial" w:hAnsi="Arial" w:cs="Arial"/>
          <w:b/>
        </w:rPr>
        <w:t>Tahun</w:t>
      </w:r>
      <w:r>
        <w:rPr>
          <w:rFonts w:ascii="Arial" w:hAnsi="Arial" w:cs="Arial"/>
          <w:b/>
          <w:spacing w:val="-1"/>
        </w:rPr>
        <w:t xml:space="preserve"> </w:t>
      </w:r>
      <w:r>
        <w:rPr>
          <w:rFonts w:ascii="Arial" w:hAnsi="Arial" w:cs="Arial"/>
          <w:b/>
          <w:lang w:val="en-US"/>
        </w:rPr>
        <w:t>202</w:t>
      </w:r>
      <w:r>
        <w:rPr>
          <w:rFonts w:hint="default" w:ascii="Arial" w:hAnsi="Arial" w:cs="Arial"/>
          <w:b/>
          <w:lang w:val="en-US"/>
        </w:rPr>
        <w:t>2</w:t>
      </w:r>
      <w:r>
        <w:rPr>
          <w:rFonts w:ascii="Arial" w:hAnsi="Arial" w:cs="Arial"/>
          <w:b/>
          <w:spacing w:val="-2"/>
        </w:rPr>
        <w:t xml:space="preserve"> </w:t>
      </w:r>
      <w:r>
        <w:rPr>
          <w:rFonts w:ascii="Arial" w:hAnsi="Arial" w:cs="Arial"/>
          <w:b/>
        </w:rPr>
        <w:t>–</w:t>
      </w:r>
      <w:r>
        <w:rPr>
          <w:rFonts w:ascii="Arial" w:hAnsi="Arial" w:cs="Arial"/>
          <w:b/>
          <w:spacing w:val="-1"/>
        </w:rPr>
        <w:t xml:space="preserve"> </w:t>
      </w:r>
      <w:r>
        <w:rPr>
          <w:rFonts w:ascii="Arial" w:hAnsi="Arial" w:cs="Arial"/>
          <w:b/>
          <w:spacing w:val="-4"/>
          <w:lang w:val="en-US"/>
        </w:rPr>
        <w:t>202</w:t>
      </w:r>
      <w:r>
        <w:rPr>
          <w:rFonts w:hint="default" w:ascii="Arial" w:hAnsi="Arial" w:cs="Arial"/>
          <w:b/>
          <w:spacing w:val="-4"/>
          <w:lang w:val="en-US"/>
        </w:rPr>
        <w:t>5</w:t>
      </w:r>
    </w:p>
    <w:tbl>
      <w:tblPr>
        <w:tblStyle w:val="6"/>
        <w:tblW w:w="8517" w:type="dxa"/>
        <w:tblInd w:w="7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0"/>
        <w:gridCol w:w="1820"/>
        <w:gridCol w:w="1787"/>
        <w:gridCol w:w="1700"/>
        <w:gridCol w:w="1710"/>
      </w:tblGrid>
      <w:tr w14:paraId="665A3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500" w:type="dxa"/>
            <w:shd w:val="clear" w:color="auto" w:fill="8DB3E1"/>
          </w:tcPr>
          <w:p w14:paraId="462634C5">
            <w:pPr>
              <w:pStyle w:val="36"/>
              <w:keepNext w:val="0"/>
              <w:keepLines w:val="0"/>
              <w:suppressLineNumbers w:val="0"/>
              <w:spacing w:before="0" w:beforeAutospacing="0" w:after="200" w:afterAutospacing="0" w:line="244" w:lineRule="exact"/>
              <w:ind w:left="9" w:right="9"/>
              <w:jc w:val="center"/>
              <w:rPr>
                <w:rFonts w:hint="eastAsia" w:ascii="Arial"/>
                <w:b/>
              </w:rPr>
            </w:pPr>
          </w:p>
          <w:p w14:paraId="56CB942F">
            <w:pPr>
              <w:pStyle w:val="36"/>
              <w:keepNext w:val="0"/>
              <w:keepLines w:val="0"/>
              <w:suppressLineNumbers w:val="0"/>
              <w:spacing w:before="0" w:beforeAutospacing="0" w:after="200" w:afterAutospacing="0" w:line="244" w:lineRule="exact"/>
              <w:ind w:left="9" w:right="9"/>
              <w:jc w:val="center"/>
              <w:rPr>
                <w:rFonts w:hint="eastAsia" w:ascii="Arial"/>
                <w:b/>
              </w:rPr>
            </w:pPr>
            <w:r>
              <w:rPr>
                <w:rFonts w:hint="eastAsia" w:ascii="Arial"/>
                <w:b/>
              </w:rPr>
              <w:t>Anggaran</w:t>
            </w:r>
            <w:r>
              <w:rPr>
                <w:rFonts w:hint="eastAsia" w:ascii="Arial"/>
                <w:b/>
                <w:spacing w:val="-4"/>
              </w:rPr>
              <w:t xml:space="preserve"> </w:t>
            </w:r>
            <w:r>
              <w:rPr>
                <w:rFonts w:hint="eastAsia" w:ascii="Arial"/>
                <w:b/>
                <w:spacing w:val="-2"/>
              </w:rPr>
              <w:t>Puskesmas</w:t>
            </w:r>
          </w:p>
        </w:tc>
        <w:tc>
          <w:tcPr>
            <w:tcW w:w="1820" w:type="dxa"/>
            <w:shd w:val="clear" w:color="auto" w:fill="8DB3E1"/>
          </w:tcPr>
          <w:p w14:paraId="3B8C8C65">
            <w:pPr>
              <w:pStyle w:val="36"/>
              <w:keepNext w:val="0"/>
              <w:keepLines w:val="0"/>
              <w:suppressLineNumbers w:val="0"/>
              <w:spacing w:before="0" w:beforeAutospacing="0" w:after="200" w:afterAutospacing="0" w:line="244" w:lineRule="exact"/>
              <w:ind w:left="-233" w:leftChars="-97" w:right="28" w:firstLine="259" w:firstLineChars="122"/>
              <w:jc w:val="center"/>
              <w:rPr>
                <w:rFonts w:hint="eastAsia" w:ascii="Arial"/>
                <w:b/>
                <w:spacing w:val="-4"/>
                <w:lang w:val="en-US"/>
              </w:rPr>
            </w:pPr>
          </w:p>
          <w:p w14:paraId="05A0E365">
            <w:pPr>
              <w:pStyle w:val="36"/>
              <w:keepNext w:val="0"/>
              <w:keepLines w:val="0"/>
              <w:suppressLineNumbers w:val="0"/>
              <w:spacing w:before="0" w:beforeAutospacing="0" w:after="200" w:afterAutospacing="0" w:line="244" w:lineRule="exact"/>
              <w:ind w:left="-233" w:leftChars="-97" w:right="28" w:firstLine="259" w:firstLineChars="122"/>
              <w:jc w:val="center"/>
              <w:rPr>
                <w:rFonts w:hint="default" w:ascii="Arial"/>
                <w:b/>
                <w:lang w:val="en-US"/>
              </w:rPr>
            </w:pPr>
            <w:r>
              <w:rPr>
                <w:rFonts w:hint="eastAsia" w:ascii="Arial"/>
                <w:b/>
                <w:spacing w:val="-4"/>
                <w:lang w:val="en-US"/>
              </w:rPr>
              <w:t>202</w:t>
            </w:r>
            <w:r>
              <w:rPr>
                <w:rFonts w:hint="default" w:ascii="Arial"/>
                <w:b/>
                <w:spacing w:val="-4"/>
                <w:lang w:val="en-US"/>
              </w:rPr>
              <w:t>2</w:t>
            </w:r>
          </w:p>
        </w:tc>
        <w:tc>
          <w:tcPr>
            <w:tcW w:w="1787" w:type="dxa"/>
            <w:shd w:val="clear" w:color="auto" w:fill="8DB3E1"/>
          </w:tcPr>
          <w:p w14:paraId="4E4F0F43">
            <w:pPr>
              <w:pStyle w:val="36"/>
              <w:keepNext w:val="0"/>
              <w:keepLines w:val="0"/>
              <w:suppressLineNumbers w:val="0"/>
              <w:spacing w:before="0" w:beforeAutospacing="0" w:after="200" w:afterAutospacing="0" w:line="244" w:lineRule="exact"/>
              <w:ind w:left="8" w:right="0"/>
              <w:jc w:val="center"/>
              <w:rPr>
                <w:rFonts w:hint="eastAsia" w:ascii="Arial"/>
                <w:b/>
                <w:spacing w:val="-4"/>
                <w:lang w:val="en-US"/>
              </w:rPr>
            </w:pPr>
          </w:p>
          <w:p w14:paraId="3AF3881C">
            <w:pPr>
              <w:pStyle w:val="36"/>
              <w:keepNext w:val="0"/>
              <w:keepLines w:val="0"/>
              <w:suppressLineNumbers w:val="0"/>
              <w:spacing w:before="0" w:beforeAutospacing="0" w:after="200" w:afterAutospacing="0" w:line="244" w:lineRule="exact"/>
              <w:ind w:left="8" w:right="0"/>
              <w:jc w:val="center"/>
              <w:rPr>
                <w:rFonts w:hint="default" w:ascii="Arial"/>
                <w:b/>
                <w:lang w:val="en-US"/>
              </w:rPr>
            </w:pPr>
            <w:r>
              <w:rPr>
                <w:rFonts w:hint="eastAsia" w:ascii="Arial"/>
                <w:b/>
                <w:spacing w:val="-4"/>
                <w:lang w:val="en-US"/>
              </w:rPr>
              <w:t>202</w:t>
            </w:r>
            <w:r>
              <w:rPr>
                <w:rFonts w:hint="default" w:ascii="Arial"/>
                <w:b/>
                <w:spacing w:val="-4"/>
                <w:lang w:val="en-US"/>
              </w:rPr>
              <w:t>3</w:t>
            </w:r>
          </w:p>
        </w:tc>
        <w:tc>
          <w:tcPr>
            <w:tcW w:w="1700" w:type="dxa"/>
            <w:shd w:val="clear" w:color="auto" w:fill="8DB3E1"/>
          </w:tcPr>
          <w:p w14:paraId="4D7660DF">
            <w:pPr>
              <w:pStyle w:val="36"/>
              <w:keepNext w:val="0"/>
              <w:keepLines w:val="0"/>
              <w:suppressLineNumbers w:val="0"/>
              <w:spacing w:before="0" w:beforeAutospacing="0" w:after="200" w:afterAutospacing="0" w:line="244" w:lineRule="exact"/>
              <w:ind w:left="8" w:right="0"/>
              <w:jc w:val="center"/>
              <w:rPr>
                <w:rFonts w:hint="default" w:ascii="Arial"/>
                <w:b/>
                <w:spacing w:val="-4"/>
                <w:lang w:val="en-US"/>
              </w:rPr>
            </w:pPr>
          </w:p>
          <w:p w14:paraId="4568C207">
            <w:pPr>
              <w:pStyle w:val="36"/>
              <w:keepNext w:val="0"/>
              <w:keepLines w:val="0"/>
              <w:suppressLineNumbers w:val="0"/>
              <w:spacing w:before="0" w:beforeAutospacing="0" w:after="200" w:afterAutospacing="0" w:line="244" w:lineRule="exact"/>
              <w:ind w:left="8" w:right="0"/>
              <w:jc w:val="center"/>
              <w:rPr>
                <w:rFonts w:hint="default" w:ascii="Arial"/>
                <w:b/>
                <w:spacing w:val="-4"/>
                <w:lang w:val="en-US"/>
              </w:rPr>
            </w:pPr>
            <w:r>
              <w:rPr>
                <w:rFonts w:hint="default" w:ascii="Arial"/>
                <w:b/>
                <w:spacing w:val="-4"/>
                <w:lang w:val="en-US"/>
              </w:rPr>
              <w:t>2024</w:t>
            </w:r>
          </w:p>
        </w:tc>
        <w:tc>
          <w:tcPr>
            <w:tcW w:w="1710" w:type="dxa"/>
            <w:shd w:val="clear" w:color="auto" w:fill="8DB3E1"/>
          </w:tcPr>
          <w:p w14:paraId="1C19F4D7">
            <w:pPr>
              <w:pStyle w:val="36"/>
              <w:keepNext w:val="0"/>
              <w:keepLines w:val="0"/>
              <w:suppressLineNumbers w:val="0"/>
              <w:spacing w:before="0" w:beforeAutospacing="0" w:after="200" w:afterAutospacing="0" w:line="244" w:lineRule="exact"/>
              <w:ind w:left="8" w:right="0"/>
              <w:jc w:val="center"/>
              <w:rPr>
                <w:rFonts w:hint="default" w:ascii="Arial"/>
                <w:b/>
                <w:spacing w:val="-4"/>
                <w:lang w:val="en-US"/>
              </w:rPr>
            </w:pPr>
          </w:p>
          <w:p w14:paraId="2760EAAB">
            <w:pPr>
              <w:pStyle w:val="36"/>
              <w:keepNext w:val="0"/>
              <w:keepLines w:val="0"/>
              <w:suppressLineNumbers w:val="0"/>
              <w:spacing w:before="0" w:beforeAutospacing="0" w:after="200" w:afterAutospacing="0" w:line="244" w:lineRule="exact"/>
              <w:ind w:left="8" w:right="0"/>
              <w:jc w:val="center"/>
              <w:rPr>
                <w:rFonts w:hint="default" w:ascii="Arial"/>
                <w:b/>
                <w:spacing w:val="-4"/>
                <w:lang w:val="en-US"/>
              </w:rPr>
            </w:pPr>
            <w:r>
              <w:rPr>
                <w:rFonts w:hint="default" w:ascii="Arial"/>
                <w:b/>
                <w:spacing w:val="-4"/>
                <w:lang w:val="en-US"/>
              </w:rPr>
              <w:t>2025</w:t>
            </w:r>
          </w:p>
        </w:tc>
      </w:tr>
      <w:tr w14:paraId="0F9E7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2" w:hRule="atLeast"/>
        </w:trPr>
        <w:tc>
          <w:tcPr>
            <w:tcW w:w="1500" w:type="dxa"/>
          </w:tcPr>
          <w:p w14:paraId="46224F55">
            <w:pPr>
              <w:pStyle w:val="36"/>
              <w:keepNext w:val="0"/>
              <w:keepLines w:val="0"/>
              <w:suppressLineNumbers w:val="0"/>
              <w:spacing w:before="0" w:beforeAutospacing="0" w:after="200" w:afterAutospacing="0" w:line="244" w:lineRule="exact"/>
              <w:ind w:left="9" w:right="0"/>
              <w:jc w:val="center"/>
              <w:rPr>
                <w:rFonts w:hint="eastAsia"/>
                <w:color w:val="000000" w:themeColor="text1"/>
                <w:spacing w:val="-4"/>
                <w14:textFill>
                  <w14:solidFill>
                    <w14:schemeClr w14:val="tx1"/>
                  </w14:solidFill>
                </w14:textFill>
              </w:rPr>
            </w:pPr>
          </w:p>
          <w:p w14:paraId="3E2A47CF">
            <w:pPr>
              <w:pStyle w:val="36"/>
              <w:keepNext w:val="0"/>
              <w:keepLines w:val="0"/>
              <w:suppressLineNumbers w:val="0"/>
              <w:spacing w:before="0" w:beforeAutospacing="0" w:after="200" w:afterAutospacing="0" w:line="244" w:lineRule="exact"/>
              <w:ind w:left="9" w:right="0"/>
              <w:jc w:val="center"/>
              <w:rPr>
                <w:rFonts w:hint="eastAsia"/>
                <w:color w:val="000000" w:themeColor="text1"/>
                <w14:textFill>
                  <w14:solidFill>
                    <w14:schemeClr w14:val="tx1"/>
                  </w14:solidFill>
                </w14:textFill>
              </w:rPr>
            </w:pPr>
            <w:r>
              <w:rPr>
                <w:rFonts w:hint="eastAsia"/>
                <w:color w:val="000000" w:themeColor="text1"/>
                <w:spacing w:val="-4"/>
                <w14:textFill>
                  <w14:solidFill>
                    <w14:schemeClr w14:val="tx1"/>
                  </w14:solidFill>
                </w14:textFill>
              </w:rPr>
              <w:t>BLUD</w:t>
            </w:r>
          </w:p>
        </w:tc>
        <w:tc>
          <w:tcPr>
            <w:tcW w:w="1820" w:type="dxa"/>
            <w:vAlign w:val="top"/>
          </w:tcPr>
          <w:p w14:paraId="1CF4B687">
            <w:pPr>
              <w:pStyle w:val="36"/>
              <w:keepNext w:val="0"/>
              <w:keepLines w:val="0"/>
              <w:suppressLineNumbers w:val="0"/>
              <w:spacing w:before="0" w:beforeAutospacing="0" w:after="200" w:afterAutospacing="0" w:line="244" w:lineRule="exact"/>
              <w:ind w:left="0" w:right="2"/>
              <w:jc w:val="both"/>
              <w:rPr>
                <w:rFonts w:hint="eastAsia"/>
                <w:color w:val="auto"/>
              </w:rPr>
            </w:pPr>
          </w:p>
          <w:p w14:paraId="19C9598D">
            <w:pPr>
              <w:pStyle w:val="36"/>
              <w:keepNext w:val="0"/>
              <w:keepLines w:val="0"/>
              <w:suppressLineNumbers w:val="0"/>
              <w:spacing w:before="0" w:beforeAutospacing="0" w:after="200" w:afterAutospacing="0" w:line="244" w:lineRule="exact"/>
              <w:ind w:left="-233" w:leftChars="-97" w:right="2" w:rightChars="0" w:firstLine="268" w:firstLineChars="122"/>
              <w:jc w:val="center"/>
              <w:rPr>
                <w:rFonts w:hint="default"/>
                <w:color w:val="auto"/>
                <w:lang w:val="en-US"/>
              </w:rPr>
            </w:pPr>
            <w:r>
              <w:rPr>
                <w:rFonts w:hint="eastAsia"/>
                <w:color w:val="auto"/>
              </w:rPr>
              <w:t>Rp</w:t>
            </w:r>
            <w:r>
              <w:rPr>
                <w:rFonts w:hint="eastAsia"/>
                <w:color w:val="auto"/>
                <w:spacing w:val="-4"/>
              </w:rPr>
              <w:t xml:space="preserve"> </w:t>
            </w:r>
            <w:r>
              <w:rPr>
                <w:rFonts w:hint="default"/>
                <w:color w:val="auto"/>
                <w:spacing w:val="-4"/>
                <w:lang w:val="en-US"/>
              </w:rPr>
              <w:t>311,333,726</w:t>
            </w:r>
          </w:p>
        </w:tc>
        <w:tc>
          <w:tcPr>
            <w:tcW w:w="1787" w:type="dxa"/>
          </w:tcPr>
          <w:p w14:paraId="21C9143C">
            <w:pPr>
              <w:pStyle w:val="36"/>
              <w:keepNext w:val="0"/>
              <w:keepLines w:val="0"/>
              <w:suppressLineNumbers w:val="0"/>
              <w:spacing w:before="0" w:beforeAutospacing="0" w:after="200" w:afterAutospacing="0" w:line="244" w:lineRule="exact"/>
              <w:ind w:left="8" w:right="2"/>
              <w:jc w:val="center"/>
              <w:rPr>
                <w:rFonts w:hint="eastAsia"/>
                <w:color w:val="auto"/>
              </w:rPr>
            </w:pPr>
          </w:p>
          <w:p w14:paraId="67B817F9">
            <w:pPr>
              <w:pStyle w:val="36"/>
              <w:keepNext w:val="0"/>
              <w:keepLines w:val="0"/>
              <w:suppressLineNumbers w:val="0"/>
              <w:spacing w:before="0" w:beforeAutospacing="0" w:after="200" w:afterAutospacing="0" w:line="244" w:lineRule="exact"/>
              <w:ind w:left="8" w:right="2"/>
              <w:jc w:val="center"/>
              <w:rPr>
                <w:rFonts w:hint="eastAsia"/>
                <w:color w:val="auto"/>
              </w:rPr>
            </w:pPr>
            <w:r>
              <w:rPr>
                <w:rFonts w:hint="eastAsia"/>
                <w:color w:val="auto"/>
              </w:rPr>
              <w:t xml:space="preserve">Rp </w:t>
            </w:r>
            <w:r>
              <w:rPr>
                <w:rFonts w:hint="eastAsia"/>
                <w:color w:val="auto"/>
                <w:lang w:val="en-US"/>
              </w:rPr>
              <w:t>483.452.500</w:t>
            </w:r>
          </w:p>
          <w:p w14:paraId="67CEC79A">
            <w:pPr>
              <w:pStyle w:val="36"/>
              <w:keepNext w:val="0"/>
              <w:keepLines w:val="0"/>
              <w:suppressLineNumbers w:val="0"/>
              <w:spacing w:before="0" w:beforeAutospacing="0" w:after="200" w:afterAutospacing="0" w:line="244" w:lineRule="exact"/>
              <w:ind w:left="8" w:right="2"/>
              <w:jc w:val="center"/>
              <w:rPr>
                <w:rFonts w:hint="default"/>
                <w:color w:val="auto"/>
                <w:lang w:val="en-US"/>
              </w:rPr>
            </w:pPr>
          </w:p>
        </w:tc>
        <w:tc>
          <w:tcPr>
            <w:tcW w:w="1700" w:type="dxa"/>
          </w:tcPr>
          <w:p w14:paraId="386ECD83">
            <w:pPr>
              <w:pStyle w:val="36"/>
              <w:keepNext w:val="0"/>
              <w:keepLines w:val="0"/>
              <w:suppressLineNumbers w:val="0"/>
              <w:spacing w:before="0" w:beforeAutospacing="0" w:after="200" w:afterAutospacing="0" w:line="244" w:lineRule="exact"/>
              <w:ind w:left="8" w:right="2"/>
              <w:jc w:val="center"/>
              <w:rPr>
                <w:rFonts w:hint="eastAsia"/>
                <w:color w:val="auto"/>
              </w:rPr>
            </w:pPr>
          </w:p>
          <w:p w14:paraId="5849B979">
            <w:pPr>
              <w:pStyle w:val="36"/>
              <w:keepNext w:val="0"/>
              <w:keepLines w:val="0"/>
              <w:suppressLineNumbers w:val="0"/>
              <w:spacing w:before="0" w:beforeAutospacing="0" w:after="200" w:afterAutospacing="0" w:line="244" w:lineRule="exact"/>
              <w:ind w:left="8" w:right="2"/>
              <w:jc w:val="center"/>
              <w:rPr>
                <w:rFonts w:hint="default"/>
                <w:color w:val="auto"/>
                <w:lang w:val="en-US"/>
              </w:rPr>
            </w:pPr>
            <w:r>
              <w:rPr>
                <w:rFonts w:hint="default"/>
                <w:color w:val="auto"/>
                <w:lang w:val="en-US"/>
              </w:rPr>
              <w:t>Rp. 379.265.850</w:t>
            </w:r>
          </w:p>
        </w:tc>
        <w:tc>
          <w:tcPr>
            <w:tcW w:w="1710" w:type="dxa"/>
          </w:tcPr>
          <w:p w14:paraId="521F450E">
            <w:pPr>
              <w:pStyle w:val="36"/>
              <w:keepNext w:val="0"/>
              <w:keepLines w:val="0"/>
              <w:suppressLineNumbers w:val="0"/>
              <w:spacing w:before="0" w:beforeAutospacing="0" w:after="200" w:afterAutospacing="0" w:line="244" w:lineRule="exact"/>
              <w:ind w:left="8" w:right="2"/>
              <w:jc w:val="center"/>
              <w:rPr>
                <w:rFonts w:hint="default"/>
                <w:color w:val="FF0000"/>
                <w:lang w:val="en-US"/>
              </w:rPr>
            </w:pPr>
          </w:p>
          <w:p w14:paraId="030EF2CD">
            <w:pPr>
              <w:pStyle w:val="36"/>
              <w:keepNext w:val="0"/>
              <w:keepLines w:val="0"/>
              <w:suppressLineNumbers w:val="0"/>
              <w:spacing w:before="0" w:beforeAutospacing="0" w:after="200" w:afterAutospacing="0" w:line="244" w:lineRule="exact"/>
              <w:ind w:left="8" w:right="2"/>
              <w:jc w:val="center"/>
              <w:rPr>
                <w:rFonts w:hint="default"/>
                <w:color w:val="FF0000"/>
                <w:lang w:val="en-US"/>
              </w:rPr>
            </w:pPr>
            <w:r>
              <w:rPr>
                <w:rFonts w:hint="default"/>
                <w:color w:val="auto"/>
                <w:lang w:val="en-US"/>
              </w:rPr>
              <w:t>Rp. 468.995.000</w:t>
            </w:r>
          </w:p>
        </w:tc>
      </w:tr>
      <w:tr w14:paraId="1810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500" w:type="dxa"/>
          </w:tcPr>
          <w:p w14:paraId="31D26B26">
            <w:pPr>
              <w:pStyle w:val="36"/>
              <w:keepNext w:val="0"/>
              <w:keepLines w:val="0"/>
              <w:suppressLineNumbers w:val="0"/>
              <w:spacing w:before="0" w:beforeAutospacing="0" w:after="200" w:afterAutospacing="0" w:line="251" w:lineRule="exact"/>
              <w:ind w:left="9" w:right="4"/>
              <w:jc w:val="center"/>
              <w:rPr>
                <w:rFonts w:hint="eastAsia"/>
                <w:spacing w:val="-5"/>
              </w:rPr>
            </w:pPr>
          </w:p>
          <w:p w14:paraId="753D3E95">
            <w:pPr>
              <w:pStyle w:val="36"/>
              <w:keepNext w:val="0"/>
              <w:keepLines w:val="0"/>
              <w:suppressLineNumbers w:val="0"/>
              <w:spacing w:before="0" w:beforeAutospacing="0" w:after="200" w:afterAutospacing="0" w:line="251" w:lineRule="exact"/>
              <w:ind w:left="9" w:right="4"/>
              <w:jc w:val="center"/>
              <w:rPr>
                <w:rFonts w:hint="eastAsia"/>
              </w:rPr>
            </w:pPr>
            <w:r>
              <w:rPr>
                <w:rFonts w:hint="eastAsia"/>
                <w:spacing w:val="-5"/>
              </w:rPr>
              <w:t>BOK</w:t>
            </w:r>
          </w:p>
        </w:tc>
        <w:tc>
          <w:tcPr>
            <w:tcW w:w="1820" w:type="dxa"/>
            <w:vAlign w:val="top"/>
          </w:tcPr>
          <w:p w14:paraId="09B8D252">
            <w:pPr>
              <w:pStyle w:val="36"/>
              <w:keepNext w:val="0"/>
              <w:keepLines w:val="0"/>
              <w:suppressLineNumbers w:val="0"/>
              <w:spacing w:before="0" w:beforeAutospacing="0" w:after="200" w:afterAutospacing="0" w:line="251" w:lineRule="exact"/>
              <w:ind w:left="8" w:right="1"/>
              <w:jc w:val="center"/>
              <w:rPr>
                <w:rFonts w:hint="eastAsia"/>
                <w:color w:val="auto"/>
                <w:shd w:val="clear" w:color="FFFFFF" w:fill="auto"/>
              </w:rPr>
            </w:pPr>
          </w:p>
          <w:p w14:paraId="29037A3E">
            <w:pPr>
              <w:pStyle w:val="36"/>
              <w:keepNext w:val="0"/>
              <w:keepLines w:val="0"/>
              <w:suppressLineNumbers w:val="0"/>
              <w:spacing w:before="0" w:beforeAutospacing="0" w:after="200" w:afterAutospacing="0" w:line="251" w:lineRule="exact"/>
              <w:ind w:left="-233" w:leftChars="-97" w:right="1" w:rightChars="0" w:firstLine="268" w:firstLineChars="122"/>
              <w:jc w:val="center"/>
              <w:rPr>
                <w:rFonts w:hint="default"/>
                <w:color w:val="auto"/>
                <w:lang w:val="en-US"/>
              </w:rPr>
            </w:pPr>
            <w:r>
              <w:rPr>
                <w:rFonts w:hint="eastAsia"/>
                <w:color w:val="auto"/>
                <w:shd w:val="clear" w:color="FFFFFF" w:fill="auto"/>
              </w:rPr>
              <w:t>Rp.</w:t>
            </w:r>
            <w:r>
              <w:rPr>
                <w:rFonts w:hint="eastAsia"/>
                <w:color w:val="auto"/>
                <w:spacing w:val="-1"/>
                <w:shd w:val="clear" w:color="FFFFFF" w:fill="auto"/>
              </w:rPr>
              <w:t xml:space="preserve"> </w:t>
            </w:r>
            <w:r>
              <w:rPr>
                <w:rFonts w:hint="default"/>
                <w:color w:val="auto"/>
                <w:spacing w:val="-1"/>
                <w:shd w:val="clear" w:color="FFFFFF" w:fill="auto"/>
                <w:lang w:val="en-US"/>
              </w:rPr>
              <w:t>549.450.000</w:t>
            </w:r>
          </w:p>
        </w:tc>
        <w:tc>
          <w:tcPr>
            <w:tcW w:w="1787" w:type="dxa"/>
          </w:tcPr>
          <w:p w14:paraId="2D7E90E7">
            <w:pPr>
              <w:pStyle w:val="36"/>
              <w:keepNext w:val="0"/>
              <w:keepLines w:val="0"/>
              <w:suppressLineNumbers w:val="0"/>
              <w:spacing w:before="0" w:beforeAutospacing="0" w:after="200" w:afterAutospacing="0" w:line="251" w:lineRule="exact"/>
              <w:ind w:left="8" w:right="1"/>
              <w:jc w:val="center"/>
              <w:rPr>
                <w:rFonts w:hint="eastAsia"/>
                <w:color w:val="auto"/>
                <w:shd w:val="clear" w:color="FFFFFF" w:fill="auto"/>
              </w:rPr>
            </w:pPr>
          </w:p>
          <w:p w14:paraId="50B5B3C1">
            <w:pPr>
              <w:pStyle w:val="36"/>
              <w:keepNext w:val="0"/>
              <w:keepLines w:val="0"/>
              <w:suppressLineNumbers w:val="0"/>
              <w:spacing w:before="0" w:beforeAutospacing="0" w:after="200" w:afterAutospacing="0" w:line="251" w:lineRule="exact"/>
              <w:ind w:left="8" w:right="1"/>
              <w:jc w:val="center"/>
              <w:rPr>
                <w:rFonts w:hint="default"/>
                <w:color w:val="auto"/>
                <w:lang w:val="en-US"/>
              </w:rPr>
            </w:pPr>
            <w:r>
              <w:rPr>
                <w:rFonts w:hint="eastAsia"/>
                <w:color w:val="auto"/>
                <w:shd w:val="clear" w:color="FFFFFF" w:fill="auto"/>
              </w:rPr>
              <w:t>Rp.</w:t>
            </w:r>
            <w:r>
              <w:rPr>
                <w:rFonts w:hint="eastAsia"/>
                <w:color w:val="auto"/>
                <w:spacing w:val="-1"/>
                <w:shd w:val="clear" w:color="FFFFFF" w:fill="auto"/>
              </w:rPr>
              <w:t xml:space="preserve"> </w:t>
            </w:r>
            <w:r>
              <w:rPr>
                <w:rFonts w:hint="eastAsia"/>
                <w:color w:val="auto"/>
                <w:spacing w:val="-1"/>
                <w:shd w:val="clear" w:color="FFFFFF" w:fill="auto"/>
                <w:lang w:val="en-US"/>
              </w:rPr>
              <w:t>529</w:t>
            </w:r>
            <w:r>
              <w:rPr>
                <w:rFonts w:hint="eastAsia"/>
                <w:color w:val="auto"/>
                <w:spacing w:val="-2"/>
                <w:shd w:val="clear" w:color="FFFFFF" w:fill="auto"/>
              </w:rPr>
              <w:t>.</w:t>
            </w:r>
            <w:r>
              <w:rPr>
                <w:rFonts w:hint="eastAsia"/>
                <w:color w:val="auto"/>
                <w:spacing w:val="-2"/>
                <w:shd w:val="clear" w:color="FFFFFF" w:fill="auto"/>
                <w:lang w:val="en-US"/>
              </w:rPr>
              <w:t>860</w:t>
            </w:r>
            <w:r>
              <w:rPr>
                <w:rFonts w:hint="eastAsia"/>
                <w:color w:val="auto"/>
                <w:spacing w:val="-2"/>
                <w:shd w:val="clear" w:color="FFFFFF" w:fill="auto"/>
              </w:rPr>
              <w:t>.00</w:t>
            </w:r>
            <w:r>
              <w:rPr>
                <w:rFonts w:hint="default"/>
                <w:color w:val="auto"/>
                <w:spacing w:val="-2"/>
                <w:shd w:val="clear" w:color="FFFFFF" w:fill="auto"/>
                <w:lang w:val="en-US"/>
              </w:rPr>
              <w:t>0</w:t>
            </w:r>
          </w:p>
        </w:tc>
        <w:tc>
          <w:tcPr>
            <w:tcW w:w="1700" w:type="dxa"/>
          </w:tcPr>
          <w:p w14:paraId="2A32220A">
            <w:pPr>
              <w:pStyle w:val="36"/>
              <w:keepNext w:val="0"/>
              <w:keepLines w:val="0"/>
              <w:suppressLineNumbers w:val="0"/>
              <w:spacing w:before="0" w:beforeAutospacing="0" w:after="200" w:afterAutospacing="0" w:line="251" w:lineRule="exact"/>
              <w:ind w:left="8" w:right="1"/>
              <w:jc w:val="center"/>
              <w:rPr>
                <w:rFonts w:hint="eastAsia"/>
                <w:color w:val="auto"/>
                <w:shd w:val="clear" w:color="FFFFFF" w:fill="auto"/>
              </w:rPr>
            </w:pPr>
          </w:p>
          <w:p w14:paraId="2324AF95">
            <w:pPr>
              <w:pStyle w:val="36"/>
              <w:keepNext w:val="0"/>
              <w:keepLines w:val="0"/>
              <w:suppressLineNumbers w:val="0"/>
              <w:spacing w:before="0" w:beforeAutospacing="0" w:after="200" w:afterAutospacing="0" w:line="251" w:lineRule="exact"/>
              <w:ind w:left="8" w:right="1"/>
              <w:jc w:val="center"/>
              <w:rPr>
                <w:rFonts w:hint="default"/>
                <w:color w:val="auto"/>
                <w:lang w:val="en-US"/>
              </w:rPr>
            </w:pPr>
            <w:r>
              <w:rPr>
                <w:rFonts w:hint="default"/>
                <w:color w:val="auto"/>
              </w:rPr>
              <w:t>Rp. 491.985.000</w:t>
            </w:r>
          </w:p>
        </w:tc>
        <w:tc>
          <w:tcPr>
            <w:tcW w:w="1710" w:type="dxa"/>
          </w:tcPr>
          <w:p w14:paraId="33F5B7E1">
            <w:pPr>
              <w:pStyle w:val="36"/>
              <w:keepNext w:val="0"/>
              <w:keepLines w:val="0"/>
              <w:suppressLineNumbers w:val="0"/>
              <w:spacing w:before="0" w:beforeAutospacing="0" w:after="200" w:afterAutospacing="0" w:line="251" w:lineRule="exact"/>
              <w:ind w:left="8" w:right="1"/>
              <w:jc w:val="center"/>
              <w:rPr>
                <w:rFonts w:hint="default"/>
                <w:color w:val="FF0000"/>
              </w:rPr>
            </w:pPr>
          </w:p>
          <w:p w14:paraId="273F8252">
            <w:pPr>
              <w:pStyle w:val="36"/>
              <w:keepNext w:val="0"/>
              <w:keepLines w:val="0"/>
              <w:suppressLineNumbers w:val="0"/>
              <w:spacing w:before="0" w:beforeAutospacing="0" w:after="200" w:afterAutospacing="0" w:line="251" w:lineRule="exact"/>
              <w:ind w:left="8" w:right="1"/>
              <w:jc w:val="center"/>
              <w:rPr>
                <w:rFonts w:hint="default"/>
                <w:color w:val="FF0000"/>
                <w:lang w:val="en-US"/>
              </w:rPr>
            </w:pPr>
            <w:r>
              <w:rPr>
                <w:rFonts w:hint="default"/>
                <w:color w:val="auto"/>
                <w:lang w:val="en-US"/>
              </w:rPr>
              <w:t>Rp.454.127.835</w:t>
            </w:r>
          </w:p>
        </w:tc>
      </w:tr>
    </w:tbl>
    <w:p w14:paraId="0A9794CD">
      <w:pPr>
        <w:pStyle w:val="35"/>
        <w:shd w:val="clear" w:color="auto" w:fill="FFFFFF" w:themeFill="background1"/>
        <w:spacing w:line="360" w:lineRule="auto"/>
        <w:ind w:left="0" w:leftChars="0" w:firstLine="700" w:firstLineChars="350"/>
        <w:jc w:val="left"/>
        <w:rPr>
          <w:rFonts w:hint="default" w:ascii="Arial" w:hAnsi="Arial" w:cs="Arial"/>
          <w:b/>
          <w:bCs w:val="0"/>
          <w:i/>
          <w:iCs/>
          <w:lang w:val="en-US" w:eastAsia="en-US" w:bidi="en-US"/>
        </w:rPr>
      </w:pPr>
      <w:r>
        <w:rPr>
          <w:rFonts w:hint="default" w:ascii="Arial" w:hAnsi="Arial" w:cs="Arial"/>
          <w:b/>
          <w:bCs w:val="0"/>
          <w:i/>
          <w:iCs/>
          <w:sz w:val="20"/>
          <w:szCs w:val="20"/>
          <w:lang w:val="en-US" w:eastAsia="en-US" w:bidi="en-US"/>
        </w:rPr>
        <w:t>Sumber: UPTD Puskesmas Kopah 2025</w:t>
      </w:r>
    </w:p>
    <w:p w14:paraId="44604154">
      <w:pPr>
        <w:pStyle w:val="35"/>
        <w:spacing w:line="360" w:lineRule="auto"/>
        <w:rPr>
          <w:rFonts w:ascii="Arial" w:hAnsi="Arial" w:cs="Arial"/>
          <w:b/>
        </w:rPr>
      </w:pPr>
    </w:p>
    <w:p w14:paraId="35F6433E">
      <w:pPr>
        <w:pStyle w:val="35"/>
        <w:spacing w:line="360" w:lineRule="auto"/>
        <w:rPr>
          <w:rFonts w:ascii="Arial" w:hAnsi="Arial" w:cs="Arial"/>
          <w:b/>
        </w:rPr>
      </w:pPr>
    </w:p>
    <w:p w14:paraId="06C4FC92">
      <w:pPr>
        <w:pStyle w:val="35"/>
        <w:spacing w:line="360" w:lineRule="auto"/>
        <w:rPr>
          <w:rFonts w:ascii="Arial" w:hAnsi="Arial" w:cs="Arial"/>
          <w:b/>
        </w:rPr>
      </w:pPr>
    </w:p>
    <w:p w14:paraId="25BD6758">
      <w:pPr>
        <w:pStyle w:val="35"/>
        <w:spacing w:line="360" w:lineRule="auto"/>
        <w:rPr>
          <w:rFonts w:ascii="Arial" w:hAnsi="Arial" w:cs="Arial"/>
          <w:b/>
        </w:rPr>
      </w:pPr>
    </w:p>
    <w:p w14:paraId="2DF84C31">
      <w:pPr>
        <w:pStyle w:val="35"/>
        <w:spacing w:line="360" w:lineRule="auto"/>
        <w:rPr>
          <w:rFonts w:ascii="Arial" w:hAnsi="Arial" w:cs="Arial"/>
          <w:b/>
        </w:rPr>
      </w:pPr>
    </w:p>
    <w:p w14:paraId="6FE362F9">
      <w:pPr>
        <w:pStyle w:val="35"/>
        <w:spacing w:line="360" w:lineRule="auto"/>
        <w:rPr>
          <w:rFonts w:ascii="Arial" w:hAnsi="Arial" w:cs="Arial"/>
          <w:b/>
        </w:rPr>
      </w:pPr>
    </w:p>
    <w:p w14:paraId="340BCAB7">
      <w:pPr>
        <w:pStyle w:val="35"/>
        <w:spacing w:line="360" w:lineRule="auto"/>
        <w:ind w:left="0" w:leftChars="0" w:firstLine="0" w:firstLineChars="0"/>
        <w:rPr>
          <w:rFonts w:ascii="Arial" w:hAnsi="Arial" w:cs="Arial"/>
          <w:b/>
        </w:rPr>
      </w:pPr>
    </w:p>
    <w:p w14:paraId="7BDEBEB7">
      <w:pPr>
        <w:widowControl/>
        <w:autoSpaceDE/>
        <w:autoSpaceDN/>
        <w:adjustRightInd/>
        <w:rPr>
          <w:rFonts w:ascii="Arial" w:hAnsi="Arial" w:cs="Arial"/>
          <w:b/>
        </w:rPr>
      </w:pPr>
    </w:p>
    <w:p w14:paraId="2225F007">
      <w:pPr>
        <w:widowControl/>
        <w:autoSpaceDE/>
        <w:autoSpaceDN/>
        <w:adjustRightInd/>
        <w:rPr>
          <w:rFonts w:ascii="Arial" w:hAnsi="Arial" w:cs="Arial"/>
          <w:b/>
        </w:rPr>
      </w:pPr>
    </w:p>
    <w:p w14:paraId="3126351B">
      <w:pPr>
        <w:spacing w:line="360" w:lineRule="auto"/>
        <w:jc w:val="center"/>
        <w:rPr>
          <w:rFonts w:ascii="Arial" w:hAnsi="Arial" w:cs="Arial"/>
          <w:b/>
        </w:rPr>
      </w:pPr>
      <w:r>
        <w:rPr>
          <w:rFonts w:ascii="Arial" w:hAnsi="Arial" w:cs="Arial"/>
          <w:b/>
        </w:rPr>
        <w:t xml:space="preserve">BAB V </w:t>
      </w:r>
    </w:p>
    <w:p w14:paraId="0CBF3995">
      <w:pPr>
        <w:spacing w:line="360" w:lineRule="auto"/>
        <w:jc w:val="center"/>
        <w:rPr>
          <w:rFonts w:ascii="Arial" w:hAnsi="Arial" w:cs="Arial"/>
          <w:b/>
        </w:rPr>
      </w:pPr>
      <w:r>
        <w:rPr>
          <w:rFonts w:ascii="Arial" w:hAnsi="Arial" w:cs="Arial"/>
          <w:b/>
        </w:rPr>
        <w:t>KESEHATAN KE</w:t>
      </w:r>
      <w:r>
        <w:rPr>
          <w:rFonts w:hint="default" w:ascii="Arial" w:hAnsi="Arial" w:cs="Arial"/>
          <w:b/>
          <w:lang w:val="en-US"/>
        </w:rPr>
        <w:t>L</w:t>
      </w:r>
      <w:r>
        <w:rPr>
          <w:rFonts w:ascii="Arial" w:hAnsi="Arial" w:cs="Arial"/>
          <w:b/>
        </w:rPr>
        <w:t>UARGA</w:t>
      </w:r>
    </w:p>
    <w:p w14:paraId="41368281">
      <w:pPr>
        <w:pStyle w:val="35"/>
        <w:numPr>
          <w:ilvl w:val="0"/>
          <w:numId w:val="12"/>
        </w:numPr>
        <w:spacing w:line="360" w:lineRule="auto"/>
        <w:rPr>
          <w:rFonts w:ascii="Arial" w:hAnsi="Arial" w:cs="Arial"/>
          <w:b/>
        </w:rPr>
      </w:pPr>
      <w:r>
        <w:rPr>
          <w:rFonts w:ascii="Arial" w:hAnsi="Arial" w:cs="Arial"/>
          <w:b/>
        </w:rPr>
        <w:t>KESEHATAN IBU</w:t>
      </w:r>
    </w:p>
    <w:p w14:paraId="587A9BAE">
      <w:pPr>
        <w:pStyle w:val="35"/>
        <w:numPr>
          <w:ilvl w:val="0"/>
          <w:numId w:val="13"/>
        </w:numPr>
        <w:spacing w:line="360" w:lineRule="auto"/>
        <w:ind w:left="960" w:leftChars="0" w:hanging="240" w:firstLineChars="0"/>
        <w:rPr>
          <w:rFonts w:ascii="Arial" w:hAnsi="Arial" w:cs="Arial"/>
          <w:b/>
        </w:rPr>
      </w:pPr>
      <w:r>
        <w:rPr>
          <w:rFonts w:ascii="Arial" w:hAnsi="Arial" w:cs="Arial"/>
          <w:b/>
        </w:rPr>
        <w:t>Kunjungan Ibu Hamil</w:t>
      </w:r>
    </w:p>
    <w:p w14:paraId="0816E46F">
      <w:pPr>
        <w:pStyle w:val="35"/>
        <w:spacing w:line="360" w:lineRule="auto"/>
        <w:ind w:left="960" w:leftChars="400" w:firstLine="0" w:firstLineChars="0"/>
        <w:jc w:val="both"/>
        <w:rPr>
          <w:rFonts w:ascii="Arial" w:hAnsi="Arial" w:cs="Arial"/>
        </w:rPr>
      </w:pPr>
      <w:r>
        <w:rPr>
          <w:rFonts w:ascii="Arial" w:hAnsi="Arial" w:cs="Arial"/>
        </w:rPr>
        <w:tab/>
      </w:r>
      <w:r>
        <w:rPr>
          <w:rFonts w:ascii="Arial" w:hAnsi="Arial" w:cs="Arial"/>
        </w:rPr>
        <w:t>Cakupan pelayanan antenatal dapat dipantau melalui pelayanan kunjungan baru ibu hamil (K1), dengan melihat akses dan pelayanan kesehatan ibu hamil sesuai standar paling</w:t>
      </w:r>
      <w:r>
        <w:rPr>
          <w:rFonts w:ascii="Arial" w:hAnsi="Arial" w:cs="Arial"/>
          <w:spacing w:val="-4"/>
        </w:rPr>
        <w:t xml:space="preserve"> </w:t>
      </w:r>
      <w:r>
        <w:rPr>
          <w:rFonts w:ascii="Arial" w:hAnsi="Arial" w:cs="Arial"/>
        </w:rPr>
        <w:t>sedikit empat kali</w:t>
      </w:r>
      <w:r>
        <w:rPr>
          <w:rFonts w:ascii="Arial" w:hAnsi="Arial" w:cs="Arial"/>
          <w:spacing w:val="-1"/>
        </w:rPr>
        <w:t xml:space="preserve"> </w:t>
      </w:r>
      <w:r>
        <w:rPr>
          <w:rFonts w:ascii="Arial" w:hAnsi="Arial" w:cs="Arial"/>
        </w:rPr>
        <w:t>(K4)</w:t>
      </w:r>
      <w:r>
        <w:rPr>
          <w:rFonts w:ascii="Arial" w:hAnsi="Arial" w:cs="Arial"/>
          <w:spacing w:val="-4"/>
        </w:rPr>
        <w:t xml:space="preserve"> </w:t>
      </w:r>
      <w:r>
        <w:rPr>
          <w:rFonts w:ascii="Arial" w:hAnsi="Arial" w:cs="Arial"/>
        </w:rPr>
        <w:t>dengan</w:t>
      </w:r>
      <w:r>
        <w:rPr>
          <w:rFonts w:ascii="Arial" w:hAnsi="Arial" w:cs="Arial"/>
          <w:spacing w:val="-4"/>
        </w:rPr>
        <w:t xml:space="preserve"> </w:t>
      </w:r>
      <w:r>
        <w:rPr>
          <w:rFonts w:ascii="Arial" w:hAnsi="Arial" w:cs="Arial"/>
        </w:rPr>
        <w:t>distribusi</w:t>
      </w:r>
      <w:r>
        <w:rPr>
          <w:rFonts w:ascii="Arial" w:hAnsi="Arial" w:cs="Arial"/>
          <w:spacing w:val="-2"/>
        </w:rPr>
        <w:t xml:space="preserve"> </w:t>
      </w:r>
      <w:r>
        <w:rPr>
          <w:rFonts w:ascii="Arial" w:hAnsi="Arial" w:cs="Arial"/>
        </w:rPr>
        <w:t>sekali</w:t>
      </w:r>
      <w:r>
        <w:rPr>
          <w:rFonts w:ascii="Arial" w:hAnsi="Arial" w:cs="Arial"/>
          <w:spacing w:val="-2"/>
        </w:rPr>
        <w:t xml:space="preserve"> </w:t>
      </w:r>
      <w:r>
        <w:rPr>
          <w:rFonts w:ascii="Arial" w:hAnsi="Arial" w:cs="Arial"/>
        </w:rPr>
        <w:t>pada</w:t>
      </w:r>
      <w:r>
        <w:rPr>
          <w:rFonts w:ascii="Arial" w:hAnsi="Arial" w:cs="Arial"/>
          <w:spacing w:val="-11"/>
        </w:rPr>
        <w:t xml:space="preserve"> </w:t>
      </w:r>
      <w:r>
        <w:rPr>
          <w:rFonts w:ascii="Arial" w:hAnsi="Arial" w:cs="Arial"/>
        </w:rPr>
        <w:t>triwulan</w:t>
      </w:r>
      <w:r>
        <w:rPr>
          <w:rFonts w:ascii="Arial" w:hAnsi="Arial" w:cs="Arial"/>
          <w:spacing w:val="-4"/>
        </w:rPr>
        <w:t xml:space="preserve"> </w:t>
      </w:r>
      <w:r>
        <w:rPr>
          <w:rFonts w:ascii="Arial" w:hAnsi="Arial" w:cs="Arial"/>
        </w:rPr>
        <w:t>pertama, sekali</w:t>
      </w:r>
      <w:r>
        <w:rPr>
          <w:rFonts w:ascii="Arial" w:hAnsi="Arial" w:cs="Arial"/>
          <w:spacing w:val="-1"/>
        </w:rPr>
        <w:t xml:space="preserve"> </w:t>
      </w:r>
      <w:r>
        <w:rPr>
          <w:rFonts w:ascii="Arial" w:hAnsi="Arial" w:cs="Arial"/>
        </w:rPr>
        <w:t>pada triwulan kedua dan dua kali pada triwulan ketiga. Pelayanan yang diberikan oleh</w:t>
      </w:r>
      <w:r>
        <w:rPr>
          <w:rFonts w:ascii="Arial" w:hAnsi="Arial" w:cs="Arial"/>
          <w:spacing w:val="40"/>
        </w:rPr>
        <w:t xml:space="preserve"> </w:t>
      </w:r>
      <w:r>
        <w:rPr>
          <w:rFonts w:ascii="Arial" w:hAnsi="Arial" w:cs="Arial"/>
        </w:rPr>
        <w:t xml:space="preserve">petugas kesehatan pada ibu hamil yang berkunjung ke tempat pelayanan kesehatan atau </w:t>
      </w:r>
      <w:r>
        <w:rPr>
          <w:rFonts w:ascii="Arial" w:hAnsi="Arial" w:cs="Arial"/>
          <w:i/>
        </w:rPr>
        <w:t xml:space="preserve">Antenatal Care (ANC) </w:t>
      </w:r>
      <w:r>
        <w:rPr>
          <w:rFonts w:ascii="Arial" w:hAnsi="Arial" w:cs="Arial"/>
        </w:rPr>
        <w:t>meliputi penimbangan berat badan, pemeriksaan kehamilan, pemberian tablet besi, pemberian imunisasi TT dan konsultasi.</w:t>
      </w:r>
    </w:p>
    <w:p w14:paraId="31D762BF">
      <w:pPr>
        <w:pStyle w:val="35"/>
        <w:spacing w:line="360" w:lineRule="auto"/>
        <w:ind w:left="960" w:leftChars="400" w:firstLine="0" w:firstLineChars="0"/>
        <w:jc w:val="both"/>
        <w:rPr>
          <w:rFonts w:ascii="Arial" w:hAnsi="Arial" w:cs="Arial"/>
          <w:color w:val="FF0000"/>
        </w:rPr>
      </w:pPr>
      <w:r>
        <w:rPr>
          <w:rFonts w:ascii="Arial" w:hAnsi="Arial" w:cs="Arial"/>
        </w:rPr>
        <w:tab/>
      </w:r>
    </w:p>
    <w:p w14:paraId="14C9BFC0">
      <w:pPr>
        <w:pStyle w:val="35"/>
        <w:spacing w:line="360" w:lineRule="auto"/>
        <w:ind w:left="1440"/>
        <w:jc w:val="center"/>
        <w:rPr>
          <w:rFonts w:ascii="Arial" w:hAnsi="Arial" w:cs="Arial"/>
          <w:color w:val="FF0000"/>
        </w:rPr>
      </w:pPr>
      <w:r>
        <w:rPr>
          <w:rFonts w:ascii="Arial" w:hAnsi="Arial" w:cs="Arial"/>
          <w:lang w:val="id"/>
        </w:rPr>
        <w:t xml:space="preserve">Gambar 5.1 Cakupan Ibu Hamil K4 Tahun </w:t>
      </w:r>
      <w:r>
        <w:rPr>
          <w:rFonts w:ascii="Arial" w:hAnsi="Arial" w:cs="Arial"/>
          <w:lang w:val="en-US"/>
        </w:rPr>
        <w:t>202</w:t>
      </w:r>
      <w:r>
        <w:rPr>
          <w:rFonts w:hint="default" w:ascii="Arial" w:hAnsi="Arial" w:cs="Arial"/>
          <w:lang w:val="en-US"/>
        </w:rPr>
        <w:t>5</w:t>
      </w:r>
    </w:p>
    <w:p w14:paraId="71917104">
      <w:pPr>
        <w:pStyle w:val="35"/>
        <w:spacing w:line="360" w:lineRule="auto"/>
        <w:ind w:left="1440"/>
        <w:jc w:val="both"/>
        <w:rPr>
          <w:rFonts w:ascii="Arial" w:hAnsi="Arial" w:cs="Arial"/>
          <w:color w:val="FF0000"/>
        </w:rPr>
      </w:pPr>
      <w:r>
        <w:drawing>
          <wp:inline distT="0" distB="0" distL="114300" distR="114300">
            <wp:extent cx="4495800" cy="2743200"/>
            <wp:effectExtent l="4445" t="4445" r="14605" b="14605"/>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0AAE89E">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36FBD332">
      <w:pPr>
        <w:pStyle w:val="35"/>
        <w:spacing w:line="240" w:lineRule="auto"/>
        <w:ind w:left="1440"/>
        <w:jc w:val="center"/>
        <w:rPr>
          <w:rFonts w:hint="default" w:ascii="Arial" w:hAnsi="Arial" w:cs="Arial"/>
          <w:b/>
          <w:bCs/>
          <w:i/>
          <w:iCs/>
          <w:sz w:val="20"/>
          <w:szCs w:val="20"/>
          <w:lang w:val="en-US"/>
        </w:rPr>
      </w:pPr>
    </w:p>
    <w:p w14:paraId="5D6FEA47">
      <w:pPr>
        <w:pStyle w:val="35"/>
        <w:spacing w:line="360" w:lineRule="auto"/>
        <w:ind w:left="960" w:leftChars="400" w:firstLine="718" w:firstLineChars="0"/>
        <w:jc w:val="both"/>
        <w:rPr>
          <w:rFonts w:ascii="Arial" w:hAnsi="Arial" w:cs="Arial"/>
        </w:rPr>
      </w:pPr>
      <w:r>
        <w:rPr>
          <w:rFonts w:ascii="Arial" w:hAnsi="Arial" w:cs="Arial"/>
        </w:rPr>
        <w:t xml:space="preserve">Cakupan kunjungan ibu hamil K4 di  UPTD Puskesmas Kopah pada tahun </w:t>
      </w:r>
      <w:r>
        <w:rPr>
          <w:rFonts w:ascii="Arial" w:hAnsi="Arial" w:cs="Arial"/>
          <w:lang w:val="en-US"/>
        </w:rPr>
        <w:t>202</w:t>
      </w:r>
      <w:r>
        <w:rPr>
          <w:rFonts w:hint="default" w:ascii="Arial" w:hAnsi="Arial" w:cs="Arial"/>
          <w:lang w:val="en-US"/>
        </w:rPr>
        <w:t>5</w:t>
      </w:r>
      <w:r>
        <w:rPr>
          <w:rFonts w:ascii="Arial" w:hAnsi="Arial" w:cs="Arial"/>
        </w:rPr>
        <w:t xml:space="preserve"> sebanyak </w:t>
      </w:r>
      <w:r>
        <w:rPr>
          <w:rFonts w:hint="default" w:ascii="Arial" w:hAnsi="Arial" w:cs="Arial"/>
          <w:lang w:val="en-US"/>
        </w:rPr>
        <w:t>50% angka ini mengalami penurunan dibandingkan 2024 yaitu 72%</w:t>
      </w:r>
      <w:r>
        <w:rPr>
          <w:rFonts w:ascii="Arial" w:hAnsi="Arial" w:cs="Arial"/>
        </w:rPr>
        <w:t xml:space="preserve"> </w:t>
      </w:r>
      <w:r>
        <w:rPr>
          <w:rFonts w:hint="default" w:ascii="Arial" w:hAnsi="Arial" w:cs="Arial"/>
          <w:lang w:val="en-US"/>
        </w:rPr>
        <w:t xml:space="preserve">. </w:t>
      </w:r>
      <w:r>
        <w:rPr>
          <w:rFonts w:ascii="Arial" w:hAnsi="Arial" w:cs="Arial"/>
        </w:rPr>
        <w:t>(tabel 23)</w:t>
      </w:r>
    </w:p>
    <w:p w14:paraId="726142A0">
      <w:pPr>
        <w:pStyle w:val="35"/>
        <w:spacing w:line="360" w:lineRule="auto"/>
        <w:ind w:left="960" w:leftChars="400" w:firstLine="718" w:firstLineChars="0"/>
        <w:jc w:val="both"/>
        <w:rPr>
          <w:rFonts w:ascii="Arial" w:hAnsi="Arial" w:cs="Arial"/>
        </w:rPr>
      </w:pPr>
    </w:p>
    <w:p w14:paraId="1D09E0C6">
      <w:pPr>
        <w:pStyle w:val="35"/>
        <w:spacing w:line="360" w:lineRule="auto"/>
        <w:ind w:left="960" w:leftChars="400" w:firstLine="718" w:firstLineChars="0"/>
        <w:jc w:val="both"/>
        <w:rPr>
          <w:rFonts w:ascii="Arial" w:hAnsi="Arial" w:cs="Arial"/>
        </w:rPr>
      </w:pPr>
    </w:p>
    <w:p w14:paraId="7A753655">
      <w:pPr>
        <w:pStyle w:val="35"/>
        <w:spacing w:line="360" w:lineRule="auto"/>
        <w:ind w:left="960" w:leftChars="400" w:firstLine="718" w:firstLineChars="0"/>
        <w:jc w:val="both"/>
        <w:rPr>
          <w:rFonts w:ascii="Arial" w:hAnsi="Arial" w:cs="Arial"/>
        </w:rPr>
      </w:pPr>
    </w:p>
    <w:p w14:paraId="7EF36160">
      <w:pPr>
        <w:pStyle w:val="35"/>
        <w:spacing w:line="360" w:lineRule="auto"/>
        <w:ind w:left="960" w:leftChars="400" w:firstLine="718" w:firstLineChars="0"/>
        <w:jc w:val="both"/>
        <w:rPr>
          <w:rFonts w:ascii="Arial" w:hAnsi="Arial" w:cs="Arial"/>
        </w:rPr>
      </w:pPr>
    </w:p>
    <w:p w14:paraId="055CABDC">
      <w:pPr>
        <w:pStyle w:val="35"/>
        <w:spacing w:line="360" w:lineRule="auto"/>
        <w:ind w:left="960" w:leftChars="400" w:firstLine="718" w:firstLineChars="0"/>
        <w:jc w:val="both"/>
        <w:rPr>
          <w:rFonts w:ascii="Arial" w:hAnsi="Arial" w:cs="Arial"/>
        </w:rPr>
      </w:pPr>
    </w:p>
    <w:p w14:paraId="0001DD12">
      <w:pPr>
        <w:pStyle w:val="35"/>
        <w:spacing w:line="360" w:lineRule="auto"/>
        <w:ind w:left="960" w:leftChars="400" w:firstLine="718" w:firstLineChars="0"/>
        <w:jc w:val="both"/>
        <w:rPr>
          <w:rFonts w:hint="default" w:ascii="Arial" w:hAnsi="Arial" w:cs="Arial"/>
          <w:lang w:val="en-US"/>
        </w:rPr>
      </w:pPr>
    </w:p>
    <w:p w14:paraId="6C17EC29">
      <w:pPr>
        <w:pStyle w:val="35"/>
        <w:spacing w:line="360" w:lineRule="auto"/>
        <w:ind w:left="1440"/>
        <w:rPr>
          <w:rFonts w:ascii="Arial" w:hAnsi="Arial" w:cs="Arial"/>
          <w:b/>
        </w:rPr>
      </w:pPr>
    </w:p>
    <w:p w14:paraId="38102B2A">
      <w:pPr>
        <w:pStyle w:val="35"/>
        <w:numPr>
          <w:ilvl w:val="0"/>
          <w:numId w:val="13"/>
        </w:numPr>
        <w:spacing w:line="360" w:lineRule="auto"/>
        <w:ind w:left="960" w:leftChars="0" w:hanging="240" w:firstLineChars="0"/>
        <w:rPr>
          <w:rFonts w:ascii="Arial" w:hAnsi="Arial" w:cs="Arial"/>
          <w:b/>
        </w:rPr>
      </w:pPr>
      <w:r>
        <w:rPr>
          <w:rFonts w:ascii="Arial" w:hAnsi="Arial" w:cs="Arial"/>
          <w:b/>
        </w:rPr>
        <w:t>Persalinan Yang Ditolong Tenaga Kesehatan</w:t>
      </w:r>
    </w:p>
    <w:p w14:paraId="639265FE">
      <w:pPr>
        <w:pStyle w:val="35"/>
        <w:spacing w:line="360" w:lineRule="auto"/>
        <w:ind w:left="960" w:leftChars="400" w:firstLine="0" w:firstLineChars="0"/>
        <w:jc w:val="both"/>
        <w:rPr>
          <w:rFonts w:ascii="Arial" w:hAnsi="Arial" w:cs="Arial"/>
        </w:rPr>
      </w:pPr>
      <w:r>
        <w:rPr>
          <w:rFonts w:ascii="Arial" w:hAnsi="Arial" w:cs="Arial"/>
        </w:rPr>
        <w:tab/>
      </w:r>
      <w:r>
        <w:rPr>
          <w:rFonts w:ascii="Arial" w:hAnsi="Arial" w:cs="Arial"/>
        </w:rPr>
        <w:t xml:space="preserve">Upaya untuk menurunkan Angka Kematian Bayi dan Ibu Maternal, salah satunya melalui persalinan yang sehat dan aman, yaitu persalinan yang ditolong oleh tenaga </w:t>
      </w:r>
      <w:r>
        <w:rPr>
          <w:rFonts w:ascii="Arial" w:hAnsi="Arial" w:cs="Arial"/>
          <w:spacing w:val="-2"/>
        </w:rPr>
        <w:t>kesehatan.</w:t>
      </w:r>
    </w:p>
    <w:p w14:paraId="45BB3E4F">
      <w:pPr>
        <w:pStyle w:val="35"/>
        <w:spacing w:line="360" w:lineRule="auto"/>
        <w:ind w:left="1440"/>
        <w:jc w:val="center"/>
        <w:rPr>
          <w:rFonts w:hint="default" w:ascii="Arial" w:hAnsi="Arial" w:cs="Arial"/>
          <w:lang w:val="en-US"/>
        </w:rPr>
      </w:pPr>
      <w:r>
        <w:rPr>
          <w:rFonts w:ascii="Arial" w:hAnsi="Arial" w:cs="Arial"/>
          <w:lang w:val="id"/>
        </w:rPr>
        <w:t xml:space="preserve">Gambar 5.2 Jumlah Pertolongan Persalinan oleh Nakes Tahun </w:t>
      </w:r>
      <w:r>
        <w:rPr>
          <w:rFonts w:ascii="Arial" w:hAnsi="Arial" w:cs="Arial"/>
          <w:lang w:val="en-US"/>
        </w:rPr>
        <w:t>202</w:t>
      </w:r>
      <w:r>
        <w:rPr>
          <w:rFonts w:hint="default" w:ascii="Arial" w:hAnsi="Arial" w:cs="Arial"/>
          <w:lang w:val="en-US"/>
        </w:rPr>
        <w:t>5</w:t>
      </w:r>
    </w:p>
    <w:p w14:paraId="6AB8B0DD">
      <w:pPr>
        <w:pStyle w:val="35"/>
        <w:spacing w:line="360" w:lineRule="auto"/>
        <w:ind w:left="1440"/>
        <w:jc w:val="both"/>
      </w:pPr>
      <w:r>
        <w:drawing>
          <wp:inline distT="0" distB="0" distL="114300" distR="114300">
            <wp:extent cx="4505325" cy="2684145"/>
            <wp:effectExtent l="4445" t="4445" r="5080" b="1651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1A7C820">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65D3CD7F">
      <w:pPr>
        <w:pStyle w:val="35"/>
        <w:spacing w:line="240" w:lineRule="auto"/>
        <w:ind w:left="1440"/>
        <w:jc w:val="center"/>
        <w:rPr>
          <w:rFonts w:hint="default" w:ascii="Arial" w:hAnsi="Arial" w:cs="Arial"/>
          <w:b/>
          <w:bCs/>
          <w:i/>
          <w:iCs/>
          <w:sz w:val="20"/>
          <w:szCs w:val="20"/>
          <w:lang w:val="en-US"/>
        </w:rPr>
      </w:pPr>
    </w:p>
    <w:p w14:paraId="6C8DA7EA">
      <w:pPr>
        <w:pStyle w:val="35"/>
        <w:spacing w:line="360" w:lineRule="auto"/>
        <w:ind w:left="960" w:leftChars="0" w:firstLine="720" w:firstLineChars="0"/>
        <w:jc w:val="left"/>
      </w:pPr>
      <w:r>
        <w:rPr>
          <w:rFonts w:hint="default" w:ascii="Arial" w:hAnsi="Arial" w:cs="Arial"/>
          <w:lang w:val="en-US"/>
        </w:rPr>
        <w:t>Cakupan</w:t>
      </w:r>
      <w:r>
        <w:rPr>
          <w:rFonts w:ascii="Arial" w:hAnsi="Arial" w:cs="Arial"/>
        </w:rPr>
        <w:t xml:space="preserve"> pertolongan persalinan oleh tenaga kesehatan di  UPTD Puskesmas Kopah tahun </w:t>
      </w:r>
      <w:r>
        <w:rPr>
          <w:rFonts w:hint="default" w:ascii="Arial" w:hAnsi="Arial" w:cs="Arial"/>
          <w:lang w:val="en-US"/>
        </w:rPr>
        <w:t xml:space="preserve">2024 dan </w:t>
      </w:r>
      <w:r>
        <w:rPr>
          <w:rFonts w:ascii="Arial" w:hAnsi="Arial" w:cs="Arial"/>
          <w:lang w:val="en-US"/>
        </w:rPr>
        <w:t>202</w:t>
      </w:r>
      <w:r>
        <w:rPr>
          <w:rFonts w:hint="default" w:ascii="Arial" w:hAnsi="Arial" w:cs="Arial"/>
          <w:lang w:val="en-US"/>
        </w:rPr>
        <w:t>5</w:t>
      </w:r>
      <w:r>
        <w:rPr>
          <w:rFonts w:ascii="Arial" w:hAnsi="Arial" w:cs="Arial"/>
        </w:rPr>
        <w:t xml:space="preserve"> </w:t>
      </w:r>
      <w:r>
        <w:rPr>
          <w:rFonts w:hint="default" w:ascii="Arial" w:hAnsi="Arial" w:cs="Arial"/>
          <w:lang w:val="en-US"/>
        </w:rPr>
        <w:t xml:space="preserve">sudah mencapai 100% </w:t>
      </w:r>
      <w:r>
        <w:rPr>
          <w:rFonts w:ascii="Arial" w:hAnsi="Arial" w:cs="Arial"/>
        </w:rPr>
        <w:t xml:space="preserve"> yang dapat dilihat pada lampiran (tabel 2</w:t>
      </w:r>
      <w:r>
        <w:rPr>
          <w:rFonts w:hint="default" w:ascii="Arial" w:hAnsi="Arial" w:cs="Arial"/>
          <w:lang w:val="en-US"/>
        </w:rPr>
        <w:t>6</w:t>
      </w:r>
      <w:r>
        <w:rPr>
          <w:rFonts w:ascii="Arial" w:hAnsi="Arial" w:cs="Arial"/>
        </w:rPr>
        <w:t>)</w:t>
      </w:r>
      <w:r>
        <w:rPr>
          <w:rFonts w:hint="default" w:ascii="Arial" w:hAnsi="Arial" w:cs="Arial"/>
          <w:lang w:val="en-US"/>
        </w:rPr>
        <w:t xml:space="preserve"> </w:t>
      </w:r>
    </w:p>
    <w:p w14:paraId="0BA1CB12">
      <w:pPr>
        <w:pStyle w:val="35"/>
        <w:numPr>
          <w:ilvl w:val="0"/>
          <w:numId w:val="13"/>
        </w:numPr>
        <w:spacing w:line="360" w:lineRule="auto"/>
        <w:ind w:left="960" w:leftChars="0" w:hanging="240" w:firstLineChars="0"/>
        <w:rPr>
          <w:rFonts w:ascii="Arial" w:hAnsi="Arial" w:cs="Arial"/>
          <w:b/>
        </w:rPr>
      </w:pPr>
      <w:r>
        <w:rPr>
          <w:rFonts w:ascii="Arial" w:hAnsi="Arial" w:cs="Arial"/>
          <w:b/>
        </w:rPr>
        <w:t>Pelayanan Ibu Nifas</w:t>
      </w:r>
    </w:p>
    <w:p w14:paraId="1DE25E70">
      <w:pPr>
        <w:pStyle w:val="35"/>
        <w:spacing w:line="360" w:lineRule="auto"/>
        <w:ind w:left="960" w:leftChars="400" w:firstLine="0" w:firstLineChars="0"/>
        <w:jc w:val="both"/>
        <w:rPr>
          <w:rFonts w:ascii="Arial" w:hAnsi="Arial" w:cs="Arial"/>
          <w:lang w:val="id"/>
        </w:rPr>
      </w:pPr>
      <w:r>
        <w:rPr>
          <w:rFonts w:ascii="Arial" w:hAnsi="Arial" w:cs="Arial"/>
          <w:lang w:val="id"/>
        </w:rPr>
        <w:tab/>
      </w:r>
      <w:r>
        <w:rPr>
          <w:rFonts w:ascii="Arial" w:hAnsi="Arial" w:cs="Arial"/>
          <w:lang w:val="id"/>
        </w:rPr>
        <w:t xml:space="preserve">Masa nifas atau paska persalinan, ibu hamil perlu mendapatkan pelayanan kesehatan dengan dikunjungi oleh tenaga kesehatan minimal 3 kali sejak persalinan. </w:t>
      </w:r>
    </w:p>
    <w:p w14:paraId="4E2DB15C">
      <w:pPr>
        <w:pStyle w:val="35"/>
        <w:spacing w:line="360" w:lineRule="auto"/>
        <w:ind w:left="1440"/>
        <w:jc w:val="center"/>
        <w:rPr>
          <w:rFonts w:ascii="Arial" w:hAnsi="Arial" w:cs="Arial"/>
          <w:lang w:val="id"/>
        </w:rPr>
      </w:pPr>
      <w:r>
        <w:rPr>
          <w:rFonts w:ascii="Arial" w:hAnsi="Arial" w:cs="Arial"/>
          <w:lang w:val="id"/>
        </w:rPr>
        <w:t xml:space="preserve">Gambar 5.3 Jumlah Pelayanan Ibu Nifas Tahun </w:t>
      </w:r>
      <w:r>
        <w:rPr>
          <w:rFonts w:ascii="Arial" w:hAnsi="Arial" w:cs="Arial"/>
          <w:lang w:val="en-US"/>
        </w:rPr>
        <w:t>202</w:t>
      </w:r>
      <w:r>
        <w:rPr>
          <w:rFonts w:hint="default" w:ascii="Arial" w:hAnsi="Arial" w:cs="Arial"/>
          <w:lang w:val="en-US"/>
        </w:rPr>
        <w:t>5</w:t>
      </w:r>
    </w:p>
    <w:p w14:paraId="731DBDF8">
      <w:pPr>
        <w:pStyle w:val="35"/>
        <w:spacing w:line="360" w:lineRule="auto"/>
        <w:ind w:left="1440"/>
        <w:jc w:val="both"/>
        <w:rPr>
          <w:rFonts w:ascii="Arial" w:hAnsi="Arial" w:cs="Arial"/>
          <w:color w:val="FF0000"/>
          <w:lang w:val="id"/>
        </w:rPr>
      </w:pPr>
      <w:r>
        <w:drawing>
          <wp:inline distT="0" distB="0" distL="114300" distR="114300">
            <wp:extent cx="4505325" cy="2576830"/>
            <wp:effectExtent l="4445" t="4445" r="5080" b="9525"/>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EE62EC">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66D42FBB">
      <w:pPr>
        <w:pStyle w:val="35"/>
        <w:spacing w:line="240" w:lineRule="auto"/>
        <w:ind w:left="1440"/>
        <w:jc w:val="center"/>
        <w:rPr>
          <w:rFonts w:hint="default" w:ascii="Arial" w:hAnsi="Arial" w:cs="Arial"/>
          <w:b/>
          <w:bCs/>
          <w:i/>
          <w:iCs/>
          <w:sz w:val="20"/>
          <w:szCs w:val="20"/>
          <w:lang w:val="en-US"/>
        </w:rPr>
      </w:pPr>
    </w:p>
    <w:p w14:paraId="0B102174">
      <w:pPr>
        <w:pStyle w:val="35"/>
        <w:spacing w:line="360" w:lineRule="auto"/>
        <w:ind w:left="960" w:leftChars="400" w:firstLine="718" w:firstLineChars="0"/>
        <w:jc w:val="both"/>
        <w:rPr>
          <w:rFonts w:hint="default" w:ascii="Arial" w:hAnsi="Arial" w:cs="Arial"/>
          <w:lang w:val="en-US"/>
        </w:rPr>
      </w:pPr>
      <w:r>
        <w:rPr>
          <w:rFonts w:hint="default" w:ascii="Arial" w:hAnsi="Arial" w:cs="Arial"/>
          <w:lang w:val="en-US"/>
        </w:rPr>
        <w:t>Cakupan</w:t>
      </w:r>
      <w:r>
        <w:rPr>
          <w:rFonts w:ascii="Arial" w:hAnsi="Arial" w:cs="Arial"/>
          <w:lang w:val="id"/>
        </w:rPr>
        <w:t xml:space="preserve"> pelayanan pada ibu nifas di</w:t>
      </w:r>
      <w:r>
        <w:rPr>
          <w:rFonts w:hint="default" w:ascii="Arial" w:hAnsi="Arial" w:cs="Arial"/>
          <w:lang w:val="en-US"/>
        </w:rPr>
        <w:t xml:space="preserve"> </w:t>
      </w:r>
      <w:r>
        <w:rPr>
          <w:rFonts w:ascii="Arial" w:hAnsi="Arial" w:cs="Arial"/>
          <w:lang w:val="id"/>
        </w:rPr>
        <w:t xml:space="preserve">UPTD Puskesmas Kopah </w:t>
      </w:r>
      <w:r>
        <w:rPr>
          <w:rFonts w:hint="default" w:ascii="Arial" w:hAnsi="Arial" w:cs="Arial"/>
          <w:lang w:val="en-US"/>
        </w:rPr>
        <w:t>tahun 2024 dan 2025 yaitu 100%</w:t>
      </w:r>
      <w:r>
        <w:rPr>
          <w:rFonts w:ascii="Arial" w:hAnsi="Arial" w:cs="Arial"/>
          <w:lang w:val="id"/>
        </w:rPr>
        <w:t xml:space="preserve"> yang dapat dilihat pada lampiran (tabel 2</w:t>
      </w:r>
      <w:r>
        <w:rPr>
          <w:rFonts w:hint="default" w:ascii="Arial" w:hAnsi="Arial" w:cs="Arial"/>
          <w:lang w:val="en-US"/>
        </w:rPr>
        <w:t>6</w:t>
      </w:r>
      <w:r>
        <w:rPr>
          <w:rFonts w:ascii="Arial" w:hAnsi="Arial" w:cs="Arial"/>
          <w:lang w:val="id"/>
        </w:rPr>
        <w:t>)</w:t>
      </w:r>
      <w:r>
        <w:rPr>
          <w:rFonts w:hint="default" w:ascii="Arial" w:hAnsi="Arial" w:cs="Arial"/>
          <w:lang w:val="en-US"/>
        </w:rPr>
        <w:t>.</w:t>
      </w:r>
    </w:p>
    <w:p w14:paraId="3AECD9C3">
      <w:pPr>
        <w:pStyle w:val="35"/>
        <w:spacing w:line="240" w:lineRule="auto"/>
        <w:ind w:left="1440"/>
        <w:jc w:val="center"/>
        <w:rPr>
          <w:rFonts w:hint="default" w:ascii="Arial" w:hAnsi="Arial" w:cs="Arial"/>
          <w:b/>
          <w:bCs/>
          <w:i/>
          <w:iCs/>
          <w:sz w:val="20"/>
          <w:szCs w:val="20"/>
          <w:lang w:val="en-US"/>
        </w:rPr>
      </w:pPr>
    </w:p>
    <w:p w14:paraId="5E5915E3">
      <w:pPr>
        <w:pStyle w:val="35"/>
        <w:numPr>
          <w:ilvl w:val="0"/>
          <w:numId w:val="13"/>
        </w:numPr>
        <w:spacing w:line="360" w:lineRule="auto"/>
        <w:ind w:left="960" w:leftChars="0" w:hanging="240" w:firstLineChars="0"/>
        <w:rPr>
          <w:rFonts w:ascii="Arial" w:hAnsi="Arial" w:cs="Arial"/>
          <w:b/>
        </w:rPr>
      </w:pPr>
      <w:r>
        <w:rPr>
          <w:rFonts w:ascii="Arial" w:hAnsi="Arial" w:cs="Arial"/>
          <w:b/>
        </w:rPr>
        <w:t xml:space="preserve"> KB</w:t>
      </w:r>
    </w:p>
    <w:p w14:paraId="0E44952F">
      <w:pPr>
        <w:pStyle w:val="35"/>
        <w:spacing w:line="360" w:lineRule="auto"/>
        <w:ind w:left="960" w:leftChars="400" w:firstLine="240" w:firstLineChars="100"/>
        <w:jc w:val="both"/>
        <w:rPr>
          <w:rFonts w:ascii="Arial" w:hAnsi="Arial" w:cs="Arial"/>
        </w:rPr>
      </w:pPr>
      <w:r>
        <w:rPr>
          <w:rFonts w:ascii="Arial" w:hAnsi="Arial" w:cs="Arial"/>
        </w:rPr>
        <w:tab/>
      </w:r>
      <w:r>
        <w:rPr>
          <w:rFonts w:ascii="Arial" w:hAnsi="Arial" w:cs="Arial"/>
        </w:rPr>
        <w:t xml:space="preserve">Keluarga berencana adalah gerakan untuk membentuk keluarga yang sehat dan sejahtera dengan membatasi kelahiran. Itu bermakna adalah perencanaan jumlah keluarga dengan pembatasan yang bisa dilakukan dengan penggunaan alat-alat kontrasepsi atau penanggulangan kelahiran seperti kondom, spiral, IUD, dan sebagainya. </w:t>
      </w:r>
    </w:p>
    <w:p w14:paraId="73BB3105">
      <w:pPr>
        <w:pStyle w:val="35"/>
        <w:spacing w:line="360" w:lineRule="auto"/>
        <w:ind w:left="1440"/>
        <w:jc w:val="center"/>
        <w:rPr>
          <w:rFonts w:ascii="Arial" w:hAnsi="Arial" w:cs="Arial"/>
        </w:rPr>
      </w:pPr>
      <w:r>
        <w:rPr>
          <w:rFonts w:ascii="Arial" w:hAnsi="Arial" w:cs="Arial"/>
        </w:rPr>
        <w:t xml:space="preserve">Gambar 5.4 Jumlah Pelayanan KB Tahun </w:t>
      </w:r>
      <w:r>
        <w:rPr>
          <w:rFonts w:ascii="Arial" w:hAnsi="Arial" w:cs="Arial"/>
          <w:lang w:val="en-US"/>
        </w:rPr>
        <w:t>202</w:t>
      </w:r>
      <w:r>
        <w:rPr>
          <w:rFonts w:hint="default" w:ascii="Arial" w:hAnsi="Arial" w:cs="Arial"/>
          <w:lang w:val="en-US"/>
        </w:rPr>
        <w:t>5</w:t>
      </w:r>
    </w:p>
    <w:p w14:paraId="6E7D307E">
      <w:pPr>
        <w:pStyle w:val="35"/>
        <w:spacing w:line="360" w:lineRule="auto"/>
        <w:ind w:left="1440"/>
        <w:jc w:val="both"/>
        <w:rPr>
          <w:rFonts w:ascii="Arial" w:hAnsi="Arial" w:cs="Arial"/>
          <w:color w:val="FF0000"/>
        </w:rPr>
      </w:pPr>
      <w:r>
        <w:drawing>
          <wp:inline distT="0" distB="0" distL="114300" distR="114300">
            <wp:extent cx="4495800" cy="2743200"/>
            <wp:effectExtent l="4445" t="4445" r="14605" b="14605"/>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461AA4">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210DFA8F">
      <w:pPr>
        <w:pStyle w:val="35"/>
        <w:spacing w:line="240" w:lineRule="auto"/>
        <w:ind w:left="1440"/>
        <w:jc w:val="center"/>
        <w:rPr>
          <w:rFonts w:hint="default" w:ascii="Arial" w:hAnsi="Arial" w:cs="Arial"/>
          <w:b/>
          <w:bCs/>
          <w:i/>
          <w:iCs/>
          <w:sz w:val="20"/>
          <w:szCs w:val="20"/>
          <w:lang w:val="en-US"/>
        </w:rPr>
      </w:pPr>
    </w:p>
    <w:p w14:paraId="086901B4">
      <w:pPr>
        <w:pStyle w:val="35"/>
        <w:spacing w:line="360" w:lineRule="auto"/>
        <w:ind w:left="960" w:leftChars="400" w:firstLine="240" w:firstLineChars="100"/>
        <w:jc w:val="both"/>
        <w:rPr>
          <w:rFonts w:hint="default" w:ascii="Arial" w:hAnsi="Arial" w:cs="Arial"/>
          <w:lang w:val="en-US"/>
        </w:rPr>
      </w:pPr>
      <w:r>
        <w:rPr>
          <w:rFonts w:hint="default" w:ascii="Arial" w:hAnsi="Arial" w:cs="Arial"/>
          <w:lang w:val="en-US"/>
        </w:rPr>
        <w:t xml:space="preserve">Cakupan </w:t>
      </w:r>
      <w:r>
        <w:rPr>
          <w:rFonts w:ascii="Arial" w:hAnsi="Arial" w:cs="Arial"/>
        </w:rPr>
        <w:t xml:space="preserve">peserta KB baru UPTD Puskesmas Kopah </w:t>
      </w:r>
      <w:r>
        <w:rPr>
          <w:rFonts w:hint="default" w:ascii="Arial" w:hAnsi="Arial" w:cs="Arial"/>
          <w:lang w:val="en-US"/>
        </w:rPr>
        <w:t xml:space="preserve">pada </w:t>
      </w:r>
      <w:r>
        <w:rPr>
          <w:rFonts w:ascii="Arial" w:hAnsi="Arial" w:cs="Arial"/>
        </w:rPr>
        <w:t xml:space="preserve">tahun </w:t>
      </w:r>
      <w:r>
        <w:rPr>
          <w:rFonts w:ascii="Arial" w:hAnsi="Arial" w:cs="Arial"/>
          <w:lang w:val="en-US"/>
        </w:rPr>
        <w:t>202</w:t>
      </w:r>
      <w:r>
        <w:rPr>
          <w:rFonts w:hint="default" w:ascii="Arial" w:hAnsi="Arial" w:cs="Arial"/>
          <w:lang w:val="en-US"/>
        </w:rPr>
        <w:t xml:space="preserve">5 mengalami peningkatan yaitu 68,9 dibandingkan pada tahun 2024 yaitu 23% </w:t>
      </w:r>
      <w:r>
        <w:rPr>
          <w:rFonts w:ascii="Arial" w:hAnsi="Arial" w:cs="Arial"/>
        </w:rPr>
        <w:t xml:space="preserve"> (tabel 2</w:t>
      </w:r>
      <w:r>
        <w:rPr>
          <w:rFonts w:hint="default" w:ascii="Arial" w:hAnsi="Arial" w:cs="Arial"/>
          <w:lang w:val="en-US"/>
        </w:rPr>
        <w:t>9</w:t>
      </w:r>
      <w:r>
        <w:rPr>
          <w:rFonts w:ascii="Arial" w:hAnsi="Arial" w:cs="Arial"/>
        </w:rPr>
        <w:t>)</w:t>
      </w:r>
      <w:r>
        <w:rPr>
          <w:rFonts w:hint="default" w:ascii="Arial" w:hAnsi="Arial" w:cs="Arial"/>
          <w:lang w:val="en-US"/>
        </w:rPr>
        <w:t>.</w:t>
      </w:r>
    </w:p>
    <w:p w14:paraId="6FFA3F00">
      <w:pPr>
        <w:pStyle w:val="35"/>
        <w:spacing w:line="240" w:lineRule="auto"/>
        <w:ind w:left="1440"/>
        <w:jc w:val="center"/>
        <w:rPr>
          <w:rFonts w:hint="default" w:ascii="Arial" w:hAnsi="Arial" w:cs="Arial"/>
          <w:b/>
          <w:bCs/>
          <w:i/>
          <w:iCs/>
          <w:sz w:val="20"/>
          <w:szCs w:val="20"/>
          <w:lang w:val="en-US"/>
        </w:rPr>
      </w:pPr>
    </w:p>
    <w:p w14:paraId="6E54A179">
      <w:pPr>
        <w:pStyle w:val="35"/>
        <w:spacing w:line="360" w:lineRule="auto"/>
        <w:ind w:left="1440"/>
        <w:jc w:val="center"/>
        <w:rPr>
          <w:rFonts w:hint="default" w:ascii="Arial" w:hAnsi="Arial" w:cs="Arial"/>
          <w:lang w:val="en-US"/>
        </w:rPr>
      </w:pPr>
    </w:p>
    <w:p w14:paraId="5D817135">
      <w:pPr>
        <w:pStyle w:val="35"/>
        <w:spacing w:line="360" w:lineRule="auto"/>
        <w:ind w:left="1440"/>
        <w:jc w:val="center"/>
        <w:rPr>
          <w:rFonts w:hint="default" w:ascii="Arial" w:hAnsi="Arial" w:cs="Arial"/>
          <w:lang w:val="en-US"/>
        </w:rPr>
      </w:pPr>
    </w:p>
    <w:p w14:paraId="0428E58F">
      <w:pPr>
        <w:pStyle w:val="35"/>
        <w:spacing w:line="360" w:lineRule="auto"/>
        <w:ind w:left="1440"/>
        <w:jc w:val="center"/>
        <w:rPr>
          <w:rFonts w:hint="default" w:ascii="Arial" w:hAnsi="Arial" w:cs="Arial"/>
          <w:lang w:val="en-US"/>
        </w:rPr>
      </w:pPr>
    </w:p>
    <w:p w14:paraId="1EEE7087">
      <w:pPr>
        <w:pStyle w:val="35"/>
        <w:spacing w:line="360" w:lineRule="auto"/>
        <w:ind w:left="1440"/>
        <w:jc w:val="center"/>
        <w:rPr>
          <w:rFonts w:hint="default" w:ascii="Arial" w:hAnsi="Arial" w:cs="Arial"/>
          <w:lang w:val="en-US"/>
        </w:rPr>
      </w:pPr>
    </w:p>
    <w:p w14:paraId="14FAC471">
      <w:pPr>
        <w:pStyle w:val="35"/>
        <w:spacing w:line="360" w:lineRule="auto"/>
        <w:ind w:left="1440"/>
        <w:jc w:val="center"/>
        <w:rPr>
          <w:rFonts w:hint="default" w:ascii="Arial" w:hAnsi="Arial" w:cs="Arial"/>
          <w:lang w:val="en-US"/>
        </w:rPr>
      </w:pPr>
    </w:p>
    <w:p w14:paraId="096E4F2E">
      <w:pPr>
        <w:pStyle w:val="35"/>
        <w:spacing w:line="360" w:lineRule="auto"/>
        <w:ind w:left="1440"/>
        <w:jc w:val="center"/>
        <w:rPr>
          <w:rFonts w:hint="default" w:ascii="Arial" w:hAnsi="Arial" w:cs="Arial"/>
          <w:lang w:val="en-US"/>
        </w:rPr>
      </w:pPr>
    </w:p>
    <w:p w14:paraId="212A127B">
      <w:pPr>
        <w:pStyle w:val="35"/>
        <w:spacing w:line="360" w:lineRule="auto"/>
        <w:ind w:left="1440"/>
        <w:jc w:val="center"/>
        <w:rPr>
          <w:rFonts w:hint="default" w:ascii="Arial" w:hAnsi="Arial" w:cs="Arial"/>
          <w:lang w:val="en-US"/>
        </w:rPr>
      </w:pPr>
    </w:p>
    <w:p w14:paraId="3B52798D">
      <w:pPr>
        <w:pStyle w:val="35"/>
        <w:spacing w:line="360" w:lineRule="auto"/>
        <w:ind w:left="1440"/>
        <w:jc w:val="center"/>
        <w:rPr>
          <w:rFonts w:hint="default" w:ascii="Arial" w:hAnsi="Arial" w:cs="Arial"/>
          <w:lang w:val="en-US"/>
        </w:rPr>
      </w:pPr>
    </w:p>
    <w:p w14:paraId="7BA39152">
      <w:pPr>
        <w:pStyle w:val="35"/>
        <w:spacing w:line="360" w:lineRule="auto"/>
        <w:ind w:left="1440"/>
        <w:jc w:val="center"/>
        <w:rPr>
          <w:rFonts w:hint="default" w:ascii="Arial" w:hAnsi="Arial" w:cs="Arial"/>
          <w:lang w:val="en-US"/>
        </w:rPr>
      </w:pPr>
    </w:p>
    <w:p w14:paraId="40F9CA2D">
      <w:pPr>
        <w:pStyle w:val="35"/>
        <w:spacing w:line="360" w:lineRule="auto"/>
        <w:ind w:left="1440"/>
        <w:jc w:val="center"/>
        <w:rPr>
          <w:rFonts w:hint="default" w:ascii="Arial" w:hAnsi="Arial" w:cs="Arial"/>
          <w:lang w:val="en-US"/>
        </w:rPr>
      </w:pPr>
    </w:p>
    <w:p w14:paraId="3E3CF316">
      <w:pPr>
        <w:pStyle w:val="35"/>
        <w:spacing w:line="360" w:lineRule="auto"/>
        <w:ind w:left="1440"/>
        <w:jc w:val="center"/>
        <w:rPr>
          <w:rFonts w:hint="default" w:ascii="Arial" w:hAnsi="Arial" w:cs="Arial"/>
          <w:lang w:val="en-US"/>
        </w:rPr>
      </w:pPr>
    </w:p>
    <w:p w14:paraId="2321E4C2">
      <w:pPr>
        <w:pStyle w:val="35"/>
        <w:spacing w:line="360" w:lineRule="auto"/>
        <w:ind w:left="1440"/>
        <w:jc w:val="center"/>
        <w:rPr>
          <w:rFonts w:hint="default" w:ascii="Arial" w:hAnsi="Arial" w:cs="Arial"/>
          <w:lang w:val="en-US"/>
        </w:rPr>
      </w:pPr>
    </w:p>
    <w:p w14:paraId="12EAA71B">
      <w:pPr>
        <w:pStyle w:val="35"/>
        <w:spacing w:line="360" w:lineRule="auto"/>
        <w:ind w:left="1440"/>
        <w:jc w:val="center"/>
        <w:rPr>
          <w:rFonts w:hint="default" w:ascii="Arial" w:hAnsi="Arial" w:cs="Arial"/>
          <w:lang w:val="en-US"/>
        </w:rPr>
      </w:pPr>
    </w:p>
    <w:p w14:paraId="6B59F8A6">
      <w:pPr>
        <w:pStyle w:val="35"/>
        <w:spacing w:line="360" w:lineRule="auto"/>
        <w:ind w:left="1440"/>
        <w:jc w:val="center"/>
        <w:rPr>
          <w:rFonts w:hint="default" w:ascii="Arial" w:hAnsi="Arial" w:cs="Arial"/>
          <w:lang w:val="en-US"/>
        </w:rPr>
      </w:pPr>
    </w:p>
    <w:p w14:paraId="3BE89011">
      <w:pPr>
        <w:pStyle w:val="35"/>
        <w:spacing w:line="360" w:lineRule="auto"/>
        <w:ind w:left="1440"/>
        <w:jc w:val="center"/>
        <w:rPr>
          <w:rFonts w:hint="default" w:ascii="Arial" w:hAnsi="Arial" w:cs="Arial"/>
          <w:lang w:val="en-US"/>
        </w:rPr>
      </w:pPr>
    </w:p>
    <w:p w14:paraId="0EA002F5">
      <w:pPr>
        <w:pStyle w:val="35"/>
        <w:spacing w:line="360" w:lineRule="auto"/>
        <w:ind w:left="1440"/>
        <w:jc w:val="center"/>
        <w:rPr>
          <w:rFonts w:hint="default" w:ascii="Arial" w:hAnsi="Arial" w:cs="Arial"/>
          <w:lang w:val="en-US"/>
        </w:rPr>
      </w:pPr>
    </w:p>
    <w:p w14:paraId="4534F298">
      <w:pPr>
        <w:pStyle w:val="35"/>
        <w:numPr>
          <w:ilvl w:val="0"/>
          <w:numId w:val="12"/>
        </w:numPr>
        <w:spacing w:line="360" w:lineRule="auto"/>
        <w:rPr>
          <w:rFonts w:ascii="Arial" w:hAnsi="Arial" w:cs="Arial"/>
        </w:rPr>
      </w:pPr>
      <w:r>
        <w:rPr>
          <w:rFonts w:ascii="Arial" w:hAnsi="Arial" w:cs="Arial"/>
          <w:b/>
        </w:rPr>
        <w:t>KESEHATAN ANAK</w:t>
      </w:r>
    </w:p>
    <w:p w14:paraId="1F4A2125">
      <w:pPr>
        <w:pStyle w:val="35"/>
        <w:numPr>
          <w:ilvl w:val="0"/>
          <w:numId w:val="14"/>
        </w:numPr>
        <w:spacing w:line="360" w:lineRule="auto"/>
        <w:ind w:left="960" w:leftChars="0" w:hanging="240" w:firstLineChars="0"/>
        <w:rPr>
          <w:rFonts w:ascii="Arial" w:hAnsi="Arial" w:cs="Arial"/>
          <w:b/>
        </w:rPr>
      </w:pPr>
      <w:r>
        <w:rPr>
          <w:rFonts w:ascii="Arial" w:hAnsi="Arial" w:cs="Arial"/>
          <w:b/>
        </w:rPr>
        <w:t>Cakupan Pelayanan Kesehatan Balita</w:t>
      </w:r>
    </w:p>
    <w:p w14:paraId="21CBBB6E">
      <w:pPr>
        <w:pStyle w:val="35"/>
        <w:spacing w:line="360" w:lineRule="auto"/>
        <w:ind w:left="960" w:leftChars="400" w:firstLine="240" w:firstLineChars="100"/>
        <w:jc w:val="both"/>
        <w:rPr>
          <w:rFonts w:ascii="Arial" w:hAnsi="Arial" w:cs="Arial"/>
        </w:rPr>
      </w:pPr>
      <w:r>
        <w:rPr>
          <w:rFonts w:ascii="Arial" w:hAnsi="Arial" w:cs="Arial"/>
        </w:rPr>
        <w:tab/>
      </w:r>
      <w:r>
        <w:rPr>
          <w:rFonts w:ascii="Arial" w:hAnsi="Arial" w:cs="Arial"/>
        </w:rPr>
        <w:t>Deteksi Dini Tumbuh Kembang (DDTK) anak balita dan pra sekolah adalah anak umur 1 – 6 tahun yang dideteksi dini tumbuh kembang sesuai dengan standar oleh tenaga kesehatan, paling sedikit 2 kali. Pelayanan DDTK anak balita dan prasekolah meliputi kegiatan deteksi dini masalah kesehatan anak menggunakan Manajemen Terpadu Balita Sakit (MTBS), monitoring pertumbuhan menggunakan Buku KIA/KMS dan pemantauan perkembangan (motorik kasar, motorik halus, bahasa dan sosialisasi dan kemandirian), penanganan penyakit sesuai MTBS, penanganan masalah pertumbuhan, stimulasi perkembangan anak balita dan prasekolah, pelayanan rujukan ke tingkat yang lebih mampu.</w:t>
      </w:r>
      <w:r>
        <w:rPr>
          <w:rFonts w:hint="default" w:ascii="Arial" w:hAnsi="Arial" w:cs="Arial"/>
          <w:lang w:val="en-US"/>
        </w:rPr>
        <w:t xml:space="preserve"> </w:t>
      </w:r>
      <w:r>
        <w:rPr>
          <w:rFonts w:ascii="Arial" w:hAnsi="Arial" w:cs="Arial"/>
        </w:rPr>
        <w:t xml:space="preserve">Kunjungan bayi yang dimaksud adalah balita yang memperoleh pelayanan kesehatan sesuai standar oleh tenaga kesehatan, paling sedikit 4 kali. </w:t>
      </w:r>
    </w:p>
    <w:p w14:paraId="0997A8A1">
      <w:pPr>
        <w:pStyle w:val="35"/>
        <w:spacing w:line="360" w:lineRule="auto"/>
        <w:ind w:left="1440"/>
        <w:jc w:val="center"/>
        <w:rPr>
          <w:rFonts w:ascii="Arial" w:hAnsi="Arial" w:cs="Arial"/>
        </w:rPr>
      </w:pPr>
    </w:p>
    <w:p w14:paraId="2D622224">
      <w:pPr>
        <w:pStyle w:val="35"/>
        <w:spacing w:line="360" w:lineRule="auto"/>
        <w:ind w:left="1440"/>
        <w:jc w:val="center"/>
        <w:rPr>
          <w:rFonts w:ascii="Arial" w:hAnsi="Arial" w:cs="Arial"/>
        </w:rPr>
      </w:pPr>
      <w:r>
        <w:rPr>
          <w:rFonts w:ascii="Arial" w:hAnsi="Arial" w:cs="Arial"/>
        </w:rPr>
        <w:t>Gambar 5.</w:t>
      </w:r>
      <w:r>
        <w:rPr>
          <w:rFonts w:hint="default" w:ascii="Arial" w:hAnsi="Arial" w:cs="Arial"/>
          <w:lang w:val="en-US"/>
        </w:rPr>
        <w:t>5</w:t>
      </w:r>
      <w:r>
        <w:rPr>
          <w:rFonts w:ascii="Arial" w:hAnsi="Arial" w:cs="Arial"/>
        </w:rPr>
        <w:t xml:space="preserve"> Cakupan Pelayanan Kesehatan Balita Tahun </w:t>
      </w:r>
      <w:r>
        <w:rPr>
          <w:rFonts w:ascii="Arial" w:hAnsi="Arial" w:cs="Arial"/>
          <w:lang w:val="en-US"/>
        </w:rPr>
        <w:t>202</w:t>
      </w:r>
      <w:r>
        <w:rPr>
          <w:rFonts w:hint="default" w:ascii="Arial" w:hAnsi="Arial" w:cs="Arial"/>
          <w:lang w:val="en-US"/>
        </w:rPr>
        <w:t>5</w:t>
      </w:r>
    </w:p>
    <w:p w14:paraId="769F86BE">
      <w:pPr>
        <w:pStyle w:val="35"/>
        <w:spacing w:line="360" w:lineRule="auto"/>
        <w:ind w:left="1440"/>
        <w:jc w:val="both"/>
      </w:pPr>
      <w:r>
        <w:drawing>
          <wp:inline distT="0" distB="0" distL="114300" distR="114300">
            <wp:extent cx="4826000" cy="2743200"/>
            <wp:effectExtent l="4445" t="4445" r="8255" b="14605"/>
            <wp:docPr id="3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0CCDF7">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4B283331">
      <w:pPr>
        <w:pStyle w:val="35"/>
        <w:spacing w:line="240" w:lineRule="auto"/>
        <w:ind w:left="0" w:leftChars="0" w:firstLine="0" w:firstLineChars="0"/>
        <w:jc w:val="both"/>
        <w:rPr>
          <w:rFonts w:hint="default" w:ascii="Arial" w:hAnsi="Arial" w:cs="Arial"/>
          <w:b/>
          <w:bCs/>
          <w:i/>
          <w:iCs/>
          <w:sz w:val="20"/>
          <w:szCs w:val="20"/>
          <w:lang w:val="en-US"/>
        </w:rPr>
      </w:pPr>
    </w:p>
    <w:p w14:paraId="07F57454">
      <w:pPr>
        <w:pStyle w:val="35"/>
        <w:spacing w:line="360" w:lineRule="auto"/>
        <w:ind w:left="960" w:leftChars="400" w:firstLine="240" w:firstLineChars="100"/>
        <w:jc w:val="both"/>
        <w:rPr>
          <w:rFonts w:ascii="Arial" w:hAnsi="Arial" w:cs="Arial"/>
        </w:rPr>
      </w:pPr>
      <w:r>
        <w:rPr>
          <w:rFonts w:ascii="Arial" w:hAnsi="Arial" w:cs="Arial"/>
        </w:rPr>
        <w:t>Cakupan kunjungan balita diUPTD Puskesmas Kopah</w:t>
      </w:r>
      <w:r>
        <w:rPr>
          <w:rFonts w:hint="default" w:ascii="Arial" w:hAnsi="Arial" w:cs="Arial"/>
          <w:lang w:val="en-US"/>
        </w:rPr>
        <w:t xml:space="preserve"> mengalami peningkatan, pada tahun 2024 yaitu 35,8% dan pada tahun 2025 yaitu  </w:t>
      </w:r>
      <w:r>
        <w:rPr>
          <w:rFonts w:hint="default" w:ascii="Arial" w:hAnsi="Arial" w:cs="Arial"/>
          <w:lang w:val="en-US" w:eastAsia="zh-CN"/>
        </w:rPr>
        <w:t>78,21%</w:t>
      </w:r>
      <w:r>
        <w:rPr>
          <w:rFonts w:ascii="Arial" w:hAnsi="Arial" w:cs="Arial"/>
        </w:rPr>
        <w:t xml:space="preserve"> yang dapat dilihat pada lampiran</w:t>
      </w:r>
      <w:r>
        <w:rPr>
          <w:rFonts w:hint="default" w:ascii="Arial" w:hAnsi="Arial" w:cs="Arial"/>
          <w:lang w:val="en-US"/>
        </w:rPr>
        <w:t>.</w:t>
      </w:r>
      <w:r>
        <w:rPr>
          <w:rFonts w:ascii="Arial" w:hAnsi="Arial" w:cs="Arial"/>
        </w:rPr>
        <w:t xml:space="preserve"> (tabel 4</w:t>
      </w:r>
      <w:r>
        <w:rPr>
          <w:rFonts w:hint="default" w:ascii="Arial" w:hAnsi="Arial" w:cs="Arial"/>
          <w:lang w:val="en-US"/>
        </w:rPr>
        <w:t>7</w:t>
      </w:r>
      <w:r>
        <w:rPr>
          <w:rFonts w:ascii="Arial" w:hAnsi="Arial" w:cs="Arial"/>
        </w:rPr>
        <w:t>)</w:t>
      </w:r>
    </w:p>
    <w:p w14:paraId="20420CC8">
      <w:pPr>
        <w:pStyle w:val="35"/>
        <w:spacing w:line="360" w:lineRule="auto"/>
        <w:ind w:left="1440"/>
        <w:jc w:val="both"/>
      </w:pPr>
    </w:p>
    <w:p w14:paraId="4A033C94">
      <w:pPr>
        <w:pStyle w:val="35"/>
        <w:numPr>
          <w:ilvl w:val="0"/>
          <w:numId w:val="14"/>
        </w:numPr>
        <w:spacing w:line="360" w:lineRule="auto"/>
        <w:ind w:left="960" w:leftChars="0" w:hanging="240" w:firstLineChars="0"/>
        <w:rPr>
          <w:rFonts w:ascii="Arial" w:hAnsi="Arial" w:cs="Arial"/>
          <w:b/>
        </w:rPr>
      </w:pPr>
      <w:r>
        <w:rPr>
          <w:rFonts w:ascii="Arial" w:hAnsi="Arial" w:cs="Arial"/>
          <w:b/>
        </w:rPr>
        <w:t>Angka Kematian</w:t>
      </w:r>
    </w:p>
    <w:p w14:paraId="1A62A45F">
      <w:pPr>
        <w:pStyle w:val="35"/>
        <w:tabs>
          <w:tab w:val="left" w:pos="960"/>
        </w:tabs>
        <w:spacing w:line="360" w:lineRule="auto"/>
        <w:ind w:left="960" w:leftChars="400" w:firstLine="0" w:firstLineChars="0"/>
        <w:jc w:val="both"/>
        <w:rPr>
          <w:rFonts w:ascii="Arial" w:hAnsi="Arial" w:cs="Arial"/>
        </w:rPr>
      </w:pPr>
      <w:r>
        <w:rPr>
          <w:rFonts w:ascii="Arial" w:hAnsi="Arial" w:cs="Arial"/>
        </w:rPr>
        <w:tab/>
      </w:r>
      <w:r>
        <w:rPr>
          <w:rFonts w:ascii="Arial" w:hAnsi="Arial" w:cs="Arial"/>
        </w:rPr>
        <w:t>Kematian bayi (AKB) adalah kematian anak kurang dari satu tahun. Kematian bayi diukur sebagai tingkat kematian bayi, yang merupakan jumlah kematian anak di bawah satu tahun per 1000 kelahiran dan jumlah kematian anak berusia 0-4 tahun selama satu tahun tertentu per 1000 anak umur yang sama pada pertengahan tahun itu.</w:t>
      </w:r>
    </w:p>
    <w:p w14:paraId="315E49A4">
      <w:pPr>
        <w:pStyle w:val="35"/>
        <w:tabs>
          <w:tab w:val="left" w:pos="960"/>
        </w:tabs>
        <w:spacing w:line="360" w:lineRule="auto"/>
        <w:ind w:left="960" w:leftChars="400" w:firstLine="0" w:firstLineChars="0"/>
        <w:jc w:val="both"/>
        <w:rPr>
          <w:rFonts w:ascii="Arial" w:hAnsi="Arial" w:cs="Arial"/>
        </w:rPr>
      </w:pPr>
      <w:r>
        <w:rPr>
          <w:rFonts w:ascii="Arial" w:hAnsi="Arial" w:cs="Arial"/>
        </w:rPr>
        <w:t xml:space="preserve"> </w:t>
      </w:r>
    </w:p>
    <w:p w14:paraId="72AF45C8">
      <w:pPr>
        <w:pStyle w:val="35"/>
        <w:spacing w:line="360" w:lineRule="auto"/>
        <w:ind w:left="1440"/>
        <w:jc w:val="center"/>
        <w:rPr>
          <w:rFonts w:ascii="Arial" w:hAnsi="Arial" w:cs="Arial"/>
        </w:rPr>
      </w:pPr>
      <w:r>
        <w:rPr>
          <w:rFonts w:ascii="Arial" w:hAnsi="Arial" w:cs="Arial"/>
        </w:rPr>
        <w:t>Gambar 5.</w:t>
      </w:r>
      <w:r>
        <w:rPr>
          <w:rFonts w:hint="default" w:ascii="Arial" w:hAnsi="Arial" w:cs="Arial"/>
          <w:lang w:val="en-US"/>
        </w:rPr>
        <w:t>6</w:t>
      </w:r>
      <w:r>
        <w:rPr>
          <w:rFonts w:ascii="Arial" w:hAnsi="Arial" w:cs="Arial"/>
        </w:rPr>
        <w:t xml:space="preserve"> Angka Kematian Bayi dan Anak Balita Tahun </w:t>
      </w:r>
      <w:r>
        <w:rPr>
          <w:rFonts w:ascii="Arial" w:hAnsi="Arial" w:cs="Arial"/>
          <w:lang w:val="en-US"/>
        </w:rPr>
        <w:t>202</w:t>
      </w:r>
      <w:r>
        <w:rPr>
          <w:rFonts w:hint="default" w:ascii="Arial" w:hAnsi="Arial" w:cs="Arial"/>
          <w:lang w:val="en-US"/>
        </w:rPr>
        <w:t>5</w:t>
      </w:r>
    </w:p>
    <w:p w14:paraId="2DAADE84">
      <w:pPr>
        <w:pStyle w:val="35"/>
        <w:spacing w:line="360" w:lineRule="auto"/>
        <w:ind w:left="1440"/>
        <w:jc w:val="both"/>
      </w:pPr>
      <w:r>
        <w:drawing>
          <wp:inline distT="0" distB="0" distL="114300" distR="114300">
            <wp:extent cx="4826000" cy="2743200"/>
            <wp:effectExtent l="4445" t="4445" r="8255" b="14605"/>
            <wp:docPr id="9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2689003">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78868D5F">
      <w:pPr>
        <w:pStyle w:val="35"/>
        <w:spacing w:line="240" w:lineRule="auto"/>
        <w:ind w:left="1440"/>
        <w:jc w:val="center"/>
        <w:rPr>
          <w:rFonts w:hint="default" w:ascii="Arial" w:hAnsi="Arial" w:cs="Arial"/>
          <w:b/>
          <w:bCs/>
          <w:i/>
          <w:iCs/>
          <w:sz w:val="20"/>
          <w:szCs w:val="20"/>
          <w:lang w:val="en-US"/>
        </w:rPr>
      </w:pPr>
    </w:p>
    <w:p w14:paraId="5BFA3AA4">
      <w:pPr>
        <w:pStyle w:val="35"/>
        <w:tabs>
          <w:tab w:val="left" w:pos="960"/>
        </w:tabs>
        <w:spacing w:line="360" w:lineRule="auto"/>
        <w:ind w:left="960" w:leftChars="400" w:firstLine="0" w:firstLineChars="0"/>
        <w:jc w:val="both"/>
        <w:rPr>
          <w:rFonts w:ascii="Arial" w:hAnsi="Arial" w:cs="Arial"/>
        </w:rPr>
      </w:pPr>
      <w:r>
        <w:rPr>
          <w:rFonts w:hint="default" w:ascii="Arial" w:hAnsi="Arial" w:cs="Arial"/>
          <w:lang w:val="en-US"/>
        </w:rPr>
        <w:tab/>
      </w:r>
      <w:r>
        <w:rPr>
          <w:rFonts w:ascii="Arial" w:hAnsi="Arial" w:cs="Arial"/>
        </w:rPr>
        <w:t xml:space="preserve">Kematian balita di wilayah kerja UPTD Puskesmas Kopah pada tahun </w:t>
      </w:r>
      <w:r>
        <w:rPr>
          <w:rFonts w:ascii="Arial" w:hAnsi="Arial" w:cs="Arial"/>
          <w:lang w:val="en-US"/>
        </w:rPr>
        <w:t>202</w:t>
      </w:r>
      <w:r>
        <w:rPr>
          <w:rFonts w:hint="default" w:ascii="Arial" w:hAnsi="Arial" w:cs="Arial"/>
          <w:lang w:val="en-US"/>
        </w:rPr>
        <w:t xml:space="preserve">5 di Desa Jaya terdapat 1 kasus dan Desa Pulu baru 1 kasus juga yang disebabkan </w:t>
      </w:r>
      <w:r>
        <w:rPr>
          <w:rFonts w:ascii="Arial" w:hAnsi="Arial" w:cs="Arial"/>
        </w:rPr>
        <w:t xml:space="preserve"> </w:t>
      </w:r>
      <w:r>
        <w:rPr>
          <w:rFonts w:hint="default" w:ascii="Arial" w:hAnsi="Arial" w:cs="Arial"/>
          <w:lang w:val="en-US"/>
        </w:rPr>
        <w:t xml:space="preserve">Asfiksia Neonatorum </w:t>
      </w:r>
      <w:r>
        <w:rPr>
          <w:rFonts w:ascii="Arial" w:hAnsi="Arial" w:cs="Arial"/>
        </w:rPr>
        <w:t xml:space="preserve">(tabel </w:t>
      </w:r>
      <w:r>
        <w:rPr>
          <w:rFonts w:hint="default" w:ascii="Arial" w:hAnsi="Arial" w:cs="Arial"/>
          <w:lang w:val="en-US"/>
        </w:rPr>
        <w:t>47</w:t>
      </w:r>
      <w:r>
        <w:rPr>
          <w:rFonts w:ascii="Arial" w:hAnsi="Arial" w:cs="Arial"/>
        </w:rPr>
        <w:t>)</w:t>
      </w:r>
    </w:p>
    <w:p w14:paraId="399C0D79">
      <w:pPr>
        <w:pStyle w:val="35"/>
        <w:spacing w:line="360" w:lineRule="auto"/>
        <w:ind w:left="0" w:leftChars="0" w:firstLine="0" w:firstLineChars="0"/>
        <w:jc w:val="both"/>
        <w:rPr>
          <w:rFonts w:hint="default" w:ascii="Arial" w:hAnsi="Arial" w:cs="Arial"/>
          <w:lang w:val="en-US"/>
        </w:rPr>
      </w:pPr>
    </w:p>
    <w:p w14:paraId="6CF59FA6">
      <w:pPr>
        <w:pStyle w:val="35"/>
        <w:numPr>
          <w:ilvl w:val="0"/>
          <w:numId w:val="14"/>
        </w:numPr>
        <w:spacing w:line="360" w:lineRule="auto"/>
        <w:ind w:left="960" w:leftChars="0" w:hanging="240" w:firstLineChars="0"/>
        <w:rPr>
          <w:rFonts w:ascii="Arial" w:hAnsi="Arial" w:cs="Arial"/>
          <w:b/>
        </w:rPr>
      </w:pPr>
      <w:r>
        <w:rPr>
          <w:rFonts w:ascii="Arial" w:hAnsi="Arial" w:cs="Arial"/>
          <w:b/>
        </w:rPr>
        <w:t>ASI Ekslusif</w:t>
      </w:r>
    </w:p>
    <w:p w14:paraId="02E6E990">
      <w:pPr>
        <w:pStyle w:val="35"/>
        <w:spacing w:line="360" w:lineRule="auto"/>
        <w:ind w:left="960" w:leftChars="400" w:firstLine="240" w:firstLineChars="100"/>
        <w:jc w:val="both"/>
        <w:rPr>
          <w:rFonts w:ascii="Arial" w:hAnsi="Arial" w:cs="Arial"/>
          <w:color w:val="FF0000"/>
          <w:lang w:val="id"/>
        </w:rPr>
      </w:pPr>
      <w:r>
        <w:rPr>
          <w:rFonts w:ascii="Arial" w:hAnsi="Arial" w:cs="Arial"/>
          <w:lang w:val="id"/>
        </w:rPr>
        <w:tab/>
      </w:r>
      <w:r>
        <w:rPr>
          <w:rFonts w:ascii="Arial" w:hAnsi="Arial" w:cs="Arial"/>
          <w:lang w:val="id"/>
        </w:rPr>
        <w:t xml:space="preserve">ASI eksklusif adalah air susu ibu yang diberikan kepada bayi sampai umur 6 bulan tanpa diberikan makanan dan minuman kecuali obat dan vitamin. </w:t>
      </w:r>
    </w:p>
    <w:p w14:paraId="1B28CCD4">
      <w:pPr>
        <w:pStyle w:val="35"/>
        <w:spacing w:line="360" w:lineRule="auto"/>
        <w:ind w:left="1440"/>
        <w:jc w:val="center"/>
        <w:rPr>
          <w:rFonts w:ascii="Arial" w:hAnsi="Arial" w:cs="Arial"/>
          <w:color w:val="FF0000"/>
          <w:lang w:val="id"/>
        </w:rPr>
      </w:pPr>
      <w:r>
        <w:rPr>
          <w:rFonts w:ascii="Arial" w:hAnsi="Arial" w:cs="Arial"/>
        </w:rPr>
        <w:t>Gambar 5.</w:t>
      </w:r>
      <w:r>
        <w:rPr>
          <w:rFonts w:hint="default" w:ascii="Arial" w:hAnsi="Arial" w:cs="Arial"/>
          <w:lang w:val="en-US"/>
        </w:rPr>
        <w:t>7</w:t>
      </w:r>
      <w:r>
        <w:rPr>
          <w:rFonts w:ascii="Arial" w:hAnsi="Arial" w:cs="Arial"/>
        </w:rPr>
        <w:t xml:space="preserve"> Jumlah Pemberian ASI Eksklusif Tahun </w:t>
      </w:r>
      <w:r>
        <w:rPr>
          <w:rFonts w:ascii="Arial" w:hAnsi="Arial" w:cs="Arial"/>
          <w:lang w:val="en-US"/>
        </w:rPr>
        <w:t>202</w:t>
      </w:r>
      <w:r>
        <w:rPr>
          <w:rFonts w:hint="default" w:ascii="Arial" w:hAnsi="Arial" w:cs="Arial"/>
          <w:lang w:val="en-US"/>
        </w:rPr>
        <w:t>5</w:t>
      </w:r>
    </w:p>
    <w:p w14:paraId="6D76DCD3">
      <w:pPr>
        <w:pStyle w:val="35"/>
        <w:spacing w:line="360" w:lineRule="auto"/>
        <w:ind w:left="1440"/>
        <w:jc w:val="both"/>
      </w:pPr>
      <w:r>
        <w:drawing>
          <wp:inline distT="0" distB="0" distL="114300" distR="114300">
            <wp:extent cx="4826000" cy="2743200"/>
            <wp:effectExtent l="4445" t="4445" r="8255" b="14605"/>
            <wp:docPr id="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B90E2A">
      <w:pPr>
        <w:pStyle w:val="35"/>
        <w:spacing w:line="24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5D1DDF5A">
      <w:pPr>
        <w:pStyle w:val="35"/>
        <w:spacing w:line="240" w:lineRule="auto"/>
        <w:ind w:left="1440"/>
        <w:jc w:val="center"/>
        <w:rPr>
          <w:rFonts w:hint="default" w:ascii="Arial" w:hAnsi="Arial" w:cs="Arial"/>
          <w:b/>
          <w:bCs/>
          <w:i/>
          <w:iCs/>
          <w:sz w:val="20"/>
          <w:szCs w:val="20"/>
          <w:lang w:val="en-US"/>
        </w:rPr>
      </w:pPr>
    </w:p>
    <w:p w14:paraId="68D82864">
      <w:pPr>
        <w:pStyle w:val="35"/>
        <w:spacing w:line="360" w:lineRule="auto"/>
        <w:ind w:left="960" w:leftChars="400" w:firstLine="240" w:firstLineChars="100"/>
        <w:jc w:val="both"/>
        <w:rPr>
          <w:rFonts w:hint="default" w:ascii="Arial" w:hAnsi="Arial" w:cs="Arial"/>
          <w:b/>
          <w:bCs/>
          <w:i/>
          <w:iCs/>
          <w:sz w:val="20"/>
          <w:szCs w:val="20"/>
          <w:lang w:val="en-US"/>
        </w:rPr>
      </w:pPr>
      <w:r>
        <w:rPr>
          <w:rFonts w:ascii="Arial" w:hAnsi="Arial" w:cs="Arial"/>
          <w:lang w:val="id"/>
        </w:rPr>
        <w:t xml:space="preserve">Berdasarkan data yang diperoleh, </w:t>
      </w:r>
      <w:r>
        <w:rPr>
          <w:rFonts w:hint="default" w:ascii="Arial" w:hAnsi="Arial" w:cs="Arial"/>
          <w:lang w:val="en-US"/>
        </w:rPr>
        <w:t>Cakupan</w:t>
      </w:r>
      <w:r>
        <w:rPr>
          <w:rFonts w:ascii="Arial" w:hAnsi="Arial" w:cs="Arial"/>
          <w:lang w:val="id"/>
        </w:rPr>
        <w:t xml:space="preserve"> bayi yang mendapatkan asi ekslusif </w:t>
      </w:r>
      <w:r>
        <w:rPr>
          <w:rFonts w:ascii="Arial" w:hAnsi="Arial" w:cs="Arial"/>
        </w:rPr>
        <w:t>di wilayah kerja UPTD Puskesmas Kopah</w:t>
      </w:r>
      <w:r>
        <w:rPr>
          <w:rFonts w:hint="default" w:ascii="Arial" w:hAnsi="Arial" w:cs="Arial"/>
          <w:lang w:val="en-US"/>
        </w:rPr>
        <w:t xml:space="preserve"> mengalami penurunan</w:t>
      </w:r>
      <w:r>
        <w:rPr>
          <w:rFonts w:ascii="Arial" w:hAnsi="Arial" w:cs="Arial"/>
          <w:lang w:val="id"/>
        </w:rPr>
        <w:t xml:space="preserve"> pada tahun</w:t>
      </w:r>
      <w:r>
        <w:rPr>
          <w:rFonts w:hint="default" w:ascii="Arial" w:hAnsi="Arial" w:cs="Arial"/>
          <w:lang w:val="en-US"/>
        </w:rPr>
        <w:t xml:space="preserve"> 2024 yaitu 81,3%, dan tahun</w:t>
      </w:r>
      <w:r>
        <w:rPr>
          <w:rFonts w:ascii="Arial" w:hAnsi="Arial" w:cs="Arial"/>
          <w:lang w:val="id"/>
        </w:rPr>
        <w:t xml:space="preserve"> </w:t>
      </w:r>
      <w:r>
        <w:rPr>
          <w:rFonts w:ascii="Arial" w:hAnsi="Arial" w:cs="Arial"/>
          <w:lang w:val="en-US"/>
        </w:rPr>
        <w:t>202</w:t>
      </w:r>
      <w:r>
        <w:rPr>
          <w:rFonts w:hint="default" w:ascii="Arial" w:hAnsi="Arial" w:cs="Arial"/>
          <w:lang w:val="en-US"/>
        </w:rPr>
        <w:t>5 yaitu  20,19% .</w:t>
      </w:r>
      <w:r>
        <w:rPr>
          <w:rFonts w:ascii="Arial" w:hAnsi="Arial" w:cs="Arial"/>
          <w:lang w:val="id"/>
        </w:rPr>
        <w:t xml:space="preserve">(tabel </w:t>
      </w:r>
      <w:r>
        <w:rPr>
          <w:rFonts w:hint="default" w:ascii="Arial" w:hAnsi="Arial" w:cs="Arial"/>
          <w:lang w:val="en-US"/>
        </w:rPr>
        <w:t>40</w:t>
      </w:r>
      <w:r>
        <w:rPr>
          <w:rFonts w:ascii="Arial" w:hAnsi="Arial" w:cs="Arial"/>
          <w:lang w:val="id"/>
        </w:rPr>
        <w:t>)</w:t>
      </w:r>
    </w:p>
    <w:p w14:paraId="1972F20A">
      <w:pPr>
        <w:pStyle w:val="35"/>
        <w:spacing w:line="360" w:lineRule="auto"/>
        <w:ind w:left="1440"/>
        <w:jc w:val="both"/>
        <w:rPr>
          <w:lang w:val="id"/>
        </w:rPr>
      </w:pPr>
    </w:p>
    <w:p w14:paraId="5A2B6A1C">
      <w:pPr>
        <w:pStyle w:val="35"/>
        <w:spacing w:line="360" w:lineRule="auto"/>
        <w:ind w:left="1440"/>
        <w:jc w:val="both"/>
        <w:rPr>
          <w:lang w:val="id"/>
        </w:rPr>
      </w:pPr>
    </w:p>
    <w:p w14:paraId="67C871B7">
      <w:pPr>
        <w:pStyle w:val="35"/>
        <w:numPr>
          <w:ilvl w:val="0"/>
          <w:numId w:val="14"/>
        </w:numPr>
        <w:spacing w:line="360" w:lineRule="auto"/>
        <w:ind w:left="960" w:leftChars="0" w:hanging="240" w:firstLineChars="0"/>
        <w:rPr>
          <w:rFonts w:ascii="Arial" w:hAnsi="Arial" w:cs="Arial"/>
          <w:b/>
        </w:rPr>
      </w:pPr>
      <w:r>
        <w:rPr>
          <w:rFonts w:ascii="Arial" w:hAnsi="Arial" w:cs="Arial"/>
          <w:b/>
        </w:rPr>
        <w:t>Pelayanan Imunisasi</w:t>
      </w:r>
    </w:p>
    <w:p w14:paraId="3C2D903C">
      <w:pPr>
        <w:pStyle w:val="35"/>
        <w:spacing w:line="360" w:lineRule="auto"/>
        <w:ind w:left="960" w:leftChars="400" w:firstLine="240" w:firstLineChars="100"/>
        <w:jc w:val="both"/>
        <w:rPr>
          <w:rFonts w:ascii="Arial" w:hAnsi="Arial" w:cs="Arial"/>
        </w:rPr>
      </w:pPr>
      <w:r>
        <w:tab/>
      </w:r>
      <w:r>
        <w:rPr>
          <w:rFonts w:ascii="Arial" w:hAnsi="Arial" w:cs="Arial"/>
        </w:rPr>
        <w:t>Imunisasi adalah suatu upaya untuk menimbulkan/meningkatkan kekebalan seseorang secara aktif terhadap suatu penyakit sehingga bila suatu saat terpajan dengan penyakit tersebut tidak akan sakit atau hanya mengalami sakit ringan. Cakupan imunisasi dasar lengkap di</w:t>
      </w:r>
      <w:r>
        <w:rPr>
          <w:rFonts w:hint="default" w:ascii="Arial" w:hAnsi="Arial" w:cs="Arial"/>
          <w:lang w:val="en-US"/>
        </w:rPr>
        <w:t xml:space="preserve"> </w:t>
      </w:r>
      <w:r>
        <w:rPr>
          <w:rFonts w:ascii="Arial" w:hAnsi="Arial" w:cs="Arial"/>
        </w:rPr>
        <w:t xml:space="preserve">UPTD Puskesmas Kopah tahun </w:t>
      </w:r>
      <w:r>
        <w:rPr>
          <w:rFonts w:ascii="Arial" w:hAnsi="Arial" w:cs="Arial"/>
          <w:lang w:val="en-US"/>
        </w:rPr>
        <w:t>202</w:t>
      </w:r>
      <w:r>
        <w:rPr>
          <w:rFonts w:hint="default" w:ascii="Arial" w:hAnsi="Arial" w:cs="Arial"/>
          <w:lang w:val="en-US"/>
        </w:rPr>
        <w:t>5</w:t>
      </w:r>
      <w:r>
        <w:rPr>
          <w:rFonts w:ascii="Arial" w:hAnsi="Arial" w:cs="Arial"/>
        </w:rPr>
        <w:t xml:space="preserve"> sejumlah </w:t>
      </w:r>
      <w:r>
        <w:rPr>
          <w:rFonts w:hint="default" w:ascii="Arial" w:hAnsi="Arial" w:cs="Arial"/>
          <w:lang w:val="en-US"/>
        </w:rPr>
        <w:t>68</w:t>
      </w:r>
      <w:r>
        <w:rPr>
          <w:rFonts w:ascii="Arial" w:hAnsi="Arial" w:cs="Arial"/>
        </w:rPr>
        <w:t xml:space="preserve"> bayi.</w:t>
      </w:r>
      <w:r>
        <w:rPr>
          <w:rFonts w:hint="default" w:ascii="Arial" w:hAnsi="Arial" w:cs="Arial"/>
          <w:lang w:val="en-US"/>
        </w:rPr>
        <w:t xml:space="preserve"> </w:t>
      </w:r>
      <w:r>
        <w:rPr>
          <w:rFonts w:ascii="Arial" w:hAnsi="Arial" w:cs="Arial"/>
        </w:rPr>
        <w:t xml:space="preserve"> </w:t>
      </w:r>
    </w:p>
    <w:p w14:paraId="088CFFA3">
      <w:pPr>
        <w:pStyle w:val="35"/>
        <w:spacing w:line="360" w:lineRule="auto"/>
        <w:ind w:left="1440"/>
        <w:jc w:val="center"/>
        <w:rPr>
          <w:rFonts w:ascii="Arial" w:hAnsi="Arial" w:cs="Arial"/>
        </w:rPr>
      </w:pPr>
      <w:r>
        <w:rPr>
          <w:rFonts w:ascii="Arial" w:hAnsi="Arial" w:cs="Arial"/>
        </w:rPr>
        <w:t>Gambar 5.</w:t>
      </w:r>
      <w:r>
        <w:rPr>
          <w:rFonts w:hint="default" w:ascii="Arial" w:hAnsi="Arial" w:cs="Arial"/>
          <w:lang w:val="en-US"/>
        </w:rPr>
        <w:t>8</w:t>
      </w:r>
      <w:r>
        <w:rPr>
          <w:rFonts w:ascii="Arial" w:hAnsi="Arial" w:cs="Arial"/>
        </w:rPr>
        <w:t xml:space="preserve"> Cakupan Imunisasi Dasar Lengkap Tahun </w:t>
      </w:r>
      <w:r>
        <w:rPr>
          <w:rFonts w:ascii="Arial" w:hAnsi="Arial" w:cs="Arial"/>
          <w:lang w:val="en-US"/>
        </w:rPr>
        <w:t>202</w:t>
      </w:r>
      <w:r>
        <w:rPr>
          <w:rFonts w:hint="default" w:ascii="Arial" w:hAnsi="Arial" w:cs="Arial"/>
          <w:lang w:val="en-US"/>
        </w:rPr>
        <w:t>5</w:t>
      </w:r>
    </w:p>
    <w:p w14:paraId="0E346C32">
      <w:pPr>
        <w:pStyle w:val="35"/>
        <w:spacing w:line="360" w:lineRule="auto"/>
        <w:ind w:left="1440"/>
        <w:jc w:val="both"/>
      </w:pPr>
      <w:r>
        <w:drawing>
          <wp:inline distT="0" distB="0" distL="114300" distR="114300">
            <wp:extent cx="4826000" cy="2733675"/>
            <wp:effectExtent l="4445" t="4445" r="8255" b="5080"/>
            <wp:docPr id="10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84CC1E0">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78BE989A">
      <w:pPr>
        <w:pStyle w:val="35"/>
        <w:spacing w:line="360" w:lineRule="auto"/>
        <w:ind w:left="960" w:leftChars="400" w:firstLine="240" w:firstLineChars="100"/>
        <w:jc w:val="both"/>
        <w:rPr>
          <w:rFonts w:ascii="Arial" w:hAnsi="Arial" w:cs="Arial"/>
        </w:rPr>
      </w:pPr>
      <w:r>
        <w:rPr>
          <w:rFonts w:ascii="Arial" w:hAnsi="Arial" w:cs="Arial"/>
          <w:color w:val="000000" w:themeColor="text1"/>
          <w14:textFill>
            <w14:solidFill>
              <w14:schemeClr w14:val="tx1"/>
            </w14:solidFill>
          </w14:textFill>
        </w:rPr>
        <w:t xml:space="preserve">Kelurahan Universal Child Immunization (UCI) apabila indikator cakupan imunisasi campak pada bayi di Kelurahan tersebut minimal sebesar 80% </w:t>
      </w:r>
      <w:r>
        <w:rPr>
          <w:rFonts w:hint="default" w:ascii="Arial" w:hAnsi="Arial" w:cs="Arial"/>
          <w:color w:val="000000" w:themeColor="text1"/>
          <w:lang w:val="en-US"/>
          <w14:textFill>
            <w14:solidFill>
              <w14:schemeClr w14:val="tx1"/>
            </w14:solidFill>
          </w14:textFill>
        </w:rPr>
        <w:t>. Terdapat 3 Desa yag sudah memenuhi standar yaitu Jaya 93,8%, Pulau Baru 88,9%, dan Titian modang 84,6%</w:t>
      </w:r>
      <w:r>
        <w:rPr>
          <w:rFonts w:ascii="Arial" w:hAnsi="Arial" w:cs="Arial"/>
        </w:rPr>
        <w:t xml:space="preserve"> (Tabel 39)</w:t>
      </w:r>
    </w:p>
    <w:p w14:paraId="146DEF6A">
      <w:pPr>
        <w:pStyle w:val="35"/>
        <w:spacing w:line="360" w:lineRule="auto"/>
        <w:ind w:left="960" w:leftChars="400" w:firstLine="240" w:firstLineChars="100"/>
        <w:jc w:val="both"/>
        <w:rPr>
          <w:rFonts w:ascii="Arial" w:hAnsi="Arial" w:cs="Arial"/>
        </w:rPr>
      </w:pPr>
    </w:p>
    <w:p w14:paraId="03C530FD">
      <w:pPr>
        <w:pStyle w:val="35"/>
        <w:spacing w:line="360" w:lineRule="auto"/>
        <w:ind w:left="960" w:leftChars="400" w:firstLine="240" w:firstLineChars="100"/>
        <w:jc w:val="both"/>
        <w:rPr>
          <w:rFonts w:ascii="Arial" w:hAnsi="Arial" w:cs="Arial"/>
        </w:rPr>
      </w:pPr>
    </w:p>
    <w:p w14:paraId="3B44A497">
      <w:pPr>
        <w:pStyle w:val="35"/>
        <w:spacing w:line="360" w:lineRule="auto"/>
        <w:ind w:left="960" w:leftChars="400" w:firstLine="240" w:firstLineChars="100"/>
        <w:jc w:val="both"/>
        <w:rPr>
          <w:rFonts w:ascii="Arial" w:hAnsi="Arial" w:cs="Arial"/>
        </w:rPr>
      </w:pPr>
    </w:p>
    <w:p w14:paraId="3C2FECB8">
      <w:pPr>
        <w:pStyle w:val="35"/>
        <w:spacing w:line="360" w:lineRule="auto"/>
        <w:ind w:left="960" w:leftChars="400" w:firstLine="240" w:firstLineChars="100"/>
        <w:jc w:val="both"/>
        <w:rPr>
          <w:rFonts w:ascii="Arial" w:hAnsi="Arial" w:cs="Arial"/>
        </w:rPr>
      </w:pPr>
    </w:p>
    <w:p w14:paraId="14564BA7">
      <w:pPr>
        <w:pStyle w:val="35"/>
        <w:spacing w:line="360" w:lineRule="auto"/>
        <w:ind w:left="960" w:leftChars="400" w:firstLine="240" w:firstLineChars="100"/>
        <w:jc w:val="both"/>
        <w:rPr>
          <w:rFonts w:ascii="Arial" w:hAnsi="Arial" w:cs="Arial"/>
        </w:rPr>
      </w:pPr>
    </w:p>
    <w:p w14:paraId="0E2AE6CA">
      <w:pPr>
        <w:pStyle w:val="35"/>
        <w:spacing w:line="360" w:lineRule="auto"/>
        <w:ind w:left="960" w:leftChars="400" w:firstLine="240" w:firstLineChars="100"/>
        <w:jc w:val="both"/>
        <w:rPr>
          <w:rFonts w:ascii="Arial" w:hAnsi="Arial" w:cs="Arial"/>
        </w:rPr>
      </w:pPr>
    </w:p>
    <w:p w14:paraId="3FB37DE9">
      <w:pPr>
        <w:pStyle w:val="35"/>
        <w:spacing w:line="360" w:lineRule="auto"/>
        <w:ind w:left="960" w:leftChars="400" w:firstLine="240" w:firstLineChars="100"/>
        <w:jc w:val="both"/>
        <w:rPr>
          <w:rFonts w:ascii="Arial" w:hAnsi="Arial" w:cs="Arial"/>
        </w:rPr>
      </w:pPr>
    </w:p>
    <w:p w14:paraId="2B46D3D8">
      <w:pPr>
        <w:pStyle w:val="35"/>
        <w:spacing w:line="360" w:lineRule="auto"/>
        <w:ind w:left="960" w:leftChars="400" w:firstLine="240" w:firstLineChars="100"/>
        <w:jc w:val="both"/>
        <w:rPr>
          <w:rFonts w:ascii="Arial" w:hAnsi="Arial" w:cs="Arial"/>
        </w:rPr>
      </w:pPr>
    </w:p>
    <w:p w14:paraId="7EE37C02">
      <w:pPr>
        <w:pStyle w:val="35"/>
        <w:spacing w:line="360" w:lineRule="auto"/>
        <w:ind w:left="960" w:leftChars="400" w:firstLine="240" w:firstLineChars="100"/>
        <w:jc w:val="both"/>
        <w:rPr>
          <w:rFonts w:ascii="Arial" w:hAnsi="Arial" w:cs="Arial"/>
        </w:rPr>
      </w:pPr>
    </w:p>
    <w:p w14:paraId="390D4B66">
      <w:pPr>
        <w:pStyle w:val="35"/>
        <w:spacing w:line="360" w:lineRule="auto"/>
        <w:ind w:left="960" w:leftChars="400" w:firstLine="240" w:firstLineChars="100"/>
        <w:jc w:val="both"/>
        <w:rPr>
          <w:rFonts w:ascii="Arial" w:hAnsi="Arial" w:cs="Arial"/>
        </w:rPr>
      </w:pPr>
    </w:p>
    <w:p w14:paraId="694FC72F">
      <w:pPr>
        <w:pStyle w:val="35"/>
        <w:spacing w:line="360" w:lineRule="auto"/>
        <w:ind w:left="960" w:leftChars="400" w:firstLine="240" w:firstLineChars="100"/>
        <w:jc w:val="both"/>
        <w:rPr>
          <w:rFonts w:ascii="Arial" w:hAnsi="Arial" w:cs="Arial"/>
        </w:rPr>
      </w:pPr>
    </w:p>
    <w:p w14:paraId="7E7DED68">
      <w:pPr>
        <w:pStyle w:val="35"/>
        <w:spacing w:line="360" w:lineRule="auto"/>
        <w:ind w:left="960" w:leftChars="400" w:firstLine="240" w:firstLineChars="100"/>
        <w:jc w:val="both"/>
        <w:rPr>
          <w:rFonts w:ascii="Arial" w:hAnsi="Arial" w:cs="Arial"/>
        </w:rPr>
      </w:pPr>
    </w:p>
    <w:p w14:paraId="1E3270FF">
      <w:pPr>
        <w:pStyle w:val="35"/>
        <w:spacing w:line="360" w:lineRule="auto"/>
        <w:ind w:left="960" w:leftChars="400" w:firstLine="240" w:firstLineChars="100"/>
        <w:jc w:val="both"/>
        <w:rPr>
          <w:rFonts w:ascii="Arial" w:hAnsi="Arial" w:cs="Arial"/>
        </w:rPr>
      </w:pPr>
    </w:p>
    <w:p w14:paraId="0BA97F52">
      <w:pPr>
        <w:pStyle w:val="35"/>
        <w:spacing w:line="360" w:lineRule="auto"/>
        <w:ind w:left="960" w:leftChars="400" w:firstLine="240" w:firstLineChars="100"/>
        <w:jc w:val="both"/>
        <w:rPr>
          <w:rFonts w:ascii="Arial" w:hAnsi="Arial" w:cs="Arial"/>
        </w:rPr>
      </w:pPr>
    </w:p>
    <w:p w14:paraId="038C2077">
      <w:pPr>
        <w:pStyle w:val="35"/>
        <w:spacing w:line="360" w:lineRule="auto"/>
        <w:ind w:left="960" w:leftChars="400" w:firstLine="240" w:firstLineChars="100"/>
        <w:jc w:val="both"/>
        <w:rPr>
          <w:rFonts w:ascii="Arial" w:hAnsi="Arial" w:cs="Arial"/>
        </w:rPr>
      </w:pPr>
    </w:p>
    <w:p w14:paraId="61BB3350">
      <w:pPr>
        <w:pStyle w:val="35"/>
        <w:spacing w:line="360" w:lineRule="auto"/>
        <w:ind w:left="960" w:leftChars="400" w:firstLine="240" w:firstLineChars="100"/>
        <w:jc w:val="both"/>
        <w:rPr>
          <w:rFonts w:ascii="Arial" w:hAnsi="Arial" w:cs="Arial"/>
        </w:rPr>
      </w:pPr>
    </w:p>
    <w:p w14:paraId="58AC383E">
      <w:pPr>
        <w:pStyle w:val="35"/>
        <w:numPr>
          <w:ilvl w:val="0"/>
          <w:numId w:val="14"/>
        </w:numPr>
        <w:spacing w:line="360" w:lineRule="auto"/>
        <w:ind w:left="960" w:leftChars="0" w:hanging="240" w:firstLineChars="0"/>
        <w:rPr>
          <w:rFonts w:ascii="Arial" w:hAnsi="Arial" w:cs="Arial"/>
          <w:b/>
          <w:color w:val="000000" w:themeColor="text1"/>
          <w14:textFill>
            <w14:solidFill>
              <w14:schemeClr w14:val="tx1"/>
            </w14:solidFill>
          </w14:textFill>
        </w:rPr>
      </w:pPr>
      <w:r>
        <w:rPr>
          <w:rFonts w:ascii="Arial" w:hAnsi="Arial" w:cs="Arial"/>
          <w:b/>
          <w:color w:val="000000" w:themeColor="text1"/>
          <w14:textFill>
            <w14:solidFill>
              <w14:schemeClr w14:val="tx1"/>
            </w14:solidFill>
          </w14:textFill>
        </w:rPr>
        <w:t>Cakupan Pelayanan Kesehatan Peserta Didik</w:t>
      </w:r>
    </w:p>
    <w:p w14:paraId="79C9A3CE">
      <w:pPr>
        <w:pStyle w:val="35"/>
        <w:tabs>
          <w:tab w:val="left" w:pos="960"/>
        </w:tabs>
        <w:spacing w:line="360" w:lineRule="auto"/>
        <w:ind w:left="960" w:leftChars="400" w:firstLine="240" w:firstLineChars="100"/>
        <w:jc w:val="both"/>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ab/>
      </w:r>
      <w:r>
        <w:rPr>
          <w:rFonts w:ascii="Arial" w:hAnsi="Arial" w:cs="Arial"/>
          <w:color w:val="000000" w:themeColor="text1"/>
          <w14:textFill>
            <w14:solidFill>
              <w14:schemeClr w14:val="tx1"/>
            </w14:solidFill>
          </w14:textFill>
        </w:rPr>
        <w:t xml:space="preserve">Pelayanan kesehatan di sekolah diutamakan pada upaya meningkatkan promosi kesehatan dan upaya peningkatan pencegahan penyakit. Salah satu upaya preventif/pencegahan adalah dengan kegiatan penjaringan kesehatan anak sekolah. Kegiatan penjaringan sesuai arahan Dinas Kesehatan </w:t>
      </w:r>
      <w:r>
        <w:rPr>
          <w:rFonts w:hint="default" w:ascii="Arial" w:hAnsi="Arial" w:cs="Arial"/>
          <w:color w:val="000000" w:themeColor="text1"/>
          <w:lang w:val="en-US"/>
          <w14:textFill>
            <w14:solidFill>
              <w14:schemeClr w14:val="tx1"/>
            </w14:solidFill>
          </w14:textFill>
        </w:rPr>
        <w:t xml:space="preserve">Kuantan Singingi </w:t>
      </w:r>
      <w:r>
        <w:rPr>
          <w:rFonts w:ascii="Arial" w:hAnsi="Arial" w:cs="Arial"/>
          <w:color w:val="000000" w:themeColor="text1"/>
          <w14:textFill>
            <w14:solidFill>
              <w14:schemeClr w14:val="tx1"/>
            </w14:solidFill>
          </w14:textFill>
        </w:rPr>
        <w:t xml:space="preserve">dilakukan kepada sasaran peserta didik kelas 1 SD/MI, kelas 7 SMP/MTS, dan kelas 10 SMA/MA. Cakupan pemeriksaan kesehatan siswa kelas 1 SD/MI oleh tenaga kesehatan/Guru UKS/Kader Kesehatan Sekolah di UPTD Puskesmas Kopah tahun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5</w:t>
      </w:r>
      <w:r>
        <w:rPr>
          <w:rFonts w:ascii="Arial" w:hAnsi="Arial" w:cs="Arial"/>
          <w:color w:val="000000" w:themeColor="text1"/>
          <w14:textFill>
            <w14:solidFill>
              <w14:schemeClr w14:val="tx1"/>
            </w14:solidFill>
          </w14:textFill>
        </w:rPr>
        <w:t xml:space="preserve"> adalah </w:t>
      </w:r>
      <w:r>
        <w:rPr>
          <w:rFonts w:hint="default" w:ascii="Arial" w:hAnsi="Arial" w:cs="Arial"/>
          <w:color w:val="000000" w:themeColor="text1"/>
          <w:lang w:val="en-US"/>
          <w14:textFill>
            <w14:solidFill>
              <w14:schemeClr w14:val="tx1"/>
            </w14:solidFill>
          </w14:textFill>
        </w:rPr>
        <w:t xml:space="preserve">107 </w:t>
      </w:r>
      <w:r>
        <w:rPr>
          <w:rFonts w:ascii="Arial" w:hAnsi="Arial" w:cs="Arial"/>
          <w:color w:val="000000" w:themeColor="text1"/>
          <w14:textFill>
            <w14:solidFill>
              <w14:schemeClr w14:val="tx1"/>
            </w14:solidFill>
          </w14:textFill>
        </w:rPr>
        <w:t xml:space="preserve">murid yang dapat dilihat pada lampiran (tabel </w:t>
      </w:r>
      <w:r>
        <w:rPr>
          <w:rFonts w:hint="default" w:ascii="Arial" w:hAnsi="Arial" w:cs="Arial"/>
          <w:color w:val="000000" w:themeColor="text1"/>
          <w:lang w:val="en-US"/>
          <w14:textFill>
            <w14:solidFill>
              <w14:schemeClr w14:val="tx1"/>
            </w14:solidFill>
          </w14:textFill>
        </w:rPr>
        <w:t>51</w:t>
      </w:r>
      <w:r>
        <w:rPr>
          <w:rFonts w:ascii="Arial" w:hAnsi="Arial" w:cs="Arial"/>
          <w:color w:val="000000" w:themeColor="text1"/>
          <w14:textFill>
            <w14:solidFill>
              <w14:schemeClr w14:val="tx1"/>
            </w14:solidFill>
          </w14:textFill>
        </w:rPr>
        <w:t>)</w:t>
      </w:r>
    </w:p>
    <w:p w14:paraId="15CFCCBC">
      <w:pPr>
        <w:pStyle w:val="35"/>
        <w:spacing w:line="360" w:lineRule="auto"/>
        <w:ind w:left="1440"/>
        <w:jc w:val="both"/>
        <w:rPr>
          <w:rFonts w:ascii="Arial" w:hAnsi="Arial" w:cs="Arial"/>
          <w:color w:val="FF0000"/>
        </w:rPr>
      </w:pPr>
      <w:r>
        <w:drawing>
          <wp:inline distT="0" distB="0" distL="114300" distR="114300">
            <wp:extent cx="4826000" cy="3009900"/>
            <wp:effectExtent l="4445" t="4445" r="8255" b="14605"/>
            <wp:docPr id="10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C0420F">
      <w:pPr>
        <w:pStyle w:val="35"/>
        <w:shd w:val="clear" w:color="auto" w:fill="FFFFFF" w:themeFill="background1"/>
        <w:spacing w:line="360" w:lineRule="auto"/>
        <w:ind w:left="960" w:leftChars="400" w:firstLine="819" w:firstLineChars="410"/>
        <w:jc w:val="left"/>
        <w:rPr>
          <w:rFonts w:hint="default" w:ascii="Arial" w:hAnsi="Arial" w:cs="Arial"/>
          <w:b w:val="0"/>
          <w:bCs/>
          <w:i/>
          <w:iCs/>
          <w:lang w:val="en-US" w:eastAsia="en-US" w:bidi="en-US"/>
        </w:rPr>
      </w:pPr>
      <w:r>
        <w:rPr>
          <w:rFonts w:hint="default" w:ascii="Arial" w:hAnsi="Arial" w:cs="Arial"/>
          <w:b w:val="0"/>
          <w:bCs/>
          <w:i/>
          <w:iCs/>
          <w:sz w:val="20"/>
          <w:szCs w:val="20"/>
          <w:lang w:val="en-US" w:eastAsia="en-US" w:bidi="en-US"/>
        </w:rPr>
        <w:t>Sumber: UPTD Puskesmas Kopah 2025</w:t>
      </w:r>
    </w:p>
    <w:p w14:paraId="5A3C3615">
      <w:pPr>
        <w:pStyle w:val="35"/>
        <w:numPr>
          <w:ilvl w:val="0"/>
          <w:numId w:val="12"/>
        </w:numPr>
        <w:spacing w:line="360" w:lineRule="auto"/>
        <w:rPr>
          <w:rFonts w:ascii="Arial" w:hAnsi="Arial" w:cs="Arial"/>
          <w:b/>
        </w:rPr>
      </w:pPr>
      <w:r>
        <w:rPr>
          <w:rFonts w:ascii="Arial" w:hAnsi="Arial" w:cs="Arial"/>
          <w:b/>
        </w:rPr>
        <w:t>GIZI</w:t>
      </w:r>
    </w:p>
    <w:p w14:paraId="1C5B478B">
      <w:pPr>
        <w:pStyle w:val="35"/>
        <w:numPr>
          <w:ilvl w:val="0"/>
          <w:numId w:val="15"/>
        </w:numPr>
        <w:spacing w:line="360" w:lineRule="auto"/>
        <w:ind w:left="960" w:leftChars="0" w:hanging="240" w:firstLineChars="0"/>
        <w:rPr>
          <w:rFonts w:ascii="Arial" w:hAnsi="Arial" w:cs="Arial"/>
          <w:b/>
        </w:rPr>
      </w:pPr>
      <w:r>
        <w:rPr>
          <w:rFonts w:ascii="Arial" w:hAnsi="Arial" w:cs="Arial"/>
          <w:b/>
        </w:rPr>
        <w:t>Bayi Berat Badan Lahir Rendah</w:t>
      </w:r>
    </w:p>
    <w:p w14:paraId="280C78B5">
      <w:pPr>
        <w:pStyle w:val="35"/>
        <w:spacing w:line="360" w:lineRule="auto"/>
        <w:ind w:left="960" w:leftChars="400" w:firstLine="240" w:firstLineChars="100"/>
        <w:jc w:val="both"/>
        <w:rPr>
          <w:rFonts w:ascii="Arial" w:hAnsi="Arial" w:cs="Arial"/>
        </w:rPr>
      </w:pPr>
      <w:r>
        <w:rPr>
          <w:rFonts w:ascii="Arial" w:hAnsi="Arial" w:cs="Arial"/>
        </w:rPr>
        <w:tab/>
      </w:r>
      <w:r>
        <w:rPr>
          <w:rFonts w:ascii="Arial" w:hAnsi="Arial" w:cs="Arial"/>
        </w:rPr>
        <w:t>Bayi berat badan lahir rendah ( BBLR ) adalah bayi yang lahir dengan berat badan kurang dari 2500 gram. Penyebab terjadinya BBLR antara lain karena ibu hamil mengalami anemia, suplai gizi yang kurang sewaktu mengandung atau lahir kurang bulan (premature). Bayi dengan berat badan lahir rendah perlu penanganan serius karena pada kondisi tersebut bayi mudah sekali mengalami hipotermi yang biasanya akan menjadi penyebab kematian.</w:t>
      </w:r>
    </w:p>
    <w:p w14:paraId="652EBF82">
      <w:pPr>
        <w:pStyle w:val="35"/>
        <w:spacing w:line="360" w:lineRule="auto"/>
        <w:ind w:left="960" w:leftChars="400" w:firstLine="240" w:firstLineChars="100"/>
        <w:jc w:val="both"/>
        <w:rPr>
          <w:rFonts w:ascii="Arial" w:hAnsi="Arial" w:cs="Arial"/>
        </w:rPr>
      </w:pPr>
      <w:r>
        <w:rPr>
          <w:rFonts w:ascii="Arial" w:hAnsi="Arial" w:cs="Arial"/>
        </w:rPr>
        <w:t>Jumlah bayi dengan berat badan lahir rendah di</w:t>
      </w:r>
      <w:r>
        <w:rPr>
          <w:rFonts w:hint="default" w:ascii="Arial" w:hAnsi="Arial" w:cs="Arial"/>
          <w:lang w:val="en-US"/>
        </w:rPr>
        <w:t xml:space="preserve"> </w:t>
      </w:r>
      <w:r>
        <w:rPr>
          <w:rFonts w:ascii="Arial" w:hAnsi="Arial" w:cs="Arial"/>
        </w:rPr>
        <w:t xml:space="preserve">UPTD Puskesmas Kopah pada tahun </w:t>
      </w:r>
      <w:r>
        <w:rPr>
          <w:rFonts w:ascii="Arial" w:hAnsi="Arial" w:cs="Arial"/>
          <w:lang w:val="en-US"/>
        </w:rPr>
        <w:t>202</w:t>
      </w:r>
      <w:r>
        <w:rPr>
          <w:rFonts w:hint="default" w:ascii="Arial" w:hAnsi="Arial" w:cs="Arial"/>
          <w:lang w:val="en-US"/>
        </w:rPr>
        <w:t>5 tidak ada (0)</w:t>
      </w:r>
      <w:r>
        <w:rPr>
          <w:rFonts w:ascii="Arial" w:hAnsi="Arial" w:cs="Arial"/>
        </w:rPr>
        <w:t xml:space="preserve"> yang dapat dilihat pada lampiran (tabel </w:t>
      </w:r>
      <w:r>
        <w:rPr>
          <w:rFonts w:hint="default" w:ascii="Arial" w:hAnsi="Arial" w:cs="Arial"/>
          <w:lang w:val="en-US"/>
        </w:rPr>
        <w:t>42</w:t>
      </w:r>
      <w:r>
        <w:rPr>
          <w:rFonts w:ascii="Arial" w:hAnsi="Arial" w:cs="Arial"/>
        </w:rPr>
        <w:t>)</w:t>
      </w:r>
    </w:p>
    <w:p w14:paraId="085CE892">
      <w:pPr>
        <w:pStyle w:val="35"/>
        <w:spacing w:line="360" w:lineRule="auto"/>
        <w:ind w:left="960" w:leftChars="400" w:firstLine="240" w:firstLineChars="100"/>
        <w:jc w:val="both"/>
        <w:rPr>
          <w:rFonts w:ascii="Arial" w:hAnsi="Arial" w:cs="Arial"/>
        </w:rPr>
      </w:pPr>
    </w:p>
    <w:p w14:paraId="1D90B679">
      <w:pPr>
        <w:pStyle w:val="35"/>
        <w:spacing w:line="360" w:lineRule="auto"/>
        <w:ind w:left="960" w:leftChars="400" w:firstLine="240" w:firstLineChars="100"/>
        <w:jc w:val="both"/>
        <w:rPr>
          <w:rFonts w:ascii="Arial" w:hAnsi="Arial" w:cs="Arial"/>
        </w:rPr>
      </w:pPr>
    </w:p>
    <w:p w14:paraId="52C16A1C">
      <w:pPr>
        <w:pStyle w:val="35"/>
        <w:spacing w:line="360" w:lineRule="auto"/>
        <w:ind w:left="960" w:leftChars="400" w:firstLine="240" w:firstLineChars="100"/>
        <w:jc w:val="both"/>
        <w:rPr>
          <w:rFonts w:ascii="Arial" w:hAnsi="Arial" w:cs="Arial"/>
        </w:rPr>
      </w:pPr>
    </w:p>
    <w:p w14:paraId="453D1F80">
      <w:pPr>
        <w:pStyle w:val="35"/>
        <w:spacing w:line="360" w:lineRule="auto"/>
        <w:ind w:left="960" w:leftChars="400" w:firstLine="240" w:firstLineChars="100"/>
        <w:jc w:val="both"/>
        <w:rPr>
          <w:rFonts w:ascii="Arial" w:hAnsi="Arial" w:cs="Arial"/>
        </w:rPr>
      </w:pPr>
    </w:p>
    <w:p w14:paraId="254606A4">
      <w:pPr>
        <w:pStyle w:val="35"/>
        <w:numPr>
          <w:ilvl w:val="0"/>
          <w:numId w:val="15"/>
        </w:numPr>
        <w:spacing w:line="360" w:lineRule="auto"/>
        <w:ind w:left="960" w:leftChars="0" w:hanging="240" w:firstLineChars="0"/>
        <w:rPr>
          <w:rFonts w:ascii="Arial" w:hAnsi="Arial" w:cs="Arial"/>
        </w:rPr>
      </w:pPr>
      <w:r>
        <w:rPr>
          <w:rFonts w:ascii="Arial" w:hAnsi="Arial" w:cs="Arial"/>
          <w:b/>
        </w:rPr>
        <w:t>Status Gizi Balita</w:t>
      </w:r>
    </w:p>
    <w:p w14:paraId="176BF923">
      <w:pPr>
        <w:pStyle w:val="35"/>
        <w:spacing w:line="360" w:lineRule="auto"/>
        <w:ind w:left="960" w:leftChars="400" w:firstLine="240" w:firstLineChars="100"/>
        <w:jc w:val="both"/>
        <w:rPr>
          <w:rFonts w:hint="default" w:ascii="Arial" w:hAnsi="Arial" w:cs="Arial"/>
          <w:lang w:val="en-US"/>
        </w:rPr>
      </w:pPr>
      <w:r>
        <w:rPr>
          <w:rFonts w:ascii="Arial" w:hAnsi="Arial" w:cs="Arial"/>
        </w:rPr>
        <w:tab/>
      </w:r>
      <w:r>
        <w:rPr>
          <w:rFonts w:ascii="Arial" w:hAnsi="Arial" w:cs="Arial"/>
          <w:color w:val="000000" w:themeColor="text1"/>
          <w14:textFill>
            <w14:solidFill>
              <w14:schemeClr w14:val="tx1"/>
            </w14:solidFill>
          </w14:textFill>
        </w:rPr>
        <w:t>Pendataan gizi buruk pada balita di UPTD Puskesmas Kopah melalui 2 skrining dengan menggunakan 2 indikator yaitu indikator membandingkan berat badan dengan umur (BB/U) dan indikator membandingkan berat badan dengan tinggi badan (BB/TB). Skrining pertama dilakukan di posyandu dengan membandingkan berat badan dengan umur melalui kegiatan penimbangan balita, bila ditemukan balita yang berada di bawah garis merah atau 2 kali tidak naik maka dilakukan konfirmasi status gizi dengan menggunakan indikator berat badan dengan tinggi badan. Jika ternyata balita tersebut merupakan kasus gizi buruk maka segera dilakukan perawatan sesuai pedoman diposyandu dan puskesmas. Jika ternyata terdapat penyakit penyerta yang berat dan</w:t>
      </w:r>
      <w:r>
        <w:rPr>
          <w:rFonts w:hint="default" w:ascii="Arial" w:hAnsi="Arial" w:cs="Arial"/>
          <w:color w:val="000000" w:themeColor="text1"/>
          <w:lang w:val="en-US"/>
          <w14:textFill>
            <w14:solidFill>
              <w14:schemeClr w14:val="tx1"/>
            </w14:solidFill>
          </w14:textFill>
        </w:rPr>
        <w:t xml:space="preserve"> </w:t>
      </w:r>
      <w:r>
        <w:rPr>
          <w:rFonts w:ascii="Arial" w:hAnsi="Arial" w:cs="Arial"/>
          <w:color w:val="000000" w:themeColor="text1"/>
          <w14:textFill>
            <w14:solidFill>
              <w14:schemeClr w14:val="tx1"/>
            </w14:solidFill>
          </w14:textFill>
        </w:rPr>
        <w:t>tidak dapat ditangani puskesmas maka segera dirujuk ke rumah sakit. Berdasarkan</w:t>
      </w:r>
      <w:r>
        <w:rPr>
          <w:rFonts w:hint="default" w:ascii="Arial" w:hAnsi="Arial" w:cs="Arial"/>
          <w:color w:val="000000" w:themeColor="text1"/>
          <w:lang w:val="en-US"/>
          <w14:textFill>
            <w14:solidFill>
              <w14:schemeClr w14:val="tx1"/>
            </w14:solidFill>
          </w14:textFill>
        </w:rPr>
        <w:t xml:space="preserve"> penimbangan </w:t>
      </w:r>
      <w:r>
        <w:rPr>
          <w:rFonts w:ascii="Arial" w:hAnsi="Arial" w:cs="Arial"/>
          <w:color w:val="000000" w:themeColor="text1"/>
          <w14:textFill>
            <w14:solidFill>
              <w14:schemeClr w14:val="tx1"/>
            </w14:solidFill>
          </w14:textFill>
        </w:rPr>
        <w:t>tahun</w:t>
      </w:r>
      <w:r>
        <w:rPr>
          <w:rFonts w:hint="default" w:ascii="Arial" w:hAnsi="Arial" w:cs="Arial"/>
          <w:color w:val="000000" w:themeColor="text1"/>
          <w:lang w:val="en-US"/>
          <w14:textFill>
            <w14:solidFill>
              <w14:schemeClr w14:val="tx1"/>
            </w14:solidFill>
          </w14:textFill>
        </w:rPr>
        <w:t xml:space="preserve"> 2024 dan</w:t>
      </w:r>
      <w:r>
        <w:rPr>
          <w:rFonts w:ascii="Arial" w:hAnsi="Arial" w:cs="Arial"/>
          <w:color w:val="000000" w:themeColor="text1"/>
          <w14:textFill>
            <w14:solidFill>
              <w14:schemeClr w14:val="tx1"/>
            </w14:solidFill>
          </w14:textFill>
        </w:rPr>
        <w:t xml:space="preserve">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5</w:t>
      </w:r>
      <w:r>
        <w:rPr>
          <w:rFonts w:ascii="Arial" w:hAnsi="Arial" w:cs="Arial"/>
          <w:color w:val="000000" w:themeColor="text1"/>
          <w14:textFill>
            <w14:solidFill>
              <w14:schemeClr w14:val="tx1"/>
            </w14:solidFill>
          </w14:textFill>
        </w:rPr>
        <w:t xml:space="preserve"> tidak ditemukan balita gizi buruk</w:t>
      </w:r>
      <w:r>
        <w:rPr>
          <w:rFonts w:hint="default" w:ascii="Arial" w:hAnsi="Arial" w:cs="Arial"/>
          <w:color w:val="000000" w:themeColor="text1"/>
          <w:lang w:val="en-US"/>
          <w14:textFill>
            <w14:solidFill>
              <w14:schemeClr w14:val="tx1"/>
            </w14:solidFill>
          </w14:textFill>
        </w:rPr>
        <w:t xml:space="preserve">  (49)</w:t>
      </w:r>
    </w:p>
    <w:p w14:paraId="3C0A66E0">
      <w:pPr>
        <w:pStyle w:val="35"/>
        <w:numPr>
          <w:ilvl w:val="0"/>
          <w:numId w:val="12"/>
        </w:numPr>
        <w:spacing w:line="360" w:lineRule="auto"/>
        <w:rPr>
          <w:rFonts w:ascii="Arial" w:hAnsi="Arial" w:cs="Arial"/>
          <w:b/>
        </w:rPr>
      </w:pPr>
      <w:r>
        <w:rPr>
          <w:rFonts w:ascii="Arial" w:hAnsi="Arial" w:cs="Arial"/>
          <w:b/>
        </w:rPr>
        <w:t>KESEHATAN USIA LANJUT</w:t>
      </w:r>
    </w:p>
    <w:p w14:paraId="4836CB24">
      <w:pPr>
        <w:pStyle w:val="35"/>
        <w:spacing w:line="360" w:lineRule="auto"/>
        <w:jc w:val="both"/>
        <w:rPr>
          <w:rFonts w:hint="default" w:ascii="Arial" w:hAnsi="Arial" w:cs="Arial"/>
          <w:lang w:val="en-US"/>
        </w:rPr>
      </w:pPr>
      <w:r>
        <w:rPr>
          <w:rFonts w:ascii="Arial" w:hAnsi="Arial" w:cs="Arial"/>
        </w:rPr>
        <w:tab/>
      </w:r>
      <w:r>
        <w:rPr>
          <w:rFonts w:ascii="Arial" w:hAnsi="Arial" w:cs="Arial"/>
        </w:rPr>
        <w:t>Berdasarkan Peraturan Menteri Kesehatan Nomor 67 Tahun 2015 Tentang Penyelenggaraan Pelayanan Lanjut Usia bahwa untuk menjaga lanjut usia agar tetap hidup sehat dan produktif secara sosial maupun ekonomis sesuai dengan martabat kemanusiaan, perlu dilakukan upaya pemeliharaan kesehatan bagi lanjut usia Pelayanan kesehatan usia lanjut yang dimaksud adalah penduduk usia 60 tahun keatas</w:t>
      </w:r>
      <w:r>
        <w:rPr>
          <w:rFonts w:hint="default" w:ascii="Arial" w:hAnsi="Arial" w:cs="Arial"/>
          <w:lang w:val="en-US"/>
        </w:rPr>
        <w:t>.</w:t>
      </w:r>
    </w:p>
    <w:p w14:paraId="2A3C39A4">
      <w:pPr>
        <w:pStyle w:val="35"/>
        <w:spacing w:line="360" w:lineRule="auto"/>
        <w:jc w:val="center"/>
        <w:rPr>
          <w:rFonts w:ascii="Arial" w:hAnsi="Arial" w:cs="Arial"/>
          <w:sz w:val="36"/>
          <w:szCs w:val="36"/>
        </w:rPr>
      </w:pPr>
      <w:r>
        <w:rPr>
          <w:rFonts w:ascii="Arial" w:hAnsi="Arial" w:cs="Arial"/>
          <w:sz w:val="24"/>
          <w:szCs w:val="24"/>
          <w:lang w:val="id"/>
        </w:rPr>
        <w:t>Gambar 5.1</w:t>
      </w:r>
      <w:r>
        <w:rPr>
          <w:rFonts w:hint="default" w:ascii="Arial" w:hAnsi="Arial" w:cs="Arial"/>
          <w:sz w:val="24"/>
          <w:szCs w:val="24"/>
          <w:lang w:val="en-US"/>
        </w:rPr>
        <w:t>0</w:t>
      </w:r>
      <w:r>
        <w:rPr>
          <w:rFonts w:ascii="Arial" w:hAnsi="Arial" w:cs="Arial"/>
          <w:sz w:val="24"/>
          <w:szCs w:val="24"/>
          <w:lang w:val="id"/>
        </w:rPr>
        <w:t xml:space="preserve"> Cakupan Pelayanan Kesehatan Usia Lanjut Tahun </w:t>
      </w:r>
      <w:r>
        <w:rPr>
          <w:rFonts w:ascii="Arial" w:hAnsi="Arial" w:cs="Arial"/>
          <w:sz w:val="24"/>
          <w:szCs w:val="24"/>
          <w:lang w:val="en-US"/>
        </w:rPr>
        <w:t>202</w:t>
      </w:r>
      <w:r>
        <w:rPr>
          <w:rFonts w:hint="default" w:ascii="Arial" w:hAnsi="Arial" w:cs="Arial"/>
          <w:sz w:val="24"/>
          <w:szCs w:val="24"/>
          <w:lang w:val="en-US"/>
        </w:rPr>
        <w:t>5</w:t>
      </w:r>
    </w:p>
    <w:p w14:paraId="41A74D76">
      <w:pPr>
        <w:pStyle w:val="35"/>
        <w:spacing w:line="360" w:lineRule="auto"/>
        <w:ind w:left="1200"/>
        <w:jc w:val="both"/>
        <w:rPr>
          <w:rFonts w:ascii="Arial" w:hAnsi="Arial" w:cs="Arial"/>
          <w:color w:val="FF0000"/>
        </w:rPr>
      </w:pPr>
      <w:r>
        <w:drawing>
          <wp:inline distT="0" distB="0" distL="114300" distR="114300">
            <wp:extent cx="4826000" cy="3009900"/>
            <wp:effectExtent l="4445" t="4445" r="8255" b="14605"/>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DE838ED">
      <w:pPr>
        <w:pStyle w:val="35"/>
        <w:spacing w:line="360" w:lineRule="auto"/>
        <w:ind w:left="1440"/>
        <w:jc w:val="left"/>
        <w:rPr>
          <w:rFonts w:ascii="Arial" w:hAnsi="Arial" w:cs="Arial"/>
          <w:sz w:val="20"/>
          <w:szCs w:val="20"/>
          <w:lang w:val="id"/>
        </w:rPr>
      </w:pPr>
      <w:r>
        <w:rPr>
          <w:rFonts w:hint="default" w:ascii="Arial" w:hAnsi="Arial" w:cs="Arial"/>
          <w:b/>
          <w:bCs/>
          <w:i/>
          <w:iCs/>
          <w:sz w:val="20"/>
          <w:szCs w:val="20"/>
          <w:lang w:val="en-US"/>
        </w:rPr>
        <w:t>Sumber: UPTD Puskesmas Kopah 2025</w:t>
      </w:r>
    </w:p>
    <w:p w14:paraId="1D7C16EC">
      <w:pPr>
        <w:pStyle w:val="35"/>
        <w:spacing w:line="360" w:lineRule="auto"/>
        <w:ind w:left="720" w:leftChars="0" w:firstLine="720" w:firstLineChars="0"/>
        <w:jc w:val="both"/>
        <w:rPr>
          <w:rFonts w:ascii="Arial" w:hAnsi="Arial" w:cs="Arial"/>
        </w:rPr>
      </w:pPr>
      <w:r>
        <w:rPr>
          <w:rFonts w:hint="default" w:ascii="Arial" w:hAnsi="Arial" w:cs="Arial"/>
          <w:lang w:val="en-US"/>
        </w:rPr>
        <w:t xml:space="preserve">Cakupan </w:t>
      </w:r>
      <w:r>
        <w:rPr>
          <w:rFonts w:ascii="Arial" w:hAnsi="Arial" w:cs="Arial"/>
        </w:rPr>
        <w:t>pelayanan kesehatan</w:t>
      </w:r>
      <w:r>
        <w:rPr>
          <w:rFonts w:hint="default" w:ascii="Arial" w:hAnsi="Arial" w:cs="Arial"/>
          <w:lang w:val="en-US"/>
        </w:rPr>
        <w:t xml:space="preserve"> Usia Lanjut di</w:t>
      </w:r>
      <w:r>
        <w:rPr>
          <w:rFonts w:ascii="Arial" w:hAnsi="Arial" w:cs="Arial"/>
        </w:rPr>
        <w:t>puskesmas</w:t>
      </w:r>
      <w:r>
        <w:rPr>
          <w:rFonts w:hint="default" w:ascii="Arial" w:hAnsi="Arial" w:cs="Arial"/>
          <w:lang w:val="en-US"/>
        </w:rPr>
        <w:t xml:space="preserve"> Kopah pada tahun 2024 yaitu 54,9% mengalami kenaikan pada tahun 2025 yaitu 64,1. </w:t>
      </w:r>
      <w:r>
        <w:rPr>
          <w:rFonts w:ascii="Arial" w:hAnsi="Arial" w:cs="Arial"/>
        </w:rPr>
        <w:t xml:space="preserve">(tabel </w:t>
      </w:r>
      <w:r>
        <w:rPr>
          <w:rFonts w:hint="default" w:ascii="Arial" w:hAnsi="Arial" w:cs="Arial"/>
          <w:lang w:val="en-US"/>
        </w:rPr>
        <w:t>56</w:t>
      </w:r>
      <w:r>
        <w:rPr>
          <w:rFonts w:ascii="Arial" w:hAnsi="Arial" w:cs="Arial"/>
        </w:rPr>
        <w:t>)</w:t>
      </w:r>
    </w:p>
    <w:p w14:paraId="011659D5">
      <w:pPr>
        <w:widowControl/>
        <w:autoSpaceDE/>
        <w:autoSpaceDN/>
        <w:adjustRightInd/>
        <w:rPr>
          <w:rFonts w:ascii="Arial" w:hAnsi="Arial" w:cs="Arial"/>
          <w:b/>
        </w:rPr>
      </w:pPr>
    </w:p>
    <w:p w14:paraId="3F79BA6C">
      <w:pPr>
        <w:widowControl/>
        <w:autoSpaceDE/>
        <w:autoSpaceDN/>
        <w:adjustRightInd/>
        <w:jc w:val="center"/>
        <w:rPr>
          <w:rFonts w:ascii="Arial" w:hAnsi="Arial" w:cs="Arial"/>
          <w:b/>
        </w:rPr>
      </w:pPr>
      <w:r>
        <w:rPr>
          <w:rFonts w:ascii="Arial" w:hAnsi="Arial" w:cs="Arial"/>
          <w:b/>
        </w:rPr>
        <w:t>BAB VI</w:t>
      </w:r>
    </w:p>
    <w:p w14:paraId="3AE68FE1">
      <w:pPr>
        <w:spacing w:line="360" w:lineRule="auto"/>
        <w:jc w:val="center"/>
        <w:rPr>
          <w:rFonts w:ascii="Arial" w:hAnsi="Arial" w:cs="Arial"/>
          <w:b/>
        </w:rPr>
      </w:pPr>
      <w:r>
        <w:rPr>
          <w:rFonts w:ascii="Arial" w:hAnsi="Arial" w:cs="Arial"/>
          <w:b/>
        </w:rPr>
        <w:t>PENGENDALIAN PENYAKIT</w:t>
      </w:r>
    </w:p>
    <w:p w14:paraId="0BB45B27">
      <w:pPr>
        <w:spacing w:line="360" w:lineRule="auto"/>
        <w:jc w:val="center"/>
        <w:rPr>
          <w:rFonts w:ascii="Arial" w:hAnsi="Arial" w:cs="Arial"/>
          <w:b/>
        </w:rPr>
      </w:pPr>
    </w:p>
    <w:p w14:paraId="1D4D5A21">
      <w:pPr>
        <w:pStyle w:val="35"/>
        <w:numPr>
          <w:ilvl w:val="0"/>
          <w:numId w:val="16"/>
        </w:numPr>
        <w:spacing w:line="360" w:lineRule="auto"/>
        <w:rPr>
          <w:rFonts w:ascii="Arial" w:hAnsi="Arial" w:cs="Arial"/>
          <w:b/>
        </w:rPr>
      </w:pPr>
      <w:r>
        <w:rPr>
          <w:rFonts w:ascii="Arial" w:hAnsi="Arial" w:cs="Arial"/>
          <w:b/>
        </w:rPr>
        <w:t>PENYAKIT MENULAR LANGSUNG</w:t>
      </w:r>
    </w:p>
    <w:p w14:paraId="0B1DDF57">
      <w:pPr>
        <w:pStyle w:val="35"/>
        <w:numPr>
          <w:ilvl w:val="0"/>
          <w:numId w:val="17"/>
        </w:numPr>
        <w:spacing w:line="360" w:lineRule="auto"/>
        <w:ind w:left="1200" w:leftChars="0" w:hanging="480" w:firstLineChars="0"/>
        <w:rPr>
          <w:rFonts w:ascii="Arial" w:hAnsi="Arial" w:cs="Arial"/>
          <w:b/>
        </w:rPr>
      </w:pPr>
      <w:r>
        <w:rPr>
          <w:rFonts w:ascii="Arial" w:hAnsi="Arial" w:cs="Arial"/>
          <w:b/>
        </w:rPr>
        <w:t>Penyakit Tuberkolosis (TBC)</w:t>
      </w:r>
    </w:p>
    <w:p w14:paraId="167E29CF">
      <w:pPr>
        <w:pStyle w:val="35"/>
        <w:spacing w:line="360" w:lineRule="auto"/>
        <w:ind w:left="1200" w:leftChars="500" w:firstLine="480" w:firstLineChars="200"/>
        <w:jc w:val="both"/>
        <w:rPr>
          <w:rFonts w:ascii="Arial" w:hAnsi="Arial" w:cs="Arial"/>
        </w:rPr>
      </w:pPr>
      <w:r>
        <w:rPr>
          <w:rFonts w:ascii="Arial" w:hAnsi="Arial" w:cs="Arial"/>
        </w:rPr>
        <w:tab/>
      </w:r>
      <w:r>
        <w:rPr>
          <w:rFonts w:ascii="Arial" w:hAnsi="Arial" w:cs="Arial"/>
        </w:rPr>
        <w:t>Tuberkulosis atau TBC adalah penyakit yang disebabkan oleh infeksi bakteri Mycobacterium tuberculosis di paru. Kondisi ini, kadang disebut juga dengan TB paru. Bakteri tuberkulosis yang menyerang paru menyebabkan gangguan pernapasan, seperti batuk kronis dan sesak napas.</w:t>
      </w:r>
    </w:p>
    <w:p w14:paraId="460C0871">
      <w:pPr>
        <w:pStyle w:val="35"/>
        <w:spacing w:line="360" w:lineRule="auto"/>
        <w:ind w:left="1440"/>
        <w:jc w:val="center"/>
        <w:rPr>
          <w:rFonts w:ascii="Arial" w:hAnsi="Arial" w:cs="Arial"/>
          <w:sz w:val="32"/>
          <w:szCs w:val="32"/>
        </w:rPr>
      </w:pPr>
      <w:r>
        <w:rPr>
          <w:rFonts w:ascii="Arial" w:hAnsi="Arial" w:cs="Arial"/>
          <w:sz w:val="22"/>
          <w:szCs w:val="22"/>
        </w:rPr>
        <w:t xml:space="preserve">Gambar 6.1 Angka Kesembuhan TB Paru Tahun </w:t>
      </w:r>
      <w:r>
        <w:rPr>
          <w:rFonts w:ascii="Arial" w:hAnsi="Arial" w:cs="Arial"/>
          <w:sz w:val="22"/>
          <w:szCs w:val="22"/>
          <w:lang w:val="en-US"/>
        </w:rPr>
        <w:t>202</w:t>
      </w:r>
      <w:r>
        <w:rPr>
          <w:rFonts w:hint="default" w:ascii="Arial" w:hAnsi="Arial" w:cs="Arial"/>
          <w:sz w:val="22"/>
          <w:szCs w:val="22"/>
          <w:lang w:val="en-US"/>
        </w:rPr>
        <w:t>5</w:t>
      </w:r>
    </w:p>
    <w:p w14:paraId="78EF74BA">
      <w:pPr>
        <w:pStyle w:val="35"/>
        <w:spacing w:line="360" w:lineRule="auto"/>
        <w:ind w:left="1440"/>
        <w:jc w:val="both"/>
        <w:rPr>
          <w:rFonts w:ascii="Arial" w:hAnsi="Arial" w:cs="Arial"/>
          <w:color w:val="FF0000"/>
        </w:rPr>
      </w:pPr>
      <w:r>
        <w:drawing>
          <wp:inline distT="0" distB="0" distL="114300" distR="114300">
            <wp:extent cx="4826000" cy="3009900"/>
            <wp:effectExtent l="4445" t="4445" r="8255" b="14605"/>
            <wp:docPr id="1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8ADED6">
      <w:pPr>
        <w:pStyle w:val="35"/>
        <w:spacing w:line="360" w:lineRule="auto"/>
        <w:ind w:left="1440"/>
        <w:jc w:val="left"/>
        <w:rPr>
          <w:rFonts w:ascii="Arial" w:hAnsi="Arial" w:cs="Arial"/>
          <w:sz w:val="20"/>
          <w:szCs w:val="20"/>
          <w:lang w:val="id"/>
        </w:rPr>
      </w:pPr>
      <w:r>
        <w:rPr>
          <w:rFonts w:hint="default" w:ascii="Arial" w:hAnsi="Arial" w:cs="Arial"/>
          <w:b/>
          <w:bCs/>
          <w:i/>
          <w:iCs/>
          <w:sz w:val="20"/>
          <w:szCs w:val="20"/>
          <w:lang w:val="en-US"/>
        </w:rPr>
        <w:t>Sumber: UPTD Puskesmas Kopah 2025</w:t>
      </w:r>
    </w:p>
    <w:p w14:paraId="7B13C638">
      <w:pPr>
        <w:pStyle w:val="35"/>
        <w:spacing w:line="360" w:lineRule="auto"/>
        <w:ind w:left="1200" w:leftChars="500" w:firstLine="480" w:firstLineChars="200"/>
        <w:jc w:val="both"/>
        <w:rPr>
          <w:rFonts w:ascii="Arial" w:hAnsi="Arial" w:cs="Arial"/>
          <w:color w:val="FF0000"/>
        </w:rPr>
      </w:pPr>
      <w:r>
        <w:rPr>
          <w:rFonts w:hint="default" w:ascii="Arial" w:hAnsi="Arial" w:cs="Arial"/>
          <w:lang w:val="en-US"/>
        </w:rPr>
        <w:t>Cakupan kesembuhan TB Paru UPTD Puskesmas Kopah pada tahun 2025 yaitu 91,67% dan tahun 2025 yaitu 91,67%</w:t>
      </w:r>
      <w:r>
        <w:rPr>
          <w:rFonts w:ascii="Arial" w:hAnsi="Arial" w:cs="Arial"/>
        </w:rPr>
        <w:t xml:space="preserve"> yang dapat dilihat pada lampiran (tabel </w:t>
      </w:r>
      <w:r>
        <w:rPr>
          <w:rFonts w:hint="default" w:ascii="Arial" w:hAnsi="Arial" w:cs="Arial"/>
          <w:lang w:val="en-US"/>
        </w:rPr>
        <w:t>60</w:t>
      </w:r>
      <w:r>
        <w:rPr>
          <w:rFonts w:ascii="Arial" w:hAnsi="Arial" w:cs="Arial"/>
        </w:rPr>
        <w:t>)</w:t>
      </w:r>
    </w:p>
    <w:p w14:paraId="7DCE98EF">
      <w:pPr>
        <w:pStyle w:val="35"/>
        <w:spacing w:line="360" w:lineRule="auto"/>
        <w:ind w:left="0" w:leftChars="0" w:firstLine="0" w:firstLineChars="0"/>
        <w:jc w:val="both"/>
        <w:rPr>
          <w:rFonts w:hint="default" w:ascii="Arial" w:hAnsi="Arial" w:cs="Arial"/>
          <w:sz w:val="20"/>
          <w:szCs w:val="20"/>
          <w:lang w:val="en-US"/>
        </w:rPr>
      </w:pPr>
    </w:p>
    <w:p w14:paraId="58DE99C0">
      <w:pPr>
        <w:pStyle w:val="35"/>
        <w:numPr>
          <w:ilvl w:val="0"/>
          <w:numId w:val="17"/>
        </w:numPr>
        <w:spacing w:line="360" w:lineRule="auto"/>
        <w:ind w:left="1200" w:leftChars="0" w:hanging="480" w:firstLineChars="0"/>
        <w:rPr>
          <w:rFonts w:ascii="Arial" w:hAnsi="Arial" w:cs="Arial"/>
          <w:b/>
        </w:rPr>
      </w:pPr>
      <w:r>
        <w:rPr>
          <w:rFonts w:ascii="Arial" w:hAnsi="Arial" w:cs="Arial"/>
          <w:b/>
        </w:rPr>
        <w:t>Penyakit Pneumonia Pada Balita</w:t>
      </w:r>
    </w:p>
    <w:p w14:paraId="28050580">
      <w:pPr>
        <w:pStyle w:val="35"/>
        <w:spacing w:line="360" w:lineRule="auto"/>
        <w:ind w:left="1200" w:leftChars="0" w:firstLine="240" w:firstLineChars="100"/>
        <w:jc w:val="both"/>
        <w:rPr>
          <w:rFonts w:ascii="Arial" w:hAnsi="Arial" w:cs="Arial"/>
        </w:rPr>
      </w:pPr>
      <w:r>
        <w:rPr>
          <w:rFonts w:ascii="Arial" w:hAnsi="Arial" w:cs="Arial"/>
        </w:rPr>
        <w:tab/>
      </w:r>
      <w:r>
        <w:rPr>
          <w:rFonts w:ascii="Arial" w:hAnsi="Arial" w:cs="Arial"/>
        </w:rPr>
        <w:t xml:space="preserve">Penyakit Pneumonia merupakan radang paru yang diakibatkan bakteri, virus dan jamur yang ada dimana-mana sehingga menyebabkan demam, pilek, batuk, sesak napas dan ketika kekebalan bayi dan balita rendah maka fungsi paru terganggu sedangkan tingkat kekebalan bayi dan balita rendah disebabkan karena asap rokok, asap/debu didalam rumah merusak saluran napas, ASI sedikit/hanya sebentar, gizi kurang, imunisasi tidak lengkap, berat lahir rendah, penyakit kronik dan lainnya. </w:t>
      </w:r>
    </w:p>
    <w:p w14:paraId="4642B3D9">
      <w:pPr>
        <w:pStyle w:val="35"/>
        <w:spacing w:line="360" w:lineRule="auto"/>
        <w:ind w:left="1440"/>
        <w:jc w:val="center"/>
        <w:rPr>
          <w:rFonts w:ascii="Arial" w:hAnsi="Arial" w:cs="Arial"/>
          <w:sz w:val="20"/>
          <w:szCs w:val="20"/>
        </w:rPr>
      </w:pPr>
    </w:p>
    <w:p w14:paraId="706F31BA">
      <w:pPr>
        <w:pStyle w:val="35"/>
        <w:spacing w:line="360" w:lineRule="auto"/>
        <w:ind w:left="1440"/>
        <w:jc w:val="center"/>
        <w:rPr>
          <w:rFonts w:ascii="Arial" w:hAnsi="Arial" w:cs="Arial"/>
          <w:sz w:val="20"/>
          <w:szCs w:val="20"/>
        </w:rPr>
      </w:pPr>
    </w:p>
    <w:p w14:paraId="05EFD039">
      <w:pPr>
        <w:pStyle w:val="35"/>
        <w:spacing w:line="360" w:lineRule="auto"/>
        <w:ind w:left="1440"/>
        <w:jc w:val="center"/>
        <w:rPr>
          <w:rFonts w:ascii="Arial" w:hAnsi="Arial" w:cs="Arial"/>
          <w:sz w:val="20"/>
          <w:szCs w:val="20"/>
        </w:rPr>
      </w:pPr>
    </w:p>
    <w:p w14:paraId="6F8019CA">
      <w:pPr>
        <w:pStyle w:val="35"/>
        <w:spacing w:line="360" w:lineRule="auto"/>
        <w:ind w:left="1440"/>
        <w:jc w:val="center"/>
        <w:rPr>
          <w:rFonts w:ascii="Arial" w:hAnsi="Arial" w:cs="Arial"/>
          <w:sz w:val="20"/>
          <w:szCs w:val="20"/>
        </w:rPr>
      </w:pPr>
    </w:p>
    <w:p w14:paraId="5F32F918">
      <w:pPr>
        <w:pStyle w:val="35"/>
        <w:spacing w:line="360" w:lineRule="auto"/>
        <w:ind w:left="1440"/>
        <w:jc w:val="center"/>
        <w:rPr>
          <w:rFonts w:ascii="Arial" w:hAnsi="Arial" w:cs="Arial"/>
        </w:rPr>
      </w:pPr>
      <w:r>
        <w:rPr>
          <w:rFonts w:ascii="Arial" w:hAnsi="Arial" w:cs="Arial"/>
          <w:sz w:val="20"/>
          <w:szCs w:val="20"/>
        </w:rPr>
        <w:t xml:space="preserve">Gambar 6.2 Penderita Pneumonia Pada Balita Tahun </w:t>
      </w:r>
      <w:r>
        <w:rPr>
          <w:rFonts w:ascii="Arial" w:hAnsi="Arial" w:cs="Arial"/>
          <w:sz w:val="20"/>
          <w:szCs w:val="20"/>
          <w:lang w:val="en-US"/>
        </w:rPr>
        <w:t>202</w:t>
      </w:r>
      <w:r>
        <w:rPr>
          <w:rFonts w:hint="default" w:ascii="Arial" w:hAnsi="Arial" w:cs="Arial"/>
          <w:sz w:val="20"/>
          <w:szCs w:val="20"/>
          <w:lang w:val="en-US"/>
        </w:rPr>
        <w:t>5</w:t>
      </w:r>
    </w:p>
    <w:p w14:paraId="47ECABB9">
      <w:pPr>
        <w:pStyle w:val="35"/>
        <w:spacing w:line="360" w:lineRule="auto"/>
        <w:ind w:left="1440"/>
        <w:jc w:val="center"/>
        <w:rPr>
          <w:rFonts w:ascii="Arial" w:hAnsi="Arial" w:cs="Arial"/>
        </w:rPr>
      </w:pPr>
      <w:r>
        <w:drawing>
          <wp:inline distT="0" distB="0" distL="114300" distR="114300">
            <wp:extent cx="4826000" cy="3009900"/>
            <wp:effectExtent l="4445" t="4445" r="8255" b="14605"/>
            <wp:docPr id="9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52A3C4">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26C27B96">
      <w:pPr>
        <w:pStyle w:val="35"/>
        <w:spacing w:line="360" w:lineRule="auto"/>
        <w:ind w:left="1200" w:leftChars="0" w:firstLine="240" w:firstLineChars="100"/>
        <w:jc w:val="both"/>
        <w:rPr>
          <w:rFonts w:hint="default" w:ascii="Arial" w:hAnsi="Arial" w:cs="Arial"/>
          <w:b/>
          <w:bCs/>
          <w:i/>
          <w:iCs/>
          <w:sz w:val="20"/>
          <w:szCs w:val="20"/>
          <w:lang w:val="id"/>
        </w:rPr>
      </w:pPr>
      <w:r>
        <w:rPr>
          <w:rFonts w:hint="default" w:ascii="Arial" w:hAnsi="Arial" w:cs="Arial"/>
          <w:lang w:val="en-US"/>
        </w:rPr>
        <w:t xml:space="preserve">Cakupan </w:t>
      </w:r>
      <w:r>
        <w:rPr>
          <w:rFonts w:ascii="Arial" w:hAnsi="Arial" w:cs="Arial"/>
        </w:rPr>
        <w:t>Penemuan penderita pneumonia pada balita di</w:t>
      </w:r>
      <w:r>
        <w:rPr>
          <w:rFonts w:hint="default" w:ascii="Arial" w:hAnsi="Arial" w:cs="Arial"/>
          <w:lang w:val="en-US"/>
        </w:rPr>
        <w:t xml:space="preserve"> </w:t>
      </w:r>
      <w:r>
        <w:rPr>
          <w:rFonts w:ascii="Arial" w:hAnsi="Arial" w:cs="Arial"/>
        </w:rPr>
        <w:t>UPTD Puskesmas Kopah pada</w:t>
      </w:r>
      <w:r>
        <w:rPr>
          <w:rFonts w:hint="default" w:ascii="Arial" w:hAnsi="Arial" w:cs="Arial"/>
          <w:lang w:val="en-US"/>
        </w:rPr>
        <w:t xml:space="preserve"> tahun 2024 66,5 % dan pada tahun</w:t>
      </w:r>
      <w:r>
        <w:rPr>
          <w:rFonts w:ascii="Arial" w:hAnsi="Arial" w:cs="Arial"/>
        </w:rPr>
        <w:t xml:space="preserve"> </w:t>
      </w:r>
      <w:r>
        <w:rPr>
          <w:rFonts w:ascii="Arial" w:hAnsi="Arial" w:cs="Arial"/>
          <w:lang w:val="en-US"/>
        </w:rPr>
        <w:t>202</w:t>
      </w:r>
      <w:r>
        <w:rPr>
          <w:rFonts w:hint="default" w:ascii="Arial" w:hAnsi="Arial" w:cs="Arial"/>
          <w:lang w:val="en-US"/>
        </w:rPr>
        <w:t>5</w:t>
      </w:r>
      <w:r>
        <w:rPr>
          <w:rFonts w:ascii="Arial" w:hAnsi="Arial" w:cs="Arial"/>
        </w:rPr>
        <w:t xml:space="preserve"> sebanyak </w:t>
      </w:r>
      <w:r>
        <w:rPr>
          <w:rFonts w:hint="default" w:ascii="Arial" w:hAnsi="Arial" w:cs="Arial"/>
          <w:lang w:val="en-US"/>
        </w:rPr>
        <w:t xml:space="preserve"> 83,3 %</w:t>
      </w:r>
      <w:r>
        <w:rPr>
          <w:rFonts w:ascii="Arial" w:hAnsi="Arial" w:cs="Arial"/>
        </w:rPr>
        <w:t xml:space="preserve">yang dapat dilihat pada lampiran (tabel </w:t>
      </w:r>
      <w:r>
        <w:rPr>
          <w:rFonts w:hint="default" w:ascii="Arial" w:hAnsi="Arial" w:cs="Arial"/>
          <w:lang w:val="en-US"/>
        </w:rPr>
        <w:t>61</w:t>
      </w:r>
      <w:r>
        <w:rPr>
          <w:rFonts w:ascii="Arial" w:hAnsi="Arial" w:cs="Arial"/>
        </w:rPr>
        <w:t>)</w:t>
      </w:r>
    </w:p>
    <w:p w14:paraId="4D563257">
      <w:pPr>
        <w:pStyle w:val="35"/>
        <w:spacing w:line="360" w:lineRule="auto"/>
        <w:ind w:left="1440"/>
        <w:jc w:val="center"/>
        <w:rPr>
          <w:rFonts w:hint="default" w:ascii="Arial" w:hAnsi="Arial" w:cs="Arial"/>
          <w:sz w:val="20"/>
          <w:szCs w:val="20"/>
          <w:lang w:val="en-US"/>
        </w:rPr>
      </w:pPr>
    </w:p>
    <w:p w14:paraId="76A5B588">
      <w:pPr>
        <w:pStyle w:val="35"/>
        <w:numPr>
          <w:ilvl w:val="0"/>
          <w:numId w:val="17"/>
        </w:numPr>
        <w:spacing w:line="360" w:lineRule="auto"/>
        <w:ind w:left="1200" w:leftChars="0" w:hanging="480" w:firstLineChars="0"/>
        <w:rPr>
          <w:rFonts w:ascii="Arial" w:hAnsi="Arial" w:cs="Arial"/>
        </w:rPr>
      </w:pPr>
      <w:r>
        <w:rPr>
          <w:rFonts w:ascii="Arial" w:hAnsi="Arial" w:cs="Arial"/>
          <w:b/>
        </w:rPr>
        <w:t>Penyakit HIV AIDS</w:t>
      </w:r>
    </w:p>
    <w:p w14:paraId="00DCE262">
      <w:pPr>
        <w:pStyle w:val="35"/>
        <w:spacing w:line="360" w:lineRule="auto"/>
        <w:ind w:left="1200" w:leftChars="500" w:firstLine="240" w:firstLineChars="100"/>
        <w:jc w:val="both"/>
        <w:rPr>
          <w:rFonts w:ascii="Arial" w:hAnsi="Arial" w:cs="Arial"/>
        </w:rPr>
      </w:pPr>
      <w:r>
        <w:rPr>
          <w:rFonts w:ascii="Arial" w:hAnsi="Arial" w:cs="Arial"/>
        </w:rPr>
        <w:tab/>
      </w:r>
      <w:r>
        <w:rPr>
          <w:rFonts w:ascii="Arial" w:hAnsi="Arial" w:cs="Arial"/>
        </w:rPr>
        <w:t>HIV (human immunodeficiency virus) adalah virus yang merusak sistem kekebalan tubuh dengan menginfeksi dan menghancurkan sel CD4. Jika makin banyak sel CD4 yang hancur, daya tahan tubuh akan makin melemah sehingga rentan diserang berbagai penyakit. HIV yang tidak segera ditangani akan berkembang menjadi kondisi serius yang disebut AIDS (acquired immunodeficiency syndrome). AIDS adalah stadium akhir dari infeksi HIV. Pada tahap ini, kemampuan tubuh untuk melawan infeksi sudah hilang sepenuhnya.</w:t>
      </w:r>
    </w:p>
    <w:p w14:paraId="1213E7DE">
      <w:pPr>
        <w:pStyle w:val="35"/>
        <w:spacing w:line="360" w:lineRule="auto"/>
        <w:ind w:left="1200" w:leftChars="500" w:firstLine="240" w:firstLineChars="100"/>
        <w:jc w:val="both"/>
        <w:rPr>
          <w:rFonts w:ascii="Arial" w:hAnsi="Arial" w:cs="Arial"/>
        </w:rPr>
      </w:pPr>
      <w:r>
        <w:rPr>
          <w:rFonts w:ascii="Arial" w:hAnsi="Arial" w:cs="Arial"/>
        </w:rPr>
        <w:tab/>
      </w:r>
      <w:r>
        <w:rPr>
          <w:rFonts w:ascii="Arial" w:hAnsi="Arial" w:cs="Arial"/>
        </w:rPr>
        <w:t xml:space="preserve">Sebelum memasuki fase AIDS, penderita terlebih dulu dinyatakan sebagai HIV positif. Jumlah HIV positif yang ada di masyarakat dapat diketahui melalui 3 metode, yaitu pada layanan Voluntary, Counseling, and Testing (VCT), sero survey, dan survei Terpadu Biologis dan Perilaku (STBP). Tahun </w:t>
      </w:r>
      <w:r>
        <w:rPr>
          <w:rFonts w:ascii="Arial" w:hAnsi="Arial" w:cs="Arial"/>
          <w:lang w:val="en-US"/>
        </w:rPr>
        <w:t>20</w:t>
      </w:r>
      <w:r>
        <w:rPr>
          <w:rFonts w:hint="default" w:ascii="Arial" w:hAnsi="Arial" w:cs="Arial"/>
          <w:lang w:val="en-US"/>
        </w:rPr>
        <w:t>24</w:t>
      </w:r>
      <w:r>
        <w:rPr>
          <w:rFonts w:ascii="Arial" w:hAnsi="Arial" w:cs="Arial"/>
        </w:rPr>
        <w:t xml:space="preserve"> tidak ada kasus HIV di UPTD Puskesmas Kopah sama seperti tahun </w:t>
      </w:r>
      <w:r>
        <w:rPr>
          <w:rFonts w:ascii="Arial" w:hAnsi="Arial" w:cs="Arial"/>
          <w:lang w:val="en-US"/>
        </w:rPr>
        <w:t>202</w:t>
      </w:r>
      <w:r>
        <w:rPr>
          <w:rFonts w:hint="default" w:ascii="Arial" w:hAnsi="Arial" w:cs="Arial"/>
          <w:lang w:val="en-US"/>
        </w:rPr>
        <w:t>5</w:t>
      </w:r>
      <w:r>
        <w:rPr>
          <w:rFonts w:ascii="Arial" w:hAnsi="Arial" w:cs="Arial"/>
        </w:rPr>
        <w:t xml:space="preserve"> (tabel </w:t>
      </w:r>
      <w:r>
        <w:rPr>
          <w:rFonts w:hint="default" w:ascii="Arial" w:hAnsi="Arial" w:cs="Arial"/>
          <w:lang w:val="en-US"/>
        </w:rPr>
        <w:t>62</w:t>
      </w:r>
      <w:r>
        <w:rPr>
          <w:rFonts w:ascii="Arial" w:hAnsi="Arial" w:cs="Arial"/>
        </w:rPr>
        <w:t>)</w:t>
      </w:r>
    </w:p>
    <w:p w14:paraId="15D36EE6">
      <w:pPr>
        <w:pStyle w:val="35"/>
        <w:spacing w:line="360" w:lineRule="auto"/>
        <w:ind w:left="1440"/>
        <w:jc w:val="both"/>
        <w:rPr>
          <w:rFonts w:ascii="Arial" w:hAnsi="Arial" w:cs="Arial"/>
        </w:rPr>
      </w:pPr>
    </w:p>
    <w:p w14:paraId="18506165">
      <w:pPr>
        <w:pStyle w:val="35"/>
        <w:spacing w:line="360" w:lineRule="auto"/>
        <w:ind w:left="1440"/>
        <w:jc w:val="both"/>
        <w:rPr>
          <w:rFonts w:ascii="Arial" w:hAnsi="Arial" w:cs="Arial"/>
        </w:rPr>
      </w:pPr>
    </w:p>
    <w:p w14:paraId="2C683C81">
      <w:pPr>
        <w:pStyle w:val="35"/>
        <w:spacing w:line="360" w:lineRule="auto"/>
        <w:ind w:left="1440"/>
        <w:jc w:val="both"/>
        <w:rPr>
          <w:rFonts w:ascii="Arial" w:hAnsi="Arial" w:cs="Arial"/>
        </w:rPr>
      </w:pPr>
    </w:p>
    <w:p w14:paraId="44017BD3">
      <w:pPr>
        <w:pStyle w:val="35"/>
        <w:spacing w:line="360" w:lineRule="auto"/>
        <w:ind w:left="1440"/>
        <w:jc w:val="both"/>
        <w:rPr>
          <w:rFonts w:ascii="Arial" w:hAnsi="Arial" w:cs="Arial"/>
        </w:rPr>
      </w:pPr>
    </w:p>
    <w:p w14:paraId="1010F6CF">
      <w:pPr>
        <w:pStyle w:val="35"/>
        <w:spacing w:line="360" w:lineRule="auto"/>
        <w:ind w:left="1440"/>
        <w:jc w:val="both"/>
        <w:rPr>
          <w:rFonts w:ascii="Arial" w:hAnsi="Arial" w:cs="Arial"/>
        </w:rPr>
      </w:pPr>
    </w:p>
    <w:p w14:paraId="1799EC23">
      <w:pPr>
        <w:pStyle w:val="35"/>
        <w:spacing w:line="360" w:lineRule="auto"/>
        <w:ind w:left="1440"/>
        <w:jc w:val="both"/>
        <w:rPr>
          <w:rFonts w:ascii="Arial" w:hAnsi="Arial" w:cs="Arial"/>
        </w:rPr>
      </w:pPr>
    </w:p>
    <w:p w14:paraId="29AF065B">
      <w:pPr>
        <w:pStyle w:val="35"/>
        <w:numPr>
          <w:ilvl w:val="0"/>
          <w:numId w:val="17"/>
        </w:numPr>
        <w:spacing w:line="360" w:lineRule="auto"/>
        <w:ind w:left="960" w:leftChars="0" w:hanging="240" w:firstLineChars="0"/>
        <w:rPr>
          <w:rFonts w:ascii="Arial" w:hAnsi="Arial" w:cs="Arial"/>
        </w:rPr>
      </w:pPr>
      <w:r>
        <w:rPr>
          <w:rFonts w:ascii="Arial" w:hAnsi="Arial" w:cs="Arial"/>
          <w:b/>
        </w:rPr>
        <w:t>Penyakit Diare</w:t>
      </w:r>
    </w:p>
    <w:p w14:paraId="731EBD95">
      <w:pPr>
        <w:pStyle w:val="35"/>
        <w:spacing w:line="360" w:lineRule="auto"/>
        <w:ind w:left="960" w:leftChars="400" w:firstLine="0" w:firstLineChars="0"/>
        <w:jc w:val="both"/>
        <w:rPr>
          <w:rFonts w:ascii="Arial" w:hAnsi="Arial" w:cs="Arial"/>
        </w:rPr>
      </w:pPr>
      <w:r>
        <w:rPr>
          <w:rFonts w:ascii="Arial" w:hAnsi="Arial" w:cs="Arial"/>
        </w:rPr>
        <w:tab/>
      </w:r>
      <w:r>
        <w:rPr>
          <w:rFonts w:ascii="Arial" w:hAnsi="Arial" w:cs="Arial"/>
        </w:rPr>
        <w:t>Penyakit diare merupakan kondisi yang ditandai dengan encernya tinja yang dikeluarkan dengan frekuensi buang air besar (BAB) yang lebih sering dibandingkan dengan biasanya. Pada umumnya, diare terjadi akibat konsumsi makanan atau minuman yang terkontaminasi bakteri, virus, atau parasit.</w:t>
      </w:r>
    </w:p>
    <w:p w14:paraId="2CE93FA4">
      <w:pPr>
        <w:pStyle w:val="35"/>
        <w:spacing w:line="360" w:lineRule="auto"/>
        <w:ind w:left="1440"/>
        <w:jc w:val="center"/>
        <w:rPr>
          <w:rFonts w:hint="default" w:ascii="Arial" w:hAnsi="Arial" w:cs="Arial"/>
          <w:lang w:val="en-US"/>
        </w:rPr>
      </w:pPr>
      <w:r>
        <w:rPr>
          <w:sz w:val="20"/>
          <w:szCs w:val="20"/>
        </w:rPr>
        <w:t xml:space="preserve">Gambar 6.3 Kasus Diare </w:t>
      </w:r>
      <w:r>
        <w:rPr>
          <w:rFonts w:hint="default"/>
          <w:sz w:val="20"/>
          <w:szCs w:val="20"/>
          <w:lang w:val="en-US"/>
        </w:rPr>
        <w:t>Tahun 2025</w:t>
      </w:r>
    </w:p>
    <w:p w14:paraId="21624853">
      <w:pPr>
        <w:pStyle w:val="35"/>
        <w:spacing w:line="360" w:lineRule="auto"/>
        <w:ind w:left="1985" w:hanging="142"/>
        <w:jc w:val="both"/>
        <w:rPr>
          <w:rFonts w:ascii="Arial" w:hAnsi="Arial" w:cs="Arial"/>
        </w:rPr>
      </w:pPr>
      <w:r>
        <w:drawing>
          <wp:inline distT="0" distB="0" distL="114300" distR="114300">
            <wp:extent cx="4495800" cy="2743200"/>
            <wp:effectExtent l="4445" t="4445" r="14605" b="14605"/>
            <wp:docPr id="104" name="Chart 1"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170C00">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36D63956">
      <w:pPr>
        <w:pStyle w:val="35"/>
        <w:spacing w:line="360" w:lineRule="auto"/>
        <w:ind w:left="960" w:leftChars="400" w:firstLine="718" w:firstLineChars="0"/>
        <w:jc w:val="both"/>
        <w:rPr>
          <w:rFonts w:ascii="Arial" w:hAnsi="Arial" w:cs="Arial"/>
        </w:rPr>
      </w:pPr>
      <w:r>
        <w:rPr>
          <w:rFonts w:hint="default" w:ascii="Arial" w:hAnsi="Arial" w:cs="Arial"/>
          <w:lang w:val="en-US"/>
        </w:rPr>
        <w:t xml:space="preserve">Cakupan </w:t>
      </w:r>
      <w:r>
        <w:rPr>
          <w:rFonts w:ascii="Arial" w:hAnsi="Arial" w:cs="Arial"/>
        </w:rPr>
        <w:t>kasus diare yang d</w:t>
      </w:r>
      <w:r>
        <w:rPr>
          <w:rFonts w:hint="default" w:ascii="Arial" w:hAnsi="Arial" w:cs="Arial"/>
          <w:lang w:val="en-US"/>
        </w:rPr>
        <w:t>i</w:t>
      </w:r>
      <w:r>
        <w:rPr>
          <w:rFonts w:ascii="Arial" w:hAnsi="Arial" w:cs="Arial"/>
        </w:rPr>
        <w:t xml:space="preserve"> UPTD Puskesmas Kopah tahun </w:t>
      </w:r>
      <w:r>
        <w:rPr>
          <w:rFonts w:ascii="Arial" w:hAnsi="Arial" w:cs="Arial"/>
          <w:lang w:val="en-US"/>
        </w:rPr>
        <w:t>202</w:t>
      </w:r>
      <w:r>
        <w:rPr>
          <w:rFonts w:hint="default" w:ascii="Arial" w:hAnsi="Arial" w:cs="Arial"/>
          <w:lang w:val="en-US"/>
        </w:rPr>
        <w:t xml:space="preserve">4 </w:t>
      </w:r>
      <w:r>
        <w:rPr>
          <w:rFonts w:ascii="Arial" w:hAnsi="Arial" w:cs="Arial"/>
        </w:rPr>
        <w:t xml:space="preserve">sebanyak </w:t>
      </w:r>
      <w:r>
        <w:rPr>
          <w:rFonts w:hint="default" w:ascii="Arial" w:hAnsi="Arial" w:cs="Arial"/>
          <w:lang w:val="en-US"/>
        </w:rPr>
        <w:t>20,8 % dan 2025</w:t>
      </w:r>
      <w:r>
        <w:rPr>
          <w:rFonts w:ascii="Arial" w:hAnsi="Arial" w:cs="Arial"/>
        </w:rPr>
        <w:t xml:space="preserve"> sebanyak </w:t>
      </w:r>
      <w:r>
        <w:rPr>
          <w:rFonts w:hint="default" w:ascii="Arial" w:hAnsi="Arial" w:cs="Arial"/>
          <w:lang w:val="en-US"/>
        </w:rPr>
        <w:t xml:space="preserve">167,2 % </w:t>
      </w:r>
      <w:r>
        <w:rPr>
          <w:rFonts w:ascii="Arial" w:hAnsi="Arial" w:cs="Arial"/>
        </w:rPr>
        <w:t xml:space="preserve">penderita yang dapat dilihat pada lampiran (tabel </w:t>
      </w:r>
      <w:r>
        <w:rPr>
          <w:rFonts w:hint="default" w:ascii="Arial" w:hAnsi="Arial" w:cs="Arial"/>
          <w:lang w:val="en-US"/>
        </w:rPr>
        <w:t>64</w:t>
      </w:r>
      <w:r>
        <w:rPr>
          <w:rFonts w:ascii="Arial" w:hAnsi="Arial" w:cs="Arial"/>
        </w:rPr>
        <w:t>)</w:t>
      </w:r>
    </w:p>
    <w:p w14:paraId="625A6E91">
      <w:pPr>
        <w:pStyle w:val="35"/>
        <w:spacing w:line="360" w:lineRule="auto"/>
        <w:ind w:left="1440"/>
        <w:jc w:val="center"/>
        <w:rPr>
          <w:rFonts w:hint="default" w:ascii="Arial" w:hAnsi="Arial" w:cs="Arial"/>
          <w:b/>
          <w:bCs/>
          <w:i/>
          <w:iCs/>
          <w:sz w:val="20"/>
          <w:szCs w:val="20"/>
          <w:lang w:val="en-US"/>
        </w:rPr>
      </w:pPr>
    </w:p>
    <w:p w14:paraId="262F47D8">
      <w:pPr>
        <w:pStyle w:val="35"/>
        <w:spacing w:line="360" w:lineRule="auto"/>
        <w:ind w:left="1440"/>
        <w:jc w:val="center"/>
        <w:rPr>
          <w:rFonts w:hint="default"/>
          <w:sz w:val="20"/>
          <w:szCs w:val="20"/>
          <w:lang w:val="en-US"/>
        </w:rPr>
      </w:pPr>
    </w:p>
    <w:p w14:paraId="50A7C989">
      <w:pPr>
        <w:pStyle w:val="35"/>
        <w:numPr>
          <w:ilvl w:val="0"/>
          <w:numId w:val="16"/>
        </w:numPr>
        <w:spacing w:line="360" w:lineRule="auto"/>
        <w:jc w:val="both"/>
        <w:rPr>
          <w:rFonts w:ascii="Arial" w:hAnsi="Arial" w:cs="Arial"/>
        </w:rPr>
      </w:pPr>
      <w:r>
        <w:rPr>
          <w:rFonts w:ascii="Arial" w:hAnsi="Arial" w:cs="Arial"/>
          <w:b/>
        </w:rPr>
        <w:t>PENYAKIT YANG DAPAT DICEGAH DENGAN IMUNISASI (PD3I)</w:t>
      </w:r>
    </w:p>
    <w:p w14:paraId="490D39D2">
      <w:pPr>
        <w:pStyle w:val="35"/>
        <w:spacing w:line="360" w:lineRule="auto"/>
        <w:jc w:val="both"/>
        <w:rPr>
          <w:rFonts w:ascii="Arial" w:hAnsi="Arial" w:cs="Arial"/>
        </w:rPr>
      </w:pPr>
      <w:r>
        <w:rPr>
          <w:rFonts w:ascii="Arial" w:hAnsi="Arial" w:cs="Arial"/>
        </w:rPr>
        <w:tab/>
      </w:r>
      <w:r>
        <w:rPr>
          <w:rFonts w:ascii="Arial" w:hAnsi="Arial" w:cs="Arial"/>
        </w:rPr>
        <w:t>Berdasarkan Peraturan Menteri Kesehatan Nomor 82 Tahun 2014 Tentang Pnanggulangan Penyakit Menular bahwa jenis penyakit penyakit menular langsung yang dapat dicegah dengan imunisasi (PD3I).yaitu sebagai berikut:</w:t>
      </w:r>
    </w:p>
    <w:p w14:paraId="047D484F">
      <w:pPr>
        <w:pStyle w:val="35"/>
        <w:numPr>
          <w:ilvl w:val="0"/>
          <w:numId w:val="18"/>
        </w:numPr>
        <w:spacing w:line="360" w:lineRule="auto"/>
        <w:ind w:left="1134"/>
        <w:jc w:val="both"/>
        <w:rPr>
          <w:rFonts w:ascii="Arial" w:hAnsi="Arial" w:cs="Arial"/>
        </w:rPr>
      </w:pPr>
      <w:r>
        <w:rPr>
          <w:rFonts w:ascii="Arial" w:hAnsi="Arial" w:cs="Arial"/>
        </w:rPr>
        <w:t>Difteri</w:t>
      </w:r>
    </w:p>
    <w:p w14:paraId="076773A1">
      <w:pPr>
        <w:pStyle w:val="35"/>
        <w:numPr>
          <w:ilvl w:val="0"/>
          <w:numId w:val="18"/>
        </w:numPr>
        <w:spacing w:line="360" w:lineRule="auto"/>
        <w:ind w:left="1134"/>
        <w:jc w:val="both"/>
        <w:rPr>
          <w:rFonts w:ascii="Arial" w:hAnsi="Arial" w:cs="Arial"/>
        </w:rPr>
      </w:pPr>
      <w:r>
        <w:rPr>
          <w:rFonts w:ascii="Arial" w:hAnsi="Arial" w:cs="Arial"/>
        </w:rPr>
        <w:t>Pertusis</w:t>
      </w:r>
    </w:p>
    <w:p w14:paraId="13B316AE">
      <w:pPr>
        <w:pStyle w:val="35"/>
        <w:numPr>
          <w:ilvl w:val="0"/>
          <w:numId w:val="18"/>
        </w:numPr>
        <w:spacing w:line="360" w:lineRule="auto"/>
        <w:ind w:left="1134"/>
        <w:jc w:val="both"/>
        <w:rPr>
          <w:rFonts w:ascii="Arial" w:hAnsi="Arial" w:cs="Arial"/>
        </w:rPr>
      </w:pPr>
      <w:r>
        <w:rPr>
          <w:rFonts w:ascii="Arial" w:hAnsi="Arial" w:cs="Arial"/>
        </w:rPr>
        <w:t>Tetanus</w:t>
      </w:r>
    </w:p>
    <w:p w14:paraId="00486650">
      <w:pPr>
        <w:pStyle w:val="35"/>
        <w:numPr>
          <w:ilvl w:val="0"/>
          <w:numId w:val="18"/>
        </w:numPr>
        <w:spacing w:line="360" w:lineRule="auto"/>
        <w:ind w:left="1134"/>
        <w:jc w:val="both"/>
        <w:rPr>
          <w:rFonts w:ascii="Arial" w:hAnsi="Arial" w:cs="Arial"/>
        </w:rPr>
      </w:pPr>
      <w:r>
        <w:rPr>
          <w:rFonts w:ascii="Arial" w:hAnsi="Arial" w:cs="Arial"/>
        </w:rPr>
        <w:t>Polio</w:t>
      </w:r>
    </w:p>
    <w:p w14:paraId="118E7EAA">
      <w:pPr>
        <w:pStyle w:val="35"/>
        <w:numPr>
          <w:ilvl w:val="0"/>
          <w:numId w:val="18"/>
        </w:numPr>
        <w:spacing w:line="360" w:lineRule="auto"/>
        <w:ind w:left="1134"/>
        <w:jc w:val="both"/>
        <w:rPr>
          <w:rFonts w:ascii="Arial" w:hAnsi="Arial" w:cs="Arial"/>
        </w:rPr>
      </w:pPr>
      <w:r>
        <w:rPr>
          <w:rFonts w:ascii="Arial" w:hAnsi="Arial" w:cs="Arial"/>
        </w:rPr>
        <w:t>Campak</w:t>
      </w:r>
    </w:p>
    <w:p w14:paraId="532E2CDF">
      <w:pPr>
        <w:pStyle w:val="35"/>
        <w:numPr>
          <w:ilvl w:val="0"/>
          <w:numId w:val="18"/>
        </w:numPr>
        <w:spacing w:line="360" w:lineRule="auto"/>
        <w:ind w:left="1134"/>
        <w:jc w:val="both"/>
        <w:rPr>
          <w:rFonts w:ascii="Arial" w:hAnsi="Arial" w:cs="Arial"/>
        </w:rPr>
      </w:pPr>
      <w:r>
        <w:rPr>
          <w:rFonts w:ascii="Arial" w:hAnsi="Arial" w:cs="Arial"/>
        </w:rPr>
        <w:t>Typhoid</w:t>
      </w:r>
    </w:p>
    <w:p w14:paraId="015B9B4E">
      <w:pPr>
        <w:pStyle w:val="35"/>
        <w:numPr>
          <w:ilvl w:val="0"/>
          <w:numId w:val="18"/>
        </w:numPr>
        <w:spacing w:line="360" w:lineRule="auto"/>
        <w:ind w:left="1134"/>
        <w:jc w:val="both"/>
        <w:rPr>
          <w:rFonts w:ascii="Arial" w:hAnsi="Arial" w:cs="Arial"/>
        </w:rPr>
      </w:pPr>
      <w:r>
        <w:rPr>
          <w:rFonts w:ascii="Arial" w:hAnsi="Arial" w:cs="Arial"/>
        </w:rPr>
        <w:t>Kolera</w:t>
      </w:r>
    </w:p>
    <w:p w14:paraId="6ECE76F6">
      <w:pPr>
        <w:pStyle w:val="35"/>
        <w:numPr>
          <w:ilvl w:val="0"/>
          <w:numId w:val="18"/>
        </w:numPr>
        <w:spacing w:line="360" w:lineRule="auto"/>
        <w:ind w:left="1134"/>
        <w:jc w:val="both"/>
        <w:rPr>
          <w:rFonts w:ascii="Arial" w:hAnsi="Arial" w:cs="Arial"/>
        </w:rPr>
      </w:pPr>
      <w:r>
        <w:rPr>
          <w:rFonts w:ascii="Arial" w:hAnsi="Arial" w:cs="Arial"/>
        </w:rPr>
        <w:t>Rubella</w:t>
      </w:r>
    </w:p>
    <w:p w14:paraId="5CB90DD2">
      <w:pPr>
        <w:pStyle w:val="35"/>
        <w:numPr>
          <w:ilvl w:val="0"/>
          <w:numId w:val="18"/>
        </w:numPr>
        <w:spacing w:line="360" w:lineRule="auto"/>
        <w:ind w:left="1134"/>
        <w:jc w:val="both"/>
        <w:rPr>
          <w:rFonts w:ascii="Arial" w:hAnsi="Arial" w:cs="Arial"/>
        </w:rPr>
      </w:pPr>
      <w:r>
        <w:rPr>
          <w:rFonts w:ascii="Arial" w:hAnsi="Arial" w:cs="Arial"/>
        </w:rPr>
        <w:t>Yellow Fever</w:t>
      </w:r>
    </w:p>
    <w:p w14:paraId="0D569893">
      <w:pPr>
        <w:pStyle w:val="35"/>
        <w:numPr>
          <w:ilvl w:val="0"/>
          <w:numId w:val="18"/>
        </w:numPr>
        <w:spacing w:line="360" w:lineRule="auto"/>
        <w:ind w:left="1134"/>
        <w:jc w:val="both"/>
        <w:rPr>
          <w:rFonts w:ascii="Arial" w:hAnsi="Arial" w:cs="Arial"/>
        </w:rPr>
      </w:pPr>
      <w:r>
        <w:rPr>
          <w:rFonts w:ascii="Arial" w:hAnsi="Arial" w:cs="Arial"/>
        </w:rPr>
        <w:t>Influensa</w:t>
      </w:r>
    </w:p>
    <w:p w14:paraId="5BBC37DF">
      <w:pPr>
        <w:pStyle w:val="35"/>
        <w:numPr>
          <w:ilvl w:val="0"/>
          <w:numId w:val="18"/>
        </w:numPr>
        <w:spacing w:line="360" w:lineRule="auto"/>
        <w:ind w:left="1134"/>
        <w:jc w:val="both"/>
        <w:rPr>
          <w:rFonts w:ascii="Arial" w:hAnsi="Arial" w:cs="Arial"/>
        </w:rPr>
      </w:pPr>
      <w:r>
        <w:rPr>
          <w:rFonts w:ascii="Arial" w:hAnsi="Arial" w:cs="Arial"/>
        </w:rPr>
        <w:t>Meningitis</w:t>
      </w:r>
    </w:p>
    <w:p w14:paraId="70BE5A5A">
      <w:pPr>
        <w:pStyle w:val="35"/>
        <w:numPr>
          <w:ilvl w:val="0"/>
          <w:numId w:val="18"/>
        </w:numPr>
        <w:spacing w:line="360" w:lineRule="auto"/>
        <w:ind w:left="1134"/>
        <w:jc w:val="both"/>
        <w:rPr>
          <w:rFonts w:ascii="Arial" w:hAnsi="Arial" w:cs="Arial"/>
        </w:rPr>
      </w:pPr>
      <w:r>
        <w:rPr>
          <w:rFonts w:ascii="Arial" w:hAnsi="Arial" w:cs="Arial"/>
        </w:rPr>
        <w:t>Tuberkulosis</w:t>
      </w:r>
    </w:p>
    <w:p w14:paraId="523E6F09">
      <w:pPr>
        <w:pStyle w:val="35"/>
        <w:numPr>
          <w:ilvl w:val="0"/>
          <w:numId w:val="18"/>
        </w:numPr>
        <w:spacing w:line="360" w:lineRule="auto"/>
        <w:ind w:left="1134"/>
        <w:jc w:val="both"/>
        <w:rPr>
          <w:rFonts w:ascii="Arial" w:hAnsi="Arial" w:cs="Arial"/>
        </w:rPr>
      </w:pPr>
      <w:r>
        <w:rPr>
          <w:rFonts w:ascii="Arial" w:hAnsi="Arial" w:cs="Arial"/>
        </w:rPr>
        <w:t>Hepatitis</w:t>
      </w:r>
    </w:p>
    <w:p w14:paraId="7733E635">
      <w:pPr>
        <w:pStyle w:val="35"/>
        <w:numPr>
          <w:ilvl w:val="0"/>
          <w:numId w:val="18"/>
        </w:numPr>
        <w:spacing w:line="360" w:lineRule="auto"/>
        <w:ind w:left="1134"/>
        <w:jc w:val="both"/>
        <w:rPr>
          <w:rFonts w:ascii="Arial" w:hAnsi="Arial" w:cs="Arial"/>
        </w:rPr>
      </w:pPr>
      <w:r>
        <w:rPr>
          <w:rFonts w:ascii="Arial" w:hAnsi="Arial" w:cs="Arial"/>
        </w:rPr>
        <w:t>penyakit akibat Pneumokokus</w:t>
      </w:r>
    </w:p>
    <w:p w14:paraId="6A8DEEE7">
      <w:pPr>
        <w:pStyle w:val="35"/>
        <w:numPr>
          <w:ilvl w:val="0"/>
          <w:numId w:val="18"/>
        </w:numPr>
        <w:spacing w:line="360" w:lineRule="auto"/>
        <w:ind w:left="1134"/>
        <w:jc w:val="both"/>
        <w:rPr>
          <w:rFonts w:ascii="Arial" w:hAnsi="Arial" w:cs="Arial"/>
        </w:rPr>
      </w:pPr>
      <w:r>
        <w:rPr>
          <w:rFonts w:ascii="Arial" w:hAnsi="Arial" w:cs="Arial"/>
        </w:rPr>
        <w:t>penyakit akibat Rotavirus</w:t>
      </w:r>
    </w:p>
    <w:p w14:paraId="03088160">
      <w:pPr>
        <w:pStyle w:val="35"/>
        <w:numPr>
          <w:ilvl w:val="0"/>
          <w:numId w:val="18"/>
        </w:numPr>
        <w:spacing w:line="360" w:lineRule="auto"/>
        <w:ind w:left="1134"/>
        <w:jc w:val="both"/>
        <w:rPr>
          <w:rFonts w:ascii="Arial" w:hAnsi="Arial" w:cs="Arial"/>
        </w:rPr>
      </w:pPr>
      <w:r>
        <w:rPr>
          <w:rFonts w:ascii="Arial" w:hAnsi="Arial" w:cs="Arial"/>
        </w:rPr>
        <w:t>penyakit akibat Human Papiloma Virus (HPV);</w:t>
      </w:r>
    </w:p>
    <w:p w14:paraId="3430F45A">
      <w:pPr>
        <w:pStyle w:val="35"/>
        <w:spacing w:line="360" w:lineRule="auto"/>
        <w:ind w:left="720" w:leftChars="0" w:firstLine="720" w:firstLineChars="0"/>
        <w:jc w:val="both"/>
        <w:rPr>
          <w:rFonts w:ascii="Arial" w:hAnsi="Arial" w:cs="Arial"/>
        </w:rPr>
      </w:pPr>
      <w:r>
        <w:rPr>
          <w:rFonts w:ascii="Arial" w:hAnsi="Arial" w:cs="Arial"/>
        </w:rPr>
        <w:t xml:space="preserve">Jumlah kasus yang dapat dicegah dengan imunisasi pada tahun </w:t>
      </w:r>
      <w:r>
        <w:rPr>
          <w:rFonts w:ascii="Arial" w:hAnsi="Arial" w:cs="Arial"/>
          <w:lang w:val="en-US"/>
        </w:rPr>
        <w:t>2024</w:t>
      </w:r>
      <w:r>
        <w:rPr>
          <w:rFonts w:ascii="Arial" w:hAnsi="Arial" w:cs="Arial"/>
        </w:rPr>
        <w:t xml:space="preserve"> yaitu suspek campak sebesar 4 orang sedangkan pada tahun </w:t>
      </w:r>
      <w:r>
        <w:rPr>
          <w:rFonts w:ascii="Arial" w:hAnsi="Arial" w:cs="Arial"/>
          <w:lang w:val="en-US"/>
        </w:rPr>
        <w:t>202</w:t>
      </w:r>
      <w:r>
        <w:rPr>
          <w:rFonts w:hint="default" w:ascii="Arial" w:hAnsi="Arial" w:cs="Arial"/>
          <w:lang w:val="en-US"/>
        </w:rPr>
        <w:t>5 tidak</w:t>
      </w:r>
      <w:r>
        <w:rPr>
          <w:rFonts w:ascii="Arial" w:hAnsi="Arial" w:cs="Arial"/>
        </w:rPr>
        <w:t xml:space="preserve"> ditemukan  kasus yang dapat dilihat pada lampiran (tabel </w:t>
      </w:r>
      <w:r>
        <w:rPr>
          <w:rFonts w:hint="default" w:ascii="Arial" w:hAnsi="Arial" w:cs="Arial"/>
          <w:lang w:val="en-US"/>
        </w:rPr>
        <w:t>72</w:t>
      </w:r>
      <w:r>
        <w:rPr>
          <w:rFonts w:ascii="Arial" w:hAnsi="Arial" w:cs="Arial"/>
        </w:rPr>
        <w:t>)</w:t>
      </w:r>
    </w:p>
    <w:p w14:paraId="75E65BAE">
      <w:pPr>
        <w:pStyle w:val="35"/>
        <w:spacing w:line="360" w:lineRule="auto"/>
        <w:ind w:left="720" w:leftChars="0" w:firstLine="720" w:firstLineChars="0"/>
        <w:jc w:val="both"/>
        <w:rPr>
          <w:rFonts w:ascii="Arial" w:hAnsi="Arial" w:cs="Arial"/>
        </w:rPr>
      </w:pPr>
    </w:p>
    <w:p w14:paraId="06D1606E">
      <w:pPr>
        <w:pStyle w:val="35"/>
        <w:numPr>
          <w:ilvl w:val="0"/>
          <w:numId w:val="16"/>
        </w:numPr>
        <w:spacing w:line="360" w:lineRule="auto"/>
        <w:jc w:val="both"/>
        <w:rPr>
          <w:rFonts w:ascii="Arial" w:hAnsi="Arial" w:cs="Arial"/>
        </w:rPr>
      </w:pPr>
      <w:r>
        <w:rPr>
          <w:rFonts w:ascii="Arial" w:hAnsi="Arial" w:cs="Arial"/>
          <w:b/>
        </w:rPr>
        <w:t>KEJADIAN LUAR BIASA</w:t>
      </w:r>
    </w:p>
    <w:p w14:paraId="23931647">
      <w:pPr>
        <w:pStyle w:val="35"/>
        <w:spacing w:line="360" w:lineRule="auto"/>
        <w:jc w:val="both"/>
        <w:rPr>
          <w:rFonts w:ascii="Arial" w:hAnsi="Arial" w:cs="Arial"/>
          <w:color w:val="FF0000"/>
        </w:rPr>
      </w:pPr>
      <w:r>
        <w:rPr>
          <w:rFonts w:ascii="Arial" w:hAnsi="Arial" w:cs="Arial"/>
        </w:rPr>
        <w:tab/>
      </w:r>
      <w:r>
        <w:rPr>
          <w:rFonts w:ascii="Arial" w:hAnsi="Arial" w:cs="Arial"/>
        </w:rPr>
        <w:t xml:space="preserve">Kejadian Luar Biasa yang selanjutnya disingkat KLB adalah timbulnya atau meningkatnya kejadian kesakitan dan/atau kematian yang bermakna secara epidemiologi pada suatu daerah dalam kurun waktu tertentu, dan merupakan keadaan yang dapat menjurus kepada terjadinya wabah. </w:t>
      </w:r>
      <w:r>
        <w:rPr>
          <w:rFonts w:ascii="Arial" w:hAnsi="Arial" w:cs="Arial"/>
          <w:color w:val="000000" w:themeColor="text1"/>
          <w14:textFill>
            <w14:solidFill>
              <w14:schemeClr w14:val="tx1"/>
            </w14:solidFill>
          </w14:textFill>
        </w:rPr>
        <w:t xml:space="preserve">Tahun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4</w:t>
      </w:r>
      <w:r>
        <w:rPr>
          <w:rFonts w:ascii="Arial" w:hAnsi="Arial" w:cs="Arial"/>
          <w:color w:val="000000" w:themeColor="text1"/>
          <w14:textFill>
            <w14:solidFill>
              <w14:schemeClr w14:val="tx1"/>
            </w14:solidFill>
          </w14:textFill>
        </w:rPr>
        <w:t xml:space="preserve"> dan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5</w:t>
      </w:r>
      <w:r>
        <w:rPr>
          <w:rFonts w:ascii="Arial" w:hAnsi="Arial" w:cs="Arial"/>
          <w:color w:val="000000" w:themeColor="text1"/>
          <w14:textFill>
            <w14:solidFill>
              <w14:schemeClr w14:val="tx1"/>
            </w14:solidFill>
          </w14:textFill>
        </w:rPr>
        <w:t xml:space="preserve"> Wilayah Kerja UPTD Puskesmas Kopah tidak terdapat kasus KLB (Tabel </w:t>
      </w:r>
      <w:r>
        <w:rPr>
          <w:rFonts w:hint="default" w:ascii="Arial" w:hAnsi="Arial" w:cs="Arial"/>
          <w:color w:val="000000" w:themeColor="text1"/>
          <w:lang w:val="en-US"/>
          <w14:textFill>
            <w14:solidFill>
              <w14:schemeClr w14:val="tx1"/>
            </w14:solidFill>
          </w14:textFill>
        </w:rPr>
        <w:t>73</w:t>
      </w:r>
      <w:r>
        <w:rPr>
          <w:rFonts w:ascii="Arial" w:hAnsi="Arial" w:cs="Arial"/>
          <w:color w:val="000000" w:themeColor="text1"/>
          <w14:textFill>
            <w14:solidFill>
              <w14:schemeClr w14:val="tx1"/>
            </w14:solidFill>
          </w14:textFill>
        </w:rPr>
        <w:t>).</w:t>
      </w:r>
    </w:p>
    <w:p w14:paraId="68050120">
      <w:pPr>
        <w:pStyle w:val="35"/>
        <w:spacing w:line="360" w:lineRule="auto"/>
        <w:jc w:val="both"/>
        <w:rPr>
          <w:rFonts w:ascii="Arial" w:hAnsi="Arial" w:cs="Arial"/>
        </w:rPr>
      </w:pPr>
    </w:p>
    <w:p w14:paraId="1243CC0C">
      <w:pPr>
        <w:pStyle w:val="35"/>
        <w:numPr>
          <w:ilvl w:val="0"/>
          <w:numId w:val="16"/>
        </w:numPr>
        <w:spacing w:line="360" w:lineRule="auto"/>
        <w:jc w:val="both"/>
        <w:rPr>
          <w:rFonts w:ascii="Arial" w:hAnsi="Arial" w:cs="Arial"/>
        </w:rPr>
      </w:pPr>
      <w:r>
        <w:rPr>
          <w:rFonts w:ascii="Arial" w:hAnsi="Arial" w:cs="Arial"/>
          <w:b/>
        </w:rPr>
        <w:t>PENYAKIT MENULAR BERSUMBER BINATANG</w:t>
      </w:r>
    </w:p>
    <w:p w14:paraId="49E80237">
      <w:pPr>
        <w:pStyle w:val="35"/>
        <w:spacing w:line="360" w:lineRule="auto"/>
        <w:jc w:val="both"/>
        <w:rPr>
          <w:rFonts w:ascii="Arial" w:hAnsi="Arial" w:cs="Arial"/>
        </w:rPr>
      </w:pPr>
      <w:r>
        <w:rPr>
          <w:rFonts w:ascii="Arial" w:hAnsi="Arial" w:cs="Arial"/>
        </w:rPr>
        <w:tab/>
      </w:r>
      <w:r>
        <w:rPr>
          <w:rFonts w:ascii="Arial" w:hAnsi="Arial" w:cs="Arial"/>
        </w:rPr>
        <w:t>Penyakit Menular Bersumber Binatang atau Penyakit Tular Vektor dan Zoonotik merupakan penyakit yang ditularkan melalui binatang ke manusia.</w:t>
      </w:r>
    </w:p>
    <w:p w14:paraId="4B85D294">
      <w:pPr>
        <w:pStyle w:val="35"/>
        <w:numPr>
          <w:ilvl w:val="0"/>
          <w:numId w:val="19"/>
        </w:numPr>
        <w:spacing w:line="360" w:lineRule="auto"/>
        <w:ind w:left="960" w:leftChars="0" w:hanging="240" w:firstLineChars="0"/>
        <w:jc w:val="both"/>
        <w:rPr>
          <w:rFonts w:ascii="Arial" w:hAnsi="Arial" w:cs="Arial"/>
          <w:b/>
        </w:rPr>
      </w:pPr>
      <w:r>
        <w:rPr>
          <w:rFonts w:ascii="Arial" w:hAnsi="Arial" w:cs="Arial"/>
          <w:b/>
        </w:rPr>
        <w:t>Penyakit Demam Berdarah Dengue (DBD)</w:t>
      </w:r>
    </w:p>
    <w:p w14:paraId="73A384DC">
      <w:pPr>
        <w:pStyle w:val="35"/>
        <w:spacing w:line="360" w:lineRule="auto"/>
        <w:ind w:left="960" w:leftChars="400" w:firstLine="0" w:firstLineChars="0"/>
        <w:jc w:val="both"/>
        <w:rPr>
          <w:rFonts w:ascii="Arial" w:hAnsi="Arial" w:cs="Arial"/>
        </w:rPr>
      </w:pPr>
      <w:r>
        <w:rPr>
          <w:rFonts w:ascii="Arial" w:hAnsi="Arial" w:cs="Arial"/>
        </w:rPr>
        <w:tab/>
      </w:r>
      <w:r>
        <w:rPr>
          <w:rFonts w:ascii="Arial" w:hAnsi="Arial" w:cs="Arial"/>
        </w:rPr>
        <w:t xml:space="preserve">Demam dengue atau juga disebut demam berdarah merupakan penyakit virus yang dibawa oleh nyamuk, yang terjadi di daerah tropis dan subtropis. </w:t>
      </w:r>
      <w:r>
        <w:rPr>
          <w:rFonts w:ascii="Arial" w:hAnsi="Arial" w:cs="Arial"/>
          <w:color w:val="000000" w:themeColor="text1"/>
          <w14:textFill>
            <w14:solidFill>
              <w14:schemeClr w14:val="tx1"/>
            </w14:solidFill>
          </w14:textFill>
        </w:rPr>
        <w:t xml:space="preserve">Pada tahun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4</w:t>
      </w:r>
      <w:r>
        <w:rPr>
          <w:rFonts w:ascii="Arial" w:hAnsi="Arial" w:cs="Arial"/>
          <w:color w:val="000000" w:themeColor="text1"/>
          <w14:textFill>
            <w14:solidFill>
              <w14:schemeClr w14:val="tx1"/>
            </w14:solidFill>
          </w14:textFill>
        </w:rPr>
        <w:t xml:space="preserve"> kasus DBD di UPTD Puskesmas Kopah sebanyak </w:t>
      </w:r>
      <w:r>
        <w:rPr>
          <w:rFonts w:hint="default" w:ascii="Arial" w:hAnsi="Arial" w:cs="Arial"/>
          <w:color w:val="000000" w:themeColor="text1"/>
          <w:lang w:val="en-US"/>
          <w14:textFill>
            <w14:solidFill>
              <w14:schemeClr w14:val="tx1"/>
            </w14:solidFill>
          </w14:textFill>
        </w:rPr>
        <w:t>2</w:t>
      </w:r>
      <w:r>
        <w:rPr>
          <w:rFonts w:ascii="Arial" w:hAnsi="Arial" w:cs="Arial"/>
          <w:color w:val="000000" w:themeColor="text1"/>
          <w14:textFill>
            <w14:solidFill>
              <w14:schemeClr w14:val="tx1"/>
            </w14:solidFill>
          </w14:textFill>
        </w:rPr>
        <w:t xml:space="preserve"> kasus sedangkan tahun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5</w:t>
      </w:r>
      <w:r>
        <w:rPr>
          <w:rFonts w:ascii="Arial" w:hAnsi="Arial" w:cs="Arial"/>
          <w:color w:val="000000" w:themeColor="text1"/>
          <w14:textFill>
            <w14:solidFill>
              <w14:schemeClr w14:val="tx1"/>
            </w14:solidFill>
          </w14:textFill>
        </w:rPr>
        <w:t xml:space="preserve"> terdapat </w:t>
      </w:r>
      <w:r>
        <w:rPr>
          <w:rFonts w:hint="default" w:ascii="Arial" w:hAnsi="Arial" w:cs="Arial"/>
          <w:color w:val="000000" w:themeColor="text1"/>
          <w:lang w:val="en-US"/>
          <w14:textFill>
            <w14:solidFill>
              <w14:schemeClr w14:val="tx1"/>
            </w14:solidFill>
          </w14:textFill>
        </w:rPr>
        <w:t>6</w:t>
      </w:r>
      <w:r>
        <w:rPr>
          <w:rFonts w:ascii="Arial" w:hAnsi="Arial" w:cs="Arial"/>
          <w:color w:val="000000" w:themeColor="text1"/>
          <w14:textFill>
            <w14:solidFill>
              <w14:schemeClr w14:val="tx1"/>
            </w14:solidFill>
          </w14:textFill>
        </w:rPr>
        <w:t xml:space="preserve"> kasus yang dapat dilihat pada lampiran (tabel </w:t>
      </w:r>
      <w:r>
        <w:rPr>
          <w:rFonts w:hint="default" w:ascii="Arial" w:hAnsi="Arial" w:cs="Arial"/>
          <w:color w:val="000000" w:themeColor="text1"/>
          <w:lang w:val="en-US"/>
          <w14:textFill>
            <w14:solidFill>
              <w14:schemeClr w14:val="tx1"/>
            </w14:solidFill>
          </w14:textFill>
        </w:rPr>
        <w:t>75</w:t>
      </w:r>
      <w:r>
        <w:rPr>
          <w:rFonts w:ascii="Arial" w:hAnsi="Arial" w:cs="Arial"/>
          <w:color w:val="000000" w:themeColor="text1"/>
          <w14:textFill>
            <w14:solidFill>
              <w14:schemeClr w14:val="tx1"/>
            </w14:solidFill>
          </w14:textFill>
        </w:rPr>
        <w:t>)</w:t>
      </w:r>
    </w:p>
    <w:p w14:paraId="0CF49D2D">
      <w:pPr>
        <w:pStyle w:val="35"/>
        <w:numPr>
          <w:ilvl w:val="0"/>
          <w:numId w:val="19"/>
        </w:numPr>
        <w:spacing w:line="360" w:lineRule="auto"/>
        <w:ind w:left="960" w:leftChars="0" w:hanging="240" w:firstLineChars="0"/>
        <w:jc w:val="both"/>
        <w:rPr>
          <w:rFonts w:ascii="Arial" w:hAnsi="Arial" w:cs="Arial"/>
          <w:b/>
        </w:rPr>
      </w:pPr>
      <w:r>
        <w:rPr>
          <w:rFonts w:ascii="Arial" w:hAnsi="Arial" w:cs="Arial"/>
          <w:b/>
        </w:rPr>
        <w:t>Penyakit Covid- 19</w:t>
      </w:r>
    </w:p>
    <w:p w14:paraId="7B9F04F8">
      <w:pPr>
        <w:pStyle w:val="35"/>
        <w:spacing w:line="360" w:lineRule="auto"/>
        <w:ind w:left="960" w:leftChars="400" w:firstLine="0" w:firstLineChars="0"/>
        <w:jc w:val="both"/>
        <w:rPr>
          <w:rFonts w:ascii="Arial" w:hAnsi="Arial" w:cs="Arial"/>
        </w:rPr>
      </w:pPr>
      <w:r>
        <w:rPr>
          <w:rFonts w:ascii="Arial" w:hAnsi="Arial" w:cs="Arial"/>
          <w:b/>
        </w:rPr>
        <w:tab/>
      </w:r>
      <w:r>
        <w:rPr>
          <w:rFonts w:ascii="Arial" w:hAnsi="Arial" w:cs="Arial"/>
          <w:lang w:val="id"/>
        </w:rPr>
        <w:t>Coronavirus merupakan keluarga besar virus yang menyebabkan penyakit pada manusia dan hewan. Pada manusia biasanya menyebabkan penyakit infeksi saluran pernapasan, mulai flu biasa hingga penyakit yang serius seperti Middle East Respiratory Syndrome (MERS) dan Sindrom Pernafasan Akut Berat/ Severe Acute Respiratory Syndrome (SARS). Coronavirus jenis baru yang ditemukan pada manusia sejak kejadian luar biasa muncul di Wuhan Cina, pada Desember 2019, kemudian diberi nama Severe Acute Respiratory Syndrome Coronavirus 2 (SARS-COV2), dan menyebabkan penyakit Coronavirus Disease-2019 (COVID-19).</w:t>
      </w:r>
      <w:r>
        <w:rPr>
          <w:rFonts w:ascii="Arial" w:hAnsi="Arial" w:cs="Arial"/>
        </w:rPr>
        <w:t xml:space="preserve"> </w:t>
      </w:r>
    </w:p>
    <w:p w14:paraId="756B8416">
      <w:pPr>
        <w:pStyle w:val="35"/>
        <w:spacing w:line="360" w:lineRule="auto"/>
        <w:ind w:left="960" w:leftChars="400" w:firstLine="0" w:firstLineChars="0"/>
        <w:jc w:val="both"/>
        <w:rPr>
          <w:rFonts w:ascii="Arial" w:hAnsi="Arial" w:cs="Arial"/>
        </w:rPr>
      </w:pPr>
    </w:p>
    <w:p w14:paraId="7CB679E4">
      <w:pPr>
        <w:pStyle w:val="35"/>
        <w:spacing w:line="360" w:lineRule="auto"/>
        <w:ind w:left="960" w:leftChars="400" w:firstLine="0" w:firstLineChars="0"/>
        <w:jc w:val="both"/>
        <w:rPr>
          <w:rFonts w:ascii="Arial" w:hAnsi="Arial" w:cs="Arial"/>
        </w:rPr>
      </w:pPr>
    </w:p>
    <w:p w14:paraId="0111DAB3">
      <w:pPr>
        <w:pStyle w:val="35"/>
        <w:numPr>
          <w:ilvl w:val="0"/>
          <w:numId w:val="12"/>
        </w:numPr>
        <w:spacing w:line="360" w:lineRule="auto"/>
        <w:jc w:val="both"/>
        <w:rPr>
          <w:rFonts w:ascii="Arial" w:hAnsi="Arial" w:cs="Arial"/>
          <w:lang w:val="id"/>
        </w:rPr>
      </w:pPr>
      <w:r>
        <w:rPr>
          <w:rFonts w:ascii="Arial" w:hAnsi="Arial" w:cs="Arial"/>
          <w:b/>
        </w:rPr>
        <w:t>PENYAKIT TIDAK MENULAR</w:t>
      </w:r>
    </w:p>
    <w:p w14:paraId="771ACF82">
      <w:pPr>
        <w:pStyle w:val="35"/>
        <w:spacing w:line="360" w:lineRule="auto"/>
        <w:jc w:val="both"/>
        <w:rPr>
          <w:rFonts w:ascii="Arial" w:hAnsi="Arial" w:cs="Arial"/>
          <w:lang w:val="id"/>
        </w:rPr>
      </w:pPr>
      <w:r>
        <w:rPr>
          <w:rFonts w:ascii="Arial" w:hAnsi="Arial" w:cs="Arial"/>
          <w:lang w:val="id"/>
        </w:rPr>
        <w:tab/>
      </w:r>
      <w:r>
        <w:rPr>
          <w:rFonts w:ascii="Arial" w:hAnsi="Arial" w:cs="Arial"/>
          <w:lang w:val="id"/>
        </w:rPr>
        <w:t>Berdasarkan Peraturan Menteri Kesehatan Nomor 71 Tahun 2015 bahwa penyakit tidak menular menjadi masalah kesehatan masyarakat yang</w:t>
      </w:r>
    </w:p>
    <w:p w14:paraId="429BBBBC">
      <w:pPr>
        <w:pStyle w:val="35"/>
        <w:spacing w:line="360" w:lineRule="auto"/>
        <w:jc w:val="both"/>
        <w:rPr>
          <w:rFonts w:ascii="Arial" w:hAnsi="Arial" w:cs="Arial"/>
          <w:lang w:val="id"/>
        </w:rPr>
      </w:pPr>
      <w:r>
        <w:rPr>
          <w:rFonts w:ascii="Arial" w:hAnsi="Arial" w:cs="Arial"/>
          <w:lang w:val="id"/>
        </w:rPr>
        <w:t>menimbulkan kesakitan, kecacatan dan kematian yang tinggi, serta menimbulkan beban pembiayaan kesehatan sehingga perlu dilakukan penyelenggaraan penanggulangan melalui pencegahan, pengendalian dan penanganan yang komprehensif, efisien, efektif, dan berkelanjutan.</w:t>
      </w:r>
    </w:p>
    <w:p w14:paraId="55827217">
      <w:pPr>
        <w:pStyle w:val="35"/>
        <w:spacing w:line="360" w:lineRule="auto"/>
        <w:jc w:val="both"/>
        <w:rPr>
          <w:rFonts w:ascii="Arial" w:hAnsi="Arial" w:cs="Arial"/>
          <w:lang w:val="id"/>
        </w:rPr>
      </w:pPr>
      <w:r>
        <w:rPr>
          <w:rFonts w:ascii="Arial" w:hAnsi="Arial" w:cs="Arial"/>
          <w:lang w:val="id"/>
        </w:rPr>
        <w:tab/>
      </w:r>
      <w:r>
        <w:rPr>
          <w:rFonts w:ascii="Arial" w:hAnsi="Arial" w:cs="Arial"/>
          <w:lang w:val="id"/>
        </w:rPr>
        <w:t>Penyakit Tidak Menular yang selanjutnya disingkat PTM adalah penyakit yang tidak bisa ditularkan dari orang ke orang, yang perkembangannya berjalan perlahan dalam jangka waktu yang panjang (kronis).</w:t>
      </w:r>
      <w:r>
        <w:rPr>
          <w:rFonts w:hint="default" w:ascii="Arial" w:hAnsi="Arial" w:cs="Arial"/>
          <w:lang w:val="en-US"/>
        </w:rPr>
        <w:t xml:space="preserve"> </w:t>
      </w:r>
      <w:r>
        <w:rPr>
          <w:rFonts w:ascii="Arial" w:hAnsi="Arial" w:cs="Arial"/>
          <w:lang w:val="id"/>
        </w:rPr>
        <w:t xml:space="preserve"> Penanggulangan PTM adalah upaya kesehatan yang mengutamakan aspek promotif dan preventif tanpa mengabaikan aspek kuratif dan rehabilitatif serta paliatif yang ditujukan untuk menurunkan angka kesakitan, kecacatan, dan kematian yang dilaksanakan secara komprehensif, efektif, efisien, dan berkelanjutan.</w:t>
      </w:r>
    </w:p>
    <w:p w14:paraId="12A3D14E">
      <w:pPr>
        <w:pStyle w:val="35"/>
        <w:numPr>
          <w:ilvl w:val="0"/>
          <w:numId w:val="20"/>
        </w:numPr>
        <w:spacing w:line="360" w:lineRule="auto"/>
        <w:ind w:left="960" w:leftChars="0" w:hanging="240" w:firstLineChars="0"/>
        <w:jc w:val="both"/>
        <w:rPr>
          <w:rFonts w:ascii="Arial" w:hAnsi="Arial" w:cs="Arial"/>
          <w:b/>
          <w:lang w:val="id"/>
        </w:rPr>
      </w:pPr>
      <w:r>
        <w:rPr>
          <w:rFonts w:ascii="Arial" w:hAnsi="Arial" w:cs="Arial"/>
          <w:b/>
          <w:lang w:val="id"/>
        </w:rPr>
        <w:t>Penyakit Hipertensi</w:t>
      </w:r>
    </w:p>
    <w:p w14:paraId="54CD4495">
      <w:pPr>
        <w:pStyle w:val="35"/>
        <w:spacing w:line="360" w:lineRule="auto"/>
        <w:ind w:left="960" w:leftChars="400" w:firstLine="240" w:firstLineChars="100"/>
        <w:jc w:val="both"/>
        <w:rPr>
          <w:color w:val="FF0000"/>
        </w:rPr>
      </w:pPr>
      <w:r>
        <w:rPr>
          <w:rFonts w:ascii="Arial" w:hAnsi="Arial" w:cs="Arial"/>
          <w:lang w:val="id"/>
        </w:rPr>
        <w:tab/>
      </w:r>
      <w:r>
        <w:rPr>
          <w:rFonts w:ascii="Arial" w:hAnsi="Arial" w:cs="Arial"/>
          <w:lang w:val="id"/>
        </w:rPr>
        <w:t xml:space="preserve">Tekanan darah adalah ukuran yang dapat menentukan seberapa kuat jantung untuk memompa darah ke seluruh tubuh. Pola perubahan tekanan pada darah ini sangat berkaitan dengan jam biologis tubuh alias ritme sirkadian. Jam biologis tubuh mengatur kerja setiap organ tubuh manusia berdasarkan jadwal tertentu dalam </w:t>
      </w:r>
      <w:r>
        <w:t xml:space="preserve">rentang waktu 24 jam atau satu hari. </w:t>
      </w:r>
    </w:p>
    <w:p w14:paraId="502BE46B">
      <w:pPr>
        <w:pStyle w:val="35"/>
        <w:spacing w:line="360" w:lineRule="auto"/>
        <w:ind w:left="1440"/>
        <w:jc w:val="center"/>
        <w:rPr>
          <w:color w:val="FF0000"/>
        </w:rPr>
      </w:pPr>
      <w:r>
        <w:rPr>
          <w:rFonts w:ascii="Arial" w:hAnsi="Arial" w:cs="Arial"/>
          <w:sz w:val="20"/>
          <w:szCs w:val="20"/>
          <w:lang w:val="id"/>
        </w:rPr>
        <w:t xml:space="preserve">Gambar 6.4 Jumlah Pelayanan Kesehatan Penderita Hipertensi Tahun </w:t>
      </w:r>
      <w:r>
        <w:rPr>
          <w:rFonts w:ascii="Arial" w:hAnsi="Arial" w:cs="Arial"/>
          <w:sz w:val="20"/>
          <w:szCs w:val="20"/>
          <w:lang w:val="en-US"/>
        </w:rPr>
        <w:t>202</w:t>
      </w:r>
      <w:r>
        <w:rPr>
          <w:rFonts w:hint="default" w:ascii="Arial" w:hAnsi="Arial" w:cs="Arial"/>
          <w:sz w:val="20"/>
          <w:szCs w:val="20"/>
          <w:lang w:val="en-US"/>
        </w:rPr>
        <w:t>5</w:t>
      </w:r>
    </w:p>
    <w:p w14:paraId="0A993DFD">
      <w:pPr>
        <w:pStyle w:val="35"/>
        <w:spacing w:line="360" w:lineRule="auto"/>
        <w:ind w:left="1440"/>
        <w:jc w:val="both"/>
        <w:rPr>
          <w:color w:val="FF0000"/>
        </w:rPr>
      </w:pPr>
      <w:r>
        <w:drawing>
          <wp:inline distT="0" distB="0" distL="114300" distR="114300">
            <wp:extent cx="4826000" cy="3009900"/>
            <wp:effectExtent l="4445" t="4445" r="8255" b="14605"/>
            <wp:docPr id="1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E262AC">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4C930FBE">
      <w:pPr>
        <w:pStyle w:val="35"/>
        <w:spacing w:line="360" w:lineRule="auto"/>
        <w:ind w:left="960" w:leftChars="400" w:firstLine="240" w:firstLineChars="100"/>
        <w:jc w:val="both"/>
        <w:rPr>
          <w:color w:val="FF0000"/>
        </w:rPr>
      </w:pPr>
      <w:r>
        <w:rPr>
          <w:rFonts w:hint="default"/>
          <w:lang w:val="en-US"/>
        </w:rPr>
        <w:t xml:space="preserve">Cakupan Kasus Hipertensi mengalami peningkatan </w:t>
      </w:r>
      <w:r>
        <w:t xml:space="preserve">Tahun </w:t>
      </w:r>
      <w:r>
        <w:rPr>
          <w:lang w:val="en-US"/>
        </w:rPr>
        <w:t>202</w:t>
      </w:r>
      <w:r>
        <w:rPr>
          <w:rFonts w:hint="default"/>
          <w:lang w:val="en-US"/>
        </w:rPr>
        <w:t xml:space="preserve">4 yaitu 11,10% dan pada tahun 2025 sebanyak 45,60% </w:t>
      </w:r>
      <w:r>
        <w:t xml:space="preserve">UPTD Puskesmas Kopah </w:t>
      </w:r>
      <w:r>
        <w:rPr>
          <w:color w:val="000000" w:themeColor="text1"/>
          <w14:textFill>
            <w14:solidFill>
              <w14:schemeClr w14:val="tx1"/>
            </w14:solidFill>
          </w14:textFill>
        </w:rPr>
        <w:t xml:space="preserve">yang dapat dilihat pada lampiran (tabel </w:t>
      </w:r>
      <w:r>
        <w:rPr>
          <w:rFonts w:hint="default"/>
          <w:color w:val="000000" w:themeColor="text1"/>
          <w:lang w:val="en-US"/>
          <w14:textFill>
            <w14:solidFill>
              <w14:schemeClr w14:val="tx1"/>
            </w14:solidFill>
          </w14:textFill>
        </w:rPr>
        <w:t>7</w:t>
      </w:r>
      <w:r>
        <w:rPr>
          <w:color w:val="000000" w:themeColor="text1"/>
          <w14:textFill>
            <w14:solidFill>
              <w14:schemeClr w14:val="tx1"/>
            </w14:solidFill>
          </w14:textFill>
        </w:rPr>
        <w:t>8)</w:t>
      </w:r>
    </w:p>
    <w:p w14:paraId="79146BD4">
      <w:pPr>
        <w:pStyle w:val="35"/>
        <w:spacing w:line="360" w:lineRule="auto"/>
        <w:ind w:left="1440"/>
        <w:jc w:val="center"/>
        <w:rPr>
          <w:rFonts w:hint="default" w:ascii="Arial" w:hAnsi="Arial" w:cs="Arial"/>
          <w:sz w:val="20"/>
          <w:szCs w:val="20"/>
          <w:lang w:val="en-US"/>
        </w:rPr>
      </w:pPr>
    </w:p>
    <w:p w14:paraId="5BE3F838">
      <w:pPr>
        <w:pStyle w:val="35"/>
        <w:numPr>
          <w:ilvl w:val="0"/>
          <w:numId w:val="20"/>
        </w:numPr>
        <w:spacing w:line="360" w:lineRule="auto"/>
        <w:ind w:left="960" w:leftChars="0" w:hanging="240" w:firstLineChars="0"/>
        <w:jc w:val="both"/>
        <w:rPr>
          <w:rFonts w:ascii="Arial" w:hAnsi="Arial" w:cs="Arial"/>
          <w:b/>
          <w:lang w:val="id"/>
        </w:rPr>
      </w:pPr>
      <w:r>
        <w:rPr>
          <w:rFonts w:ascii="Arial" w:hAnsi="Arial" w:cs="Arial"/>
          <w:b/>
          <w:lang w:val="id"/>
        </w:rPr>
        <w:t>Penyakit Diabetes</w:t>
      </w:r>
    </w:p>
    <w:p w14:paraId="4B3DF704">
      <w:pPr>
        <w:pStyle w:val="35"/>
        <w:spacing w:line="360" w:lineRule="auto"/>
        <w:ind w:left="960" w:leftChars="400" w:firstLine="240" w:firstLineChars="100"/>
        <w:jc w:val="both"/>
        <w:rPr>
          <w:rFonts w:ascii="Arial" w:hAnsi="Arial" w:cs="Arial"/>
          <w:color w:val="000000" w:themeColor="text1"/>
          <w:lang w:val="id"/>
          <w14:textFill>
            <w14:solidFill>
              <w14:schemeClr w14:val="tx1"/>
            </w14:solidFill>
          </w14:textFill>
        </w:rPr>
      </w:pPr>
      <w:r>
        <w:rPr>
          <w:rFonts w:ascii="Arial" w:hAnsi="Arial" w:cs="Arial"/>
          <w:lang w:val="id"/>
        </w:rPr>
        <w:tab/>
      </w:r>
      <w:r>
        <w:rPr>
          <w:rFonts w:ascii="Arial" w:hAnsi="Arial" w:cs="Arial"/>
          <w:lang w:val="id"/>
        </w:rPr>
        <w:t xml:space="preserve">Diabetes Melitus (DM) adalah penyakit kronis yang disebabkan oleh ketidakmampuan tubuh untuk memproduksi hormon insulin atau karena penggunaan yang tidak efektif dari produksi insulin. Hal ini ditandai dengan tingginya kadar gula dalam darah. Diabetes merupakan penyakit kronis yang paling tinggi kenaikan angka prevalensinya saat ini dan merupakan 10 besar penyebab kematian di dunia (WHO 2016). Prevalensi penderitanya pun juga terus meningkat. </w:t>
      </w:r>
    </w:p>
    <w:p w14:paraId="7765E1AC">
      <w:pPr>
        <w:pStyle w:val="35"/>
        <w:spacing w:line="360" w:lineRule="auto"/>
        <w:ind w:left="1440"/>
        <w:jc w:val="center"/>
        <w:rPr>
          <w:rFonts w:ascii="Arial" w:hAnsi="Arial" w:cs="Arial"/>
          <w:color w:val="000000" w:themeColor="text1"/>
          <w:lang w:val="id"/>
          <w14:textFill>
            <w14:solidFill>
              <w14:schemeClr w14:val="tx1"/>
            </w14:solidFill>
          </w14:textFill>
        </w:rPr>
      </w:pPr>
      <w:r>
        <w:rPr>
          <w:rFonts w:ascii="Arial" w:hAnsi="Arial" w:cs="Arial"/>
          <w:sz w:val="20"/>
          <w:szCs w:val="20"/>
          <w:lang w:val="id"/>
        </w:rPr>
        <w:t xml:space="preserve">Gambar 6.5 Jumlah Pelayanan Kesehatan Penderita DM Tahun </w:t>
      </w:r>
      <w:r>
        <w:rPr>
          <w:rFonts w:ascii="Arial" w:hAnsi="Arial" w:cs="Arial"/>
          <w:sz w:val="20"/>
          <w:szCs w:val="20"/>
          <w:lang w:val="en-US"/>
        </w:rPr>
        <w:t>202</w:t>
      </w:r>
      <w:r>
        <w:rPr>
          <w:rFonts w:hint="default" w:ascii="Arial" w:hAnsi="Arial" w:cs="Arial"/>
          <w:sz w:val="20"/>
          <w:szCs w:val="20"/>
          <w:lang w:val="en-US"/>
        </w:rPr>
        <w:t>5</w:t>
      </w:r>
    </w:p>
    <w:p w14:paraId="24F0B533">
      <w:pPr>
        <w:pStyle w:val="35"/>
        <w:spacing w:line="360" w:lineRule="auto"/>
        <w:ind w:left="1440"/>
        <w:jc w:val="both"/>
        <w:rPr>
          <w:rFonts w:ascii="Arial" w:hAnsi="Arial" w:cs="Arial"/>
          <w:color w:val="FF0000"/>
          <w:lang w:val="id"/>
        </w:rPr>
      </w:pPr>
      <w:r>
        <w:drawing>
          <wp:inline distT="0" distB="0" distL="114300" distR="114300">
            <wp:extent cx="4826000" cy="3009900"/>
            <wp:effectExtent l="4445" t="4445" r="8255" b="14605"/>
            <wp:docPr id="1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838457">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7BB25B65">
      <w:pPr>
        <w:pStyle w:val="35"/>
        <w:spacing w:line="360" w:lineRule="auto"/>
        <w:ind w:left="960" w:leftChars="400" w:firstLine="480" w:firstLineChars="200"/>
        <w:jc w:val="both"/>
        <w:rPr>
          <w:rFonts w:hint="default" w:ascii="Arial" w:hAnsi="Arial" w:cs="Arial"/>
          <w:b/>
          <w:bCs/>
          <w:i/>
          <w:iCs/>
          <w:sz w:val="20"/>
          <w:szCs w:val="20"/>
          <w:lang w:val="en-US"/>
        </w:rPr>
      </w:pPr>
      <w:r>
        <w:rPr>
          <w:rFonts w:hint="default" w:ascii="Arial" w:hAnsi="Arial" w:cs="Arial"/>
          <w:color w:val="000000" w:themeColor="text1"/>
          <w:lang w:val="en-US"/>
          <w14:textFill>
            <w14:solidFill>
              <w14:schemeClr w14:val="tx1"/>
            </w14:solidFill>
          </w14:textFill>
        </w:rPr>
        <w:t xml:space="preserve">Cakupan </w:t>
      </w:r>
      <w:r>
        <w:rPr>
          <w:rFonts w:ascii="Arial" w:hAnsi="Arial" w:cs="Arial"/>
          <w:color w:val="000000" w:themeColor="text1"/>
          <w:lang w:val="id"/>
          <w14:textFill>
            <w14:solidFill>
              <w14:schemeClr w14:val="tx1"/>
            </w14:solidFill>
          </w14:textFill>
        </w:rPr>
        <w:t xml:space="preserve"> penderita DM yang mendapatkan pelayanan kesehatan </w:t>
      </w:r>
      <w:r>
        <w:rPr>
          <w:rFonts w:hint="default" w:ascii="Arial" w:hAnsi="Arial" w:cs="Arial"/>
          <w:color w:val="000000" w:themeColor="text1"/>
          <w:lang w:val="en-US"/>
          <w14:textFill>
            <w14:solidFill>
              <w14:schemeClr w14:val="tx1"/>
            </w14:solidFill>
          </w14:textFill>
        </w:rPr>
        <w:t xml:space="preserve">tahun 2025 </w:t>
      </w:r>
      <w:r>
        <w:rPr>
          <w:rFonts w:ascii="Arial" w:hAnsi="Arial" w:cs="Arial"/>
          <w:color w:val="000000" w:themeColor="text1"/>
          <w:lang w:val="id"/>
          <w14:textFill>
            <w14:solidFill>
              <w14:schemeClr w14:val="tx1"/>
            </w14:solidFill>
          </w14:textFill>
        </w:rPr>
        <w:t xml:space="preserve">sebanyak </w:t>
      </w:r>
      <w:r>
        <w:rPr>
          <w:rFonts w:ascii="Arial" w:hAnsi="Arial" w:cs="Arial"/>
          <w:color w:val="000000" w:themeColor="text1"/>
          <w14:textFill>
            <w14:solidFill>
              <w14:schemeClr w14:val="tx1"/>
            </w14:solidFill>
          </w14:textFill>
        </w:rPr>
        <w:t xml:space="preserve"> </w:t>
      </w:r>
      <w:r>
        <w:rPr>
          <w:rFonts w:hint="default" w:ascii="Arial" w:hAnsi="Arial" w:cs="Arial"/>
          <w:color w:val="000000" w:themeColor="text1"/>
          <w:lang w:val="en-US"/>
          <w14:textFill>
            <w14:solidFill>
              <w14:schemeClr w14:val="tx1"/>
            </w14:solidFill>
          </w14:textFill>
        </w:rPr>
        <w:t xml:space="preserve">68,1% </w:t>
      </w:r>
      <w:r>
        <w:rPr>
          <w:rFonts w:ascii="Arial" w:hAnsi="Arial" w:cs="Arial"/>
          <w:color w:val="000000" w:themeColor="text1"/>
          <w:lang w:val="id"/>
          <w14:textFill>
            <w14:solidFill>
              <w14:schemeClr w14:val="tx1"/>
            </w14:solidFill>
          </w14:textFill>
        </w:rPr>
        <w:t xml:space="preserve"> yang dapat dilihat pada lampiran (tabel </w:t>
      </w:r>
      <w:r>
        <w:rPr>
          <w:rFonts w:hint="default" w:ascii="Arial" w:hAnsi="Arial" w:cs="Arial"/>
          <w:color w:val="000000" w:themeColor="text1"/>
          <w:lang w:val="en-US"/>
          <w14:textFill>
            <w14:solidFill>
              <w14:schemeClr w14:val="tx1"/>
            </w14:solidFill>
          </w14:textFill>
        </w:rPr>
        <w:t>7</w:t>
      </w:r>
      <w:r>
        <w:rPr>
          <w:rFonts w:ascii="Arial" w:hAnsi="Arial" w:cs="Arial"/>
          <w:color w:val="000000" w:themeColor="text1"/>
          <w14:textFill>
            <w14:solidFill>
              <w14:schemeClr w14:val="tx1"/>
            </w14:solidFill>
          </w14:textFill>
        </w:rPr>
        <w:t>9</w:t>
      </w:r>
      <w:r>
        <w:rPr>
          <w:rFonts w:ascii="Arial" w:hAnsi="Arial" w:cs="Arial"/>
          <w:color w:val="000000" w:themeColor="text1"/>
          <w:lang w:val="id"/>
          <w14:textFill>
            <w14:solidFill>
              <w14:schemeClr w14:val="tx1"/>
            </w14:solidFill>
          </w14:textFill>
        </w:rPr>
        <w:t>)</w:t>
      </w:r>
    </w:p>
    <w:p w14:paraId="70E529A3">
      <w:pPr>
        <w:pStyle w:val="35"/>
        <w:spacing w:line="360" w:lineRule="auto"/>
        <w:ind w:left="1440"/>
        <w:jc w:val="center"/>
        <w:rPr>
          <w:rFonts w:ascii="Arial" w:hAnsi="Arial" w:cs="Arial"/>
          <w:lang w:val="id"/>
        </w:rPr>
      </w:pPr>
    </w:p>
    <w:p w14:paraId="395534F6">
      <w:pPr>
        <w:pStyle w:val="35"/>
        <w:numPr>
          <w:ilvl w:val="0"/>
          <w:numId w:val="20"/>
        </w:numPr>
        <w:spacing w:line="360" w:lineRule="auto"/>
        <w:ind w:left="960" w:leftChars="0" w:hanging="240" w:firstLineChars="0"/>
        <w:rPr>
          <w:rFonts w:ascii="Arial" w:hAnsi="Arial" w:cs="Arial"/>
          <w:b/>
          <w:lang w:val="id"/>
        </w:rPr>
      </w:pPr>
      <w:r>
        <w:rPr>
          <w:rFonts w:ascii="Arial" w:hAnsi="Arial" w:cs="Arial"/>
          <w:b/>
          <w:lang w:val="id"/>
        </w:rPr>
        <w:t>Penyakit Kanker Leher Rahim dan Payudara</w:t>
      </w:r>
    </w:p>
    <w:p w14:paraId="5204611B">
      <w:pPr>
        <w:pStyle w:val="35"/>
        <w:spacing w:line="360" w:lineRule="auto"/>
        <w:ind w:left="960" w:leftChars="400" w:firstLine="240" w:firstLineChars="100"/>
        <w:jc w:val="both"/>
        <w:rPr>
          <w:rFonts w:ascii="Arial" w:hAnsi="Arial" w:cs="Arial"/>
          <w:color w:val="FF0000"/>
          <w:lang w:val="id"/>
        </w:rPr>
      </w:pPr>
      <w:r>
        <w:rPr>
          <w:rFonts w:ascii="Arial" w:hAnsi="Arial" w:cs="Arial"/>
          <w:lang w:val="id"/>
        </w:rPr>
        <w:tab/>
      </w:r>
      <w:r>
        <w:rPr>
          <w:rFonts w:ascii="Arial" w:hAnsi="Arial" w:cs="Arial"/>
          <w:lang w:val="id"/>
        </w:rPr>
        <w:t xml:space="preserve">Kanker serviks adalah kanker yang terjadi saat ada sel-sel di leher rahim alias serviks yang tidak normal, dan berkembang terus dengan tidak terkendali. Kanker payudara adalah tumor ganas yang terbentuk di jaringan payudara. Tumor ganas merupakan kumpulan sel kanker yang berkembang secara cepat ke jaringan di sekitarnya atau menyebar ke bagian tubuh yang lebih jauh. Mencegah terjadinya kanker maka perlu dilakukan deteksi dini dengan melakukan pemeriksaan iva dan sadanis. Jumlah pemeriksaan iva dan sadanis di UPTD </w:t>
      </w:r>
      <w:r>
        <w:rPr>
          <w:rFonts w:ascii="Arial" w:hAnsi="Arial" w:cs="Arial"/>
          <w:color w:val="000000" w:themeColor="text1"/>
          <w:lang w:val="id"/>
          <w14:textFill>
            <w14:solidFill>
              <w14:schemeClr w14:val="tx1"/>
            </w14:solidFill>
          </w14:textFill>
        </w:rPr>
        <w:t xml:space="preserve">Puskesmas Kopah </w:t>
      </w:r>
      <w:r>
        <w:rPr>
          <w:rFonts w:ascii="Arial" w:hAnsi="Arial" w:cs="Arial"/>
          <w:color w:val="000000" w:themeColor="text1"/>
          <w14:textFill>
            <w14:solidFill>
              <w14:schemeClr w14:val="tx1"/>
            </w14:solidFill>
          </w14:textFill>
        </w:rPr>
        <w:t>belum dilakukan.</w:t>
      </w:r>
    </w:p>
    <w:p w14:paraId="256ECC60">
      <w:pPr>
        <w:pStyle w:val="35"/>
        <w:spacing w:line="360" w:lineRule="auto"/>
        <w:ind w:left="1440"/>
        <w:jc w:val="both"/>
        <w:rPr>
          <w:rFonts w:ascii="Arial" w:hAnsi="Arial" w:cs="Arial"/>
          <w:color w:val="FF0000"/>
          <w:lang w:val="id"/>
        </w:rPr>
      </w:pPr>
    </w:p>
    <w:p w14:paraId="58ABB346">
      <w:pPr>
        <w:pStyle w:val="35"/>
        <w:spacing w:line="360" w:lineRule="auto"/>
        <w:ind w:left="1440"/>
        <w:jc w:val="both"/>
        <w:rPr>
          <w:rFonts w:ascii="Arial" w:hAnsi="Arial" w:cs="Arial"/>
          <w:color w:val="FF0000"/>
          <w:lang w:val="id"/>
        </w:rPr>
      </w:pPr>
    </w:p>
    <w:p w14:paraId="582E83FD">
      <w:pPr>
        <w:pStyle w:val="35"/>
        <w:spacing w:line="360" w:lineRule="auto"/>
        <w:ind w:left="1440"/>
        <w:jc w:val="both"/>
        <w:rPr>
          <w:rFonts w:ascii="Arial" w:hAnsi="Arial" w:cs="Arial"/>
          <w:color w:val="FF0000"/>
          <w:lang w:val="id"/>
        </w:rPr>
      </w:pPr>
    </w:p>
    <w:p w14:paraId="06718D84">
      <w:pPr>
        <w:pStyle w:val="35"/>
        <w:spacing w:line="360" w:lineRule="auto"/>
        <w:ind w:left="1440"/>
        <w:jc w:val="both"/>
        <w:rPr>
          <w:rFonts w:ascii="Arial" w:hAnsi="Arial" w:cs="Arial"/>
          <w:color w:val="FF0000"/>
          <w:lang w:val="id"/>
        </w:rPr>
      </w:pPr>
    </w:p>
    <w:p w14:paraId="5F574E7E">
      <w:pPr>
        <w:pStyle w:val="35"/>
        <w:spacing w:line="360" w:lineRule="auto"/>
        <w:ind w:left="1440"/>
        <w:jc w:val="both"/>
        <w:rPr>
          <w:rFonts w:ascii="Arial" w:hAnsi="Arial" w:cs="Arial"/>
          <w:color w:val="FF0000"/>
          <w:lang w:val="id"/>
        </w:rPr>
      </w:pPr>
    </w:p>
    <w:p w14:paraId="1865161D">
      <w:pPr>
        <w:pStyle w:val="35"/>
        <w:numPr>
          <w:ilvl w:val="0"/>
          <w:numId w:val="20"/>
        </w:numPr>
        <w:spacing w:line="360" w:lineRule="auto"/>
        <w:ind w:left="960" w:leftChars="0" w:hanging="240" w:firstLineChars="0"/>
        <w:rPr>
          <w:rFonts w:ascii="Arial" w:hAnsi="Arial" w:cs="Arial"/>
          <w:b/>
          <w:lang w:val="id"/>
        </w:rPr>
      </w:pPr>
      <w:r>
        <w:rPr>
          <w:rFonts w:ascii="Arial" w:hAnsi="Arial" w:cs="Arial"/>
          <w:b/>
          <w:lang w:val="id"/>
        </w:rPr>
        <w:t>Penyakit Orang Dengan Gangguan Jiwa Berat</w:t>
      </w:r>
    </w:p>
    <w:p w14:paraId="48346865">
      <w:pPr>
        <w:pStyle w:val="35"/>
        <w:spacing w:line="360" w:lineRule="auto"/>
        <w:ind w:left="960" w:leftChars="400" w:firstLine="240" w:firstLineChars="100"/>
        <w:jc w:val="both"/>
        <w:rPr>
          <w:rFonts w:ascii="Arial" w:hAnsi="Arial" w:cs="Arial"/>
          <w:lang w:val="id"/>
        </w:rPr>
      </w:pPr>
      <w:r>
        <w:rPr>
          <w:rFonts w:ascii="Arial" w:hAnsi="Arial" w:cs="Arial"/>
          <w:lang w:val="id"/>
        </w:rPr>
        <w:tab/>
      </w:r>
      <w:r>
        <w:rPr>
          <w:rFonts w:ascii="Arial" w:hAnsi="Arial" w:cs="Arial"/>
          <w:lang w:val="id"/>
        </w:rPr>
        <w:t>Berdasarkan Undang-Undang Republik Indonesia Nomor 18 Tahun 2014 Tentang Kesehatan Jiwa bahwa pelayanan kesehatan jiwa bagi setiap orang dan jaminan hak orang dengan gangguan jiwa belum dapat diwujudkan secara optimal. Belum optimalnya pelayanan kesehatan jiwa bagi setiap orang dan belum terjaminnya hak orang dengan gangguan jiwa mengakibatkan rendahnya produktivitas sumber daya manusia</w:t>
      </w:r>
    </w:p>
    <w:p w14:paraId="648FAD9E">
      <w:pPr>
        <w:pStyle w:val="35"/>
        <w:spacing w:line="360" w:lineRule="auto"/>
        <w:ind w:left="960" w:leftChars="400" w:firstLine="240" w:firstLineChars="100"/>
        <w:jc w:val="both"/>
        <w:rPr>
          <w:rFonts w:ascii="Arial" w:hAnsi="Arial" w:cs="Arial"/>
          <w:lang w:val="id"/>
        </w:rPr>
      </w:pPr>
      <w:r>
        <w:rPr>
          <w:rFonts w:ascii="Arial" w:hAnsi="Arial" w:cs="Arial"/>
          <w:lang w:val="id"/>
        </w:rPr>
        <w:tab/>
      </w:r>
      <w:r>
        <w:rPr>
          <w:rFonts w:ascii="Arial" w:hAnsi="Arial" w:cs="Arial"/>
          <w:lang w:val="id"/>
        </w:rPr>
        <w:t>Orang Dengan Gangguan Jiwa yang selanjutnya disingkat ODGJ adalah orang yang mengalami gangguan dalam pikiran, perilaku, dan perasaan yang termanifestasi dalam bentuk sekumpulan gejala dan/atau perubahan perilaku yang bermakna, serta dapat menimbulkan penderitaan dan hambatan dalam menjalankan fungsi orang sebagai manusia. Sesuai dengan Peraturan Menteri Kesehatan Nomor 43 Tahun 2016 Tentang Standar Pelayanan Minimal Bidang Kesehatan tertulis setiap ODGJ berat mendapatkan pelayanan kesehatan sesuai standar.</w:t>
      </w:r>
    </w:p>
    <w:p w14:paraId="47E396ED">
      <w:pPr>
        <w:pStyle w:val="35"/>
        <w:spacing w:line="360" w:lineRule="auto"/>
        <w:ind w:left="960" w:leftChars="400" w:firstLine="240" w:firstLineChars="100"/>
        <w:jc w:val="both"/>
        <w:rPr>
          <w:rFonts w:ascii="Arial" w:hAnsi="Arial" w:cs="Arial"/>
          <w:color w:val="000000" w:themeColor="text1"/>
          <w14:textFill>
            <w14:solidFill>
              <w14:schemeClr w14:val="tx1"/>
            </w14:solidFill>
          </w14:textFill>
        </w:rPr>
      </w:pPr>
      <w:r>
        <w:rPr>
          <w:rFonts w:ascii="Arial" w:hAnsi="Arial" w:cs="Arial"/>
          <w:lang w:val="id"/>
        </w:rPr>
        <w:tab/>
      </w:r>
      <w:r>
        <w:rPr>
          <w:rFonts w:ascii="Arial" w:hAnsi="Arial" w:cs="Arial"/>
          <w:lang w:val="id"/>
        </w:rPr>
        <w:t xml:space="preserve">Pelayanan promotif preventif yang bertujuan meningkatkan kesehatan jiwa ODGJ berat (psikotik) dan mencegah terjadinya kekambuhan dan pemasungan. Pelayanan kesehatan jiwa pada ODGJ berat diberikan oleh perawat dan dokter Puskesmas di wilayah kerjanya. </w:t>
      </w:r>
    </w:p>
    <w:p w14:paraId="270BCC6D">
      <w:pPr>
        <w:pStyle w:val="35"/>
        <w:spacing w:line="360" w:lineRule="auto"/>
        <w:ind w:left="1680" w:leftChars="700"/>
        <w:jc w:val="center"/>
        <w:rPr>
          <w:rFonts w:ascii="Arial" w:hAnsi="Arial" w:cs="Arial"/>
          <w:color w:val="000000" w:themeColor="text1"/>
          <w14:textFill>
            <w14:solidFill>
              <w14:schemeClr w14:val="tx1"/>
            </w14:solidFill>
          </w14:textFill>
        </w:rPr>
      </w:pPr>
      <w:r>
        <w:rPr>
          <w:rFonts w:ascii="Arial" w:hAnsi="Arial" w:cs="Arial"/>
          <w:sz w:val="20"/>
          <w:szCs w:val="20"/>
          <w:lang w:val="id"/>
        </w:rPr>
        <w:t>Gambar 6.6 Pelayanan Kesehatan ODGJ Bera</w:t>
      </w:r>
      <w:r>
        <w:rPr>
          <w:rFonts w:ascii="Arial" w:hAnsi="Arial" w:cs="Arial"/>
          <w:sz w:val="20"/>
          <w:szCs w:val="20"/>
        </w:rPr>
        <w:t>t</w:t>
      </w:r>
    </w:p>
    <w:p w14:paraId="2FE3B4F0">
      <w:pPr>
        <w:pStyle w:val="35"/>
        <w:spacing w:line="360" w:lineRule="auto"/>
        <w:ind w:left="1680"/>
        <w:jc w:val="both"/>
        <w:rPr>
          <w:rFonts w:ascii="Arial" w:hAnsi="Arial" w:cs="Arial"/>
          <w:color w:val="FF0000"/>
          <w:lang w:val="id"/>
        </w:rPr>
      </w:pPr>
      <w:r>
        <w:drawing>
          <wp:inline distT="0" distB="0" distL="114300" distR="114300">
            <wp:extent cx="4826000" cy="3009900"/>
            <wp:effectExtent l="4445" t="4445" r="8255" b="14605"/>
            <wp:docPr id="10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8B8F29">
      <w:pPr>
        <w:pStyle w:val="35"/>
        <w:spacing w:line="360" w:lineRule="auto"/>
        <w:ind w:left="1440"/>
        <w:jc w:val="left"/>
        <w:rPr>
          <w:rFonts w:ascii="Arial" w:hAnsi="Arial" w:cs="Arial"/>
          <w:b/>
        </w:rPr>
      </w:pPr>
      <w:r>
        <w:rPr>
          <w:rFonts w:hint="default" w:ascii="Arial" w:hAnsi="Arial" w:cs="Arial"/>
          <w:b/>
          <w:bCs/>
          <w:i/>
          <w:iCs/>
          <w:sz w:val="20"/>
          <w:szCs w:val="20"/>
          <w:lang w:val="en-US"/>
        </w:rPr>
        <w:t>Sumber: UPTD Puskesmas Kopah 2024</w:t>
      </w:r>
    </w:p>
    <w:p w14:paraId="219A15A1">
      <w:pPr>
        <w:pStyle w:val="35"/>
        <w:spacing w:line="360" w:lineRule="auto"/>
        <w:ind w:left="960" w:leftChars="400" w:firstLine="240" w:firstLineChars="100"/>
        <w:jc w:val="both"/>
        <w:rPr>
          <w:rFonts w:ascii="Arial" w:hAnsi="Arial" w:cs="Arial"/>
          <w:color w:val="000000" w:themeColor="text1"/>
          <w14:textFill>
            <w14:solidFill>
              <w14:schemeClr w14:val="tx1"/>
            </w14:solidFill>
          </w14:textFill>
        </w:rPr>
      </w:pPr>
      <w:r>
        <w:rPr>
          <w:rFonts w:hint="default" w:ascii="Arial" w:hAnsi="Arial" w:cs="Arial"/>
          <w:lang w:val="en-US"/>
        </w:rPr>
        <w:t>Capaian</w:t>
      </w:r>
      <w:r>
        <w:rPr>
          <w:rFonts w:ascii="Arial" w:hAnsi="Arial" w:cs="Arial"/>
          <w:lang w:val="id"/>
        </w:rPr>
        <w:t xml:space="preserve"> pelayanan </w:t>
      </w:r>
      <w:r>
        <w:rPr>
          <w:rFonts w:ascii="Arial" w:hAnsi="Arial" w:cs="Arial"/>
          <w:color w:val="000000" w:themeColor="text1"/>
          <w:lang w:val="id"/>
          <w14:textFill>
            <w14:solidFill>
              <w14:schemeClr w14:val="tx1"/>
            </w14:solidFill>
          </w14:textFill>
        </w:rPr>
        <w:t xml:space="preserve">Kesehatan orang dengan gangguan jiwa di UPTD Puskesmas Kopah tahun </w:t>
      </w:r>
      <w:r>
        <w:rPr>
          <w:rFonts w:ascii="Arial" w:hAnsi="Arial" w:cs="Arial"/>
          <w:color w:val="000000" w:themeColor="text1"/>
          <w:lang w:val="en-US"/>
          <w14:textFill>
            <w14:solidFill>
              <w14:schemeClr w14:val="tx1"/>
            </w14:solidFill>
          </w14:textFill>
        </w:rPr>
        <w:t>202</w:t>
      </w:r>
      <w:r>
        <w:rPr>
          <w:rFonts w:hint="default" w:ascii="Arial" w:hAnsi="Arial" w:cs="Arial"/>
          <w:color w:val="000000" w:themeColor="text1"/>
          <w:lang w:val="en-US"/>
          <w14:textFill>
            <w14:solidFill>
              <w14:schemeClr w14:val="tx1"/>
            </w14:solidFill>
          </w14:textFill>
        </w:rPr>
        <w:t>4 dan 2025 yatu 100%</w:t>
      </w:r>
      <w:r>
        <w:rPr>
          <w:rFonts w:ascii="Arial" w:hAnsi="Arial" w:cs="Arial"/>
          <w:color w:val="000000" w:themeColor="text1"/>
          <w:lang w:val="id"/>
          <w14:textFill>
            <w14:solidFill>
              <w14:schemeClr w14:val="tx1"/>
            </w14:solidFill>
          </w14:textFill>
        </w:rPr>
        <w:t xml:space="preserve"> . (Tabel</w:t>
      </w:r>
      <w:r>
        <w:rPr>
          <w:rFonts w:ascii="Arial" w:hAnsi="Arial" w:cs="Arial"/>
          <w:color w:val="000000" w:themeColor="text1"/>
          <w14:textFill>
            <w14:solidFill>
              <w14:schemeClr w14:val="tx1"/>
            </w14:solidFill>
          </w14:textFill>
        </w:rPr>
        <w:t xml:space="preserve"> </w:t>
      </w:r>
      <w:r>
        <w:rPr>
          <w:rFonts w:hint="default" w:ascii="Arial" w:hAnsi="Arial" w:cs="Arial"/>
          <w:color w:val="000000" w:themeColor="text1"/>
          <w:lang w:val="en-US"/>
          <w14:textFill>
            <w14:solidFill>
              <w14:schemeClr w14:val="tx1"/>
            </w14:solidFill>
          </w14:textFill>
        </w:rPr>
        <w:t>8</w:t>
      </w:r>
      <w:r>
        <w:rPr>
          <w:rFonts w:ascii="Arial" w:hAnsi="Arial" w:cs="Arial"/>
          <w:color w:val="000000" w:themeColor="text1"/>
          <w14:textFill>
            <w14:solidFill>
              <w14:schemeClr w14:val="tx1"/>
            </w14:solidFill>
          </w14:textFill>
        </w:rPr>
        <w:t>1)</w:t>
      </w:r>
    </w:p>
    <w:p w14:paraId="6FD8806A">
      <w:pPr>
        <w:widowControl/>
        <w:autoSpaceDE/>
        <w:autoSpaceDN/>
        <w:adjustRightInd/>
        <w:rPr>
          <w:rFonts w:ascii="Arial" w:hAnsi="Arial" w:cs="Arial"/>
          <w:b/>
        </w:rPr>
      </w:pPr>
    </w:p>
    <w:p w14:paraId="389BFFB5">
      <w:pPr>
        <w:widowControl/>
        <w:autoSpaceDE/>
        <w:autoSpaceDN/>
        <w:adjustRightInd/>
        <w:rPr>
          <w:rFonts w:ascii="Arial" w:hAnsi="Arial" w:cs="Arial"/>
          <w:b/>
        </w:rPr>
      </w:pPr>
    </w:p>
    <w:p w14:paraId="45C40327">
      <w:pPr>
        <w:widowControl/>
        <w:autoSpaceDE/>
        <w:autoSpaceDN/>
        <w:adjustRightInd/>
        <w:rPr>
          <w:rFonts w:ascii="Arial" w:hAnsi="Arial" w:cs="Arial"/>
          <w:b/>
        </w:rPr>
      </w:pPr>
    </w:p>
    <w:p w14:paraId="66BD8458">
      <w:pPr>
        <w:widowControl/>
        <w:autoSpaceDE/>
        <w:autoSpaceDN/>
        <w:adjustRightInd/>
        <w:rPr>
          <w:rFonts w:ascii="Arial" w:hAnsi="Arial" w:cs="Arial"/>
          <w:b/>
        </w:rPr>
      </w:pPr>
    </w:p>
    <w:p w14:paraId="135CDA0C">
      <w:pPr>
        <w:widowControl/>
        <w:autoSpaceDE/>
        <w:autoSpaceDN/>
        <w:adjustRightInd/>
        <w:rPr>
          <w:rFonts w:ascii="Arial" w:hAnsi="Arial" w:cs="Arial"/>
          <w:b/>
        </w:rPr>
      </w:pPr>
    </w:p>
    <w:p w14:paraId="136DB8FC">
      <w:pPr>
        <w:widowControl/>
        <w:autoSpaceDE/>
        <w:autoSpaceDN/>
        <w:adjustRightInd/>
        <w:rPr>
          <w:rFonts w:ascii="Arial" w:hAnsi="Arial" w:cs="Arial"/>
          <w:b/>
        </w:rPr>
      </w:pPr>
    </w:p>
    <w:p w14:paraId="0D8F3918">
      <w:pPr>
        <w:spacing w:line="360" w:lineRule="auto"/>
        <w:jc w:val="center"/>
        <w:rPr>
          <w:rFonts w:ascii="Arial" w:hAnsi="Arial" w:cs="Arial"/>
          <w:b/>
        </w:rPr>
      </w:pPr>
      <w:r>
        <w:rPr>
          <w:rFonts w:ascii="Arial" w:hAnsi="Arial" w:cs="Arial"/>
          <w:b/>
        </w:rPr>
        <w:t>BAB VII</w:t>
      </w:r>
    </w:p>
    <w:p w14:paraId="31A2BE2E">
      <w:pPr>
        <w:spacing w:line="360" w:lineRule="auto"/>
        <w:jc w:val="center"/>
        <w:rPr>
          <w:rFonts w:ascii="Arial" w:hAnsi="Arial" w:cs="Arial"/>
          <w:b/>
        </w:rPr>
      </w:pPr>
      <w:r>
        <w:rPr>
          <w:rFonts w:ascii="Arial" w:hAnsi="Arial" w:cs="Arial"/>
          <w:b/>
        </w:rPr>
        <w:t>KESEHATAN LINGKUNGAN</w:t>
      </w:r>
    </w:p>
    <w:p w14:paraId="79FCB18C">
      <w:pPr>
        <w:pStyle w:val="35"/>
        <w:numPr>
          <w:ilvl w:val="0"/>
          <w:numId w:val="21"/>
        </w:numPr>
        <w:spacing w:line="360" w:lineRule="auto"/>
        <w:rPr>
          <w:rFonts w:ascii="Arial" w:hAnsi="Arial" w:cs="Arial"/>
          <w:color w:val="FF0000"/>
        </w:rPr>
      </w:pPr>
      <w:r>
        <w:rPr>
          <w:rFonts w:ascii="Arial" w:hAnsi="Arial" w:cs="Arial"/>
          <w:b/>
        </w:rPr>
        <w:t>AIR MINUM</w:t>
      </w:r>
    </w:p>
    <w:p w14:paraId="1D9B9DFE">
      <w:pPr>
        <w:pStyle w:val="35"/>
        <w:spacing w:line="360" w:lineRule="auto"/>
        <w:jc w:val="both"/>
        <w:rPr>
          <w:rFonts w:ascii="Arial" w:hAnsi="Arial" w:cs="Arial"/>
        </w:rPr>
      </w:pPr>
      <w:r>
        <w:rPr>
          <w:rFonts w:ascii="Arial" w:hAnsi="Arial" w:cs="Arial"/>
        </w:rPr>
        <w:tab/>
      </w:r>
      <w:r>
        <w:rPr>
          <w:rFonts w:ascii="Arial" w:hAnsi="Arial" w:cs="Arial"/>
        </w:rPr>
        <w:t>Berdasarkan Peraturan Menteri Kesehatan Nomor 492/MENKES/PER/IV/2010 tentang Persyaratan Kualitas Air Minum bahwa agar air minum yang di konsumsi masyarakat tidak menimbulkan gangguan Kesehatan perlu ditetapkan persyaratan kesehatan kualitas air minum. Air minum adalah air yang melalui proses pengolahan atau tanpa proses pengolahan yang memenuhi syarat kesehatan dan dapat langsung diminum. Air minum yang dikonsumsi masyarakat perlu ditetapkan persyaratan kualitas air minum sehingga tidak menimbulkan gangguan kesehatan.</w:t>
      </w:r>
    </w:p>
    <w:p w14:paraId="2B8D5A1A">
      <w:pPr>
        <w:pStyle w:val="35"/>
        <w:spacing w:line="360" w:lineRule="auto"/>
        <w:jc w:val="both"/>
        <w:rPr>
          <w:rFonts w:ascii="Arial" w:hAnsi="Arial" w:cs="Arial"/>
        </w:rPr>
      </w:pPr>
      <w:r>
        <w:rPr>
          <w:rFonts w:ascii="Arial" w:hAnsi="Arial" w:cs="Arial"/>
        </w:rPr>
        <w:tab/>
      </w:r>
      <w:r>
        <w:rPr>
          <w:rFonts w:ascii="Arial" w:hAnsi="Arial" w:cs="Arial"/>
        </w:rPr>
        <w:t xml:space="preserve">Kualitas air minum perlu dilakukan pengawasan untuk menjaga kualitasnya. Pengawasan kualitas air minum dilakukan secara eksternal dan internal. Kegiatan pengawasan kualitas air minum meliputi inspeksi sanitasi, pengambilan sampel air, pengujian kualitas air, analisis hasil pemeriksaan laboratorium, rekomendasi dan tindak lanjut. </w:t>
      </w:r>
    </w:p>
    <w:p w14:paraId="177854D3">
      <w:pPr>
        <w:pStyle w:val="35"/>
        <w:spacing w:line="360" w:lineRule="auto"/>
        <w:jc w:val="both"/>
        <w:rPr>
          <w:rFonts w:ascii="Arial" w:hAnsi="Arial" w:cs="Arial"/>
        </w:rPr>
      </w:pPr>
    </w:p>
    <w:p w14:paraId="2FD34075">
      <w:pPr>
        <w:pStyle w:val="35"/>
        <w:spacing w:line="360" w:lineRule="auto"/>
        <w:jc w:val="center"/>
        <w:rPr>
          <w:rFonts w:ascii="Arial" w:hAnsi="Arial" w:cs="Arial"/>
        </w:rPr>
      </w:pPr>
      <w:r>
        <w:rPr>
          <w:rFonts w:ascii="Arial" w:hAnsi="Arial" w:cs="Arial"/>
          <w:sz w:val="20"/>
          <w:szCs w:val="20"/>
          <w:lang w:val="id"/>
        </w:rPr>
        <w:t>Gambar 7.1 Jumlah Sarana Air Minum</w:t>
      </w:r>
    </w:p>
    <w:p w14:paraId="47620BC9">
      <w:pPr>
        <w:pStyle w:val="35"/>
        <w:spacing w:line="360" w:lineRule="auto"/>
        <w:ind w:left="1440"/>
        <w:jc w:val="both"/>
        <w:rPr>
          <w:rFonts w:ascii="Arial" w:hAnsi="Arial" w:cs="Arial"/>
        </w:rPr>
      </w:pPr>
      <w:r>
        <w:drawing>
          <wp:inline distT="0" distB="0" distL="114300" distR="114300">
            <wp:extent cx="4826000" cy="3009900"/>
            <wp:effectExtent l="4445" t="4445" r="8255" b="14605"/>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C3FCFA">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7BBA3E3B">
      <w:pPr>
        <w:pStyle w:val="35"/>
        <w:spacing w:line="360" w:lineRule="auto"/>
        <w:jc w:val="center"/>
        <w:rPr>
          <w:rFonts w:ascii="Arial" w:hAnsi="Arial" w:cs="Arial"/>
          <w:sz w:val="20"/>
          <w:szCs w:val="20"/>
          <w:lang w:val="id"/>
        </w:rPr>
      </w:pPr>
    </w:p>
    <w:p w14:paraId="116797A3">
      <w:pPr>
        <w:pStyle w:val="35"/>
        <w:spacing w:line="360" w:lineRule="auto"/>
        <w:jc w:val="center"/>
        <w:rPr>
          <w:rFonts w:ascii="Arial" w:hAnsi="Arial" w:cs="Arial"/>
          <w:sz w:val="20"/>
          <w:szCs w:val="20"/>
          <w:lang w:val="id"/>
        </w:rPr>
      </w:pPr>
    </w:p>
    <w:p w14:paraId="0AFD33F9">
      <w:pPr>
        <w:pStyle w:val="35"/>
        <w:spacing w:line="360" w:lineRule="auto"/>
        <w:jc w:val="center"/>
        <w:rPr>
          <w:rFonts w:ascii="Arial" w:hAnsi="Arial" w:cs="Arial"/>
          <w:sz w:val="20"/>
          <w:szCs w:val="20"/>
          <w:lang w:val="id"/>
        </w:rPr>
      </w:pPr>
    </w:p>
    <w:p w14:paraId="2A541731">
      <w:pPr>
        <w:pStyle w:val="35"/>
        <w:spacing w:line="360" w:lineRule="auto"/>
        <w:jc w:val="center"/>
        <w:rPr>
          <w:rFonts w:ascii="Arial" w:hAnsi="Arial" w:cs="Arial"/>
          <w:sz w:val="20"/>
          <w:szCs w:val="20"/>
          <w:lang w:val="id"/>
        </w:rPr>
      </w:pPr>
    </w:p>
    <w:p w14:paraId="3223170F">
      <w:pPr>
        <w:pStyle w:val="35"/>
        <w:spacing w:line="360" w:lineRule="auto"/>
        <w:jc w:val="center"/>
        <w:rPr>
          <w:rFonts w:ascii="Arial" w:hAnsi="Arial" w:cs="Arial"/>
          <w:sz w:val="20"/>
          <w:szCs w:val="20"/>
          <w:lang w:val="id"/>
        </w:rPr>
      </w:pPr>
    </w:p>
    <w:p w14:paraId="77520992">
      <w:pPr>
        <w:pStyle w:val="35"/>
        <w:spacing w:line="360" w:lineRule="auto"/>
        <w:jc w:val="center"/>
        <w:rPr>
          <w:rFonts w:ascii="Arial" w:hAnsi="Arial" w:cs="Arial"/>
          <w:sz w:val="20"/>
          <w:szCs w:val="20"/>
          <w:lang w:val="id"/>
        </w:rPr>
      </w:pPr>
    </w:p>
    <w:p w14:paraId="0AE48D6F">
      <w:pPr>
        <w:pStyle w:val="35"/>
        <w:spacing w:line="360" w:lineRule="auto"/>
        <w:jc w:val="center"/>
        <w:rPr>
          <w:rFonts w:ascii="Arial" w:hAnsi="Arial" w:cs="Arial"/>
          <w:sz w:val="20"/>
          <w:szCs w:val="20"/>
          <w:lang w:val="id"/>
        </w:rPr>
      </w:pPr>
    </w:p>
    <w:p w14:paraId="4E02DF7D">
      <w:pPr>
        <w:pStyle w:val="35"/>
        <w:spacing w:line="360" w:lineRule="auto"/>
        <w:jc w:val="center"/>
        <w:rPr>
          <w:rFonts w:ascii="Arial" w:hAnsi="Arial" w:cs="Arial"/>
          <w:sz w:val="20"/>
          <w:szCs w:val="20"/>
          <w:lang w:val="id"/>
        </w:rPr>
      </w:pPr>
    </w:p>
    <w:p w14:paraId="32ED6E97">
      <w:pPr>
        <w:pStyle w:val="35"/>
        <w:spacing w:line="360" w:lineRule="auto"/>
        <w:jc w:val="center"/>
        <w:rPr>
          <w:rFonts w:ascii="Arial" w:hAnsi="Arial" w:cs="Arial"/>
          <w:sz w:val="20"/>
          <w:szCs w:val="20"/>
          <w:lang w:val="id"/>
        </w:rPr>
      </w:pPr>
    </w:p>
    <w:p w14:paraId="70CF9E47">
      <w:pPr>
        <w:pStyle w:val="35"/>
        <w:spacing w:line="360" w:lineRule="auto"/>
        <w:jc w:val="center"/>
        <w:rPr>
          <w:rFonts w:ascii="Arial" w:hAnsi="Arial" w:cs="Arial"/>
          <w:sz w:val="20"/>
          <w:szCs w:val="20"/>
          <w:lang w:val="id"/>
        </w:rPr>
      </w:pPr>
    </w:p>
    <w:p w14:paraId="2B56FB43">
      <w:pPr>
        <w:pStyle w:val="35"/>
        <w:spacing w:line="360" w:lineRule="auto"/>
        <w:ind w:left="0" w:leftChars="0" w:firstLine="0" w:firstLineChars="0"/>
        <w:jc w:val="both"/>
        <w:rPr>
          <w:rFonts w:ascii="Arial" w:hAnsi="Arial" w:cs="Arial"/>
          <w:sz w:val="20"/>
          <w:szCs w:val="20"/>
          <w:lang w:val="id"/>
        </w:rPr>
      </w:pPr>
    </w:p>
    <w:p w14:paraId="54B36EA5">
      <w:pPr>
        <w:pStyle w:val="35"/>
        <w:spacing w:line="360" w:lineRule="auto"/>
        <w:ind w:left="0" w:leftChars="0" w:firstLine="0" w:firstLineChars="0"/>
        <w:jc w:val="center"/>
        <w:rPr>
          <w:rFonts w:ascii="Arial" w:hAnsi="Arial" w:cs="Arial"/>
          <w:sz w:val="20"/>
          <w:szCs w:val="20"/>
          <w:lang w:val="id"/>
        </w:rPr>
      </w:pPr>
      <w:r>
        <w:rPr>
          <w:rFonts w:ascii="Arial" w:hAnsi="Arial" w:cs="Arial"/>
          <w:sz w:val="20"/>
          <w:szCs w:val="20"/>
          <w:lang w:val="id"/>
        </w:rPr>
        <w:t>Gambar 7.2 Sarana Air Minum Diawasi/diperiksa</w:t>
      </w:r>
    </w:p>
    <w:p w14:paraId="1D087864">
      <w:pPr>
        <w:pStyle w:val="35"/>
        <w:spacing w:line="360" w:lineRule="auto"/>
        <w:jc w:val="center"/>
      </w:pPr>
      <w:r>
        <w:drawing>
          <wp:inline distT="0" distB="0" distL="114300" distR="114300">
            <wp:extent cx="4826000" cy="2743200"/>
            <wp:effectExtent l="4445" t="4445" r="8255" b="14605"/>
            <wp:docPr id="3" name="Chart 2"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20AD3A">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59A0A5FD">
      <w:pPr>
        <w:pStyle w:val="35"/>
        <w:spacing w:line="360" w:lineRule="auto"/>
        <w:jc w:val="both"/>
        <w:rPr>
          <w:rFonts w:ascii="Arial" w:hAnsi="Arial" w:cs="Arial"/>
        </w:rPr>
      </w:pPr>
      <w:r>
        <w:rPr>
          <w:rFonts w:hint="default" w:ascii="Arial" w:hAnsi="Arial" w:cs="Arial"/>
          <w:lang w:val="en-US"/>
        </w:rPr>
        <w:tab/>
      </w:r>
      <w:r>
        <w:rPr>
          <w:rFonts w:hint="default" w:ascii="Arial" w:hAnsi="Arial" w:cs="Arial"/>
          <w:lang w:val="en-US"/>
        </w:rPr>
        <w:t>Cakupan</w:t>
      </w:r>
      <w:r>
        <w:rPr>
          <w:rFonts w:ascii="Arial" w:hAnsi="Arial" w:cs="Arial"/>
        </w:rPr>
        <w:t xml:space="preserve"> saran</w:t>
      </w:r>
      <w:r>
        <w:rPr>
          <w:rFonts w:hint="default" w:ascii="Arial" w:hAnsi="Arial" w:cs="Arial"/>
          <w:lang w:val="en-US"/>
        </w:rPr>
        <w:t>a</w:t>
      </w:r>
      <w:r>
        <w:rPr>
          <w:rFonts w:ascii="Arial" w:hAnsi="Arial" w:cs="Arial"/>
        </w:rPr>
        <w:t xml:space="preserve"> air minum</w:t>
      </w:r>
      <w:r>
        <w:rPr>
          <w:rFonts w:hint="default" w:ascii="Arial" w:hAnsi="Arial" w:cs="Arial"/>
          <w:lang w:val="en-US"/>
        </w:rPr>
        <w:t xml:space="preserve"> dan sarana air minum diawasi </w:t>
      </w:r>
      <w:r>
        <w:rPr>
          <w:rFonts w:ascii="Arial" w:hAnsi="Arial" w:cs="Arial"/>
        </w:rPr>
        <w:t>di wilayah kerja  UPTD Puskesmas Kopah</w:t>
      </w:r>
      <w:r>
        <w:rPr>
          <w:rFonts w:hint="default" w:ascii="Arial" w:hAnsi="Arial" w:cs="Arial"/>
          <w:lang w:val="en-US"/>
        </w:rPr>
        <w:t xml:space="preserve"> diperiksa tahun 2024 dan tahun 2025 sudah 100%</w:t>
      </w:r>
      <w:r>
        <w:rPr>
          <w:rFonts w:ascii="Arial" w:hAnsi="Arial" w:cs="Arial"/>
        </w:rPr>
        <w:t xml:space="preserve"> </w:t>
      </w:r>
      <w:r>
        <w:rPr>
          <w:rFonts w:hint="default" w:ascii="Arial" w:hAnsi="Arial" w:cs="Arial"/>
          <w:lang w:val="en-US"/>
        </w:rPr>
        <w:t>.</w:t>
      </w:r>
      <w:r>
        <w:rPr>
          <w:rFonts w:ascii="Arial" w:hAnsi="Arial" w:cs="Arial"/>
          <w:color w:val="FF0000"/>
        </w:rPr>
        <w:t xml:space="preserve"> </w:t>
      </w:r>
      <w:r>
        <w:rPr>
          <w:rFonts w:ascii="Arial" w:hAnsi="Arial" w:cs="Arial"/>
        </w:rPr>
        <w:t xml:space="preserve">(Tabel </w:t>
      </w:r>
      <w:r>
        <w:rPr>
          <w:rFonts w:hint="default" w:ascii="Arial" w:hAnsi="Arial" w:cs="Arial"/>
          <w:lang w:val="en-US"/>
        </w:rPr>
        <w:t>82</w:t>
      </w:r>
      <w:r>
        <w:rPr>
          <w:rFonts w:ascii="Arial" w:hAnsi="Arial" w:cs="Arial"/>
        </w:rPr>
        <w:t>)</w:t>
      </w:r>
    </w:p>
    <w:p w14:paraId="6246C26F">
      <w:pPr>
        <w:pStyle w:val="35"/>
        <w:spacing w:line="360" w:lineRule="auto"/>
        <w:jc w:val="both"/>
        <w:rPr>
          <w:rFonts w:ascii="Arial" w:hAnsi="Arial" w:cs="Arial"/>
          <w:lang w:val="id"/>
        </w:rPr>
      </w:pPr>
    </w:p>
    <w:p w14:paraId="420096F9">
      <w:pPr>
        <w:pStyle w:val="35"/>
        <w:numPr>
          <w:ilvl w:val="0"/>
          <w:numId w:val="21"/>
        </w:numPr>
        <w:spacing w:line="360" w:lineRule="auto"/>
        <w:rPr>
          <w:rFonts w:ascii="Arial" w:hAnsi="Arial" w:cs="Arial"/>
          <w:color w:val="FF0000"/>
        </w:rPr>
      </w:pPr>
      <w:r>
        <w:rPr>
          <w:rFonts w:ascii="Arial" w:hAnsi="Arial" w:cs="Arial"/>
          <w:b/>
        </w:rPr>
        <w:t>AKSES SANITASI YANG LAYAK</w:t>
      </w:r>
    </w:p>
    <w:p w14:paraId="0E416AFF">
      <w:pPr>
        <w:pStyle w:val="35"/>
        <w:spacing w:line="360" w:lineRule="auto"/>
        <w:jc w:val="both"/>
        <w:rPr>
          <w:rFonts w:ascii="Arial" w:hAnsi="Arial" w:cs="Arial"/>
        </w:rPr>
      </w:pPr>
      <w:r>
        <w:rPr>
          <w:rFonts w:ascii="Arial" w:hAnsi="Arial" w:cs="Arial"/>
        </w:rPr>
        <w:tab/>
      </w:r>
      <w:r>
        <w:rPr>
          <w:rFonts w:ascii="Arial" w:hAnsi="Arial" w:cs="Arial"/>
        </w:rPr>
        <w:t xml:space="preserve">Akses aman merupakan bagian dari akses sanitasi layak, yaitu fasilitas sanitasi yang dimiliki oleh satu rumah tangga sendiri yang terhubung pada SPAL atau menggunakan tangki septik dengan jenis kloset leher angsa, yang disedot minimal 1x dalam jangka waktu 3-5 tahun dan dibuang ke IPLT. </w:t>
      </w:r>
    </w:p>
    <w:p w14:paraId="1216D1AE">
      <w:pPr>
        <w:pStyle w:val="35"/>
        <w:spacing w:line="360" w:lineRule="auto"/>
        <w:jc w:val="center"/>
        <w:rPr>
          <w:rFonts w:ascii="Arial" w:hAnsi="Arial" w:cs="Arial"/>
        </w:rPr>
      </w:pPr>
      <w:r>
        <w:rPr>
          <w:rFonts w:ascii="Arial" w:hAnsi="Arial" w:cs="Arial"/>
          <w:sz w:val="20"/>
          <w:szCs w:val="20"/>
          <w:lang w:val="id"/>
        </w:rPr>
        <w:t>Gambar 7.3 KK Dengan Akses Fasilitas Sanitasi Layak</w:t>
      </w:r>
    </w:p>
    <w:p w14:paraId="459622D2">
      <w:pPr>
        <w:pStyle w:val="35"/>
        <w:spacing w:line="360" w:lineRule="auto"/>
        <w:jc w:val="both"/>
      </w:pPr>
      <w:r>
        <w:drawing>
          <wp:inline distT="0" distB="0" distL="114300" distR="114300">
            <wp:extent cx="5045075" cy="3218815"/>
            <wp:effectExtent l="4445" t="4445" r="17780" b="15240"/>
            <wp:docPr id="1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1DD52AE">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2C6E4127">
      <w:pPr>
        <w:pStyle w:val="35"/>
        <w:spacing w:line="360" w:lineRule="auto"/>
        <w:ind w:left="720" w:leftChars="0" w:firstLine="720" w:firstLineChars="0"/>
        <w:jc w:val="left"/>
        <w:rPr>
          <w:rFonts w:ascii="Arial" w:hAnsi="Arial" w:cs="Arial"/>
        </w:rPr>
      </w:pPr>
      <w:r>
        <w:rPr>
          <w:rFonts w:hint="default" w:ascii="Arial" w:hAnsi="Arial" w:cs="Arial"/>
          <w:lang w:val="en-US"/>
        </w:rPr>
        <w:t>Cakupan KK dengan akses dengan fasilitas yang layak di wilayah Kerja UPTD Puskesmas Kopah  pada tahun 2024 dan 2024 yaitu 99,6%.</w:t>
      </w:r>
      <w:r>
        <w:rPr>
          <w:rFonts w:ascii="Arial" w:hAnsi="Arial" w:cs="Arial"/>
        </w:rPr>
        <w:t>(Tabel 73)</w:t>
      </w:r>
    </w:p>
    <w:p w14:paraId="28FE3605">
      <w:pPr>
        <w:pStyle w:val="35"/>
        <w:spacing w:line="360" w:lineRule="auto"/>
        <w:ind w:left="720" w:leftChars="0" w:firstLine="720" w:firstLineChars="0"/>
        <w:jc w:val="left"/>
        <w:rPr>
          <w:rFonts w:hint="default" w:ascii="Arial" w:hAnsi="Arial" w:cs="Arial"/>
          <w:lang w:val="en-US"/>
        </w:rPr>
      </w:pPr>
    </w:p>
    <w:p w14:paraId="6988BF48">
      <w:pPr>
        <w:pStyle w:val="35"/>
        <w:numPr>
          <w:ilvl w:val="0"/>
          <w:numId w:val="21"/>
        </w:numPr>
        <w:spacing w:line="360" w:lineRule="auto"/>
        <w:rPr>
          <w:rFonts w:ascii="Arial" w:hAnsi="Arial" w:cs="Arial"/>
          <w:b/>
        </w:rPr>
      </w:pPr>
      <w:r>
        <w:rPr>
          <w:rFonts w:ascii="Arial" w:hAnsi="Arial" w:cs="Arial"/>
          <w:b/>
        </w:rPr>
        <w:t>SANITASI TOTAL BERBASIS MASYARAKAT</w:t>
      </w:r>
    </w:p>
    <w:p w14:paraId="3472715E">
      <w:pPr>
        <w:pStyle w:val="35"/>
        <w:spacing w:line="360" w:lineRule="auto"/>
        <w:jc w:val="both"/>
        <w:rPr>
          <w:rFonts w:ascii="Arial" w:hAnsi="Arial" w:cs="Arial"/>
        </w:rPr>
      </w:pPr>
      <w:r>
        <w:rPr>
          <w:rFonts w:ascii="Arial" w:hAnsi="Arial" w:cs="Arial"/>
        </w:rPr>
        <w:tab/>
      </w:r>
      <w:r>
        <w:rPr>
          <w:rFonts w:ascii="Arial" w:hAnsi="Arial" w:cs="Arial"/>
        </w:rPr>
        <w:t>Sanitasi Total Berbasis Masyarakat yang selanjutnya disingkat STBM adalah pendekatan untuk mengubah perilaku higienis dan saniter melalui pemberdayaan masyarakat dengan cara pemicuan. Pilar STBM adalah perilaku higienis dan sanitasi yang digunakan sebagai acuan dalam penyelenggaraan.</w:t>
      </w:r>
    </w:p>
    <w:p w14:paraId="65DA7897">
      <w:pPr>
        <w:pStyle w:val="35"/>
        <w:spacing w:line="360" w:lineRule="auto"/>
        <w:jc w:val="both"/>
        <w:rPr>
          <w:rFonts w:ascii="Arial" w:hAnsi="Arial" w:cs="Arial"/>
        </w:rPr>
      </w:pPr>
      <w:r>
        <w:rPr>
          <w:rFonts w:ascii="Arial" w:hAnsi="Arial" w:cs="Arial"/>
        </w:rPr>
        <w:tab/>
      </w:r>
      <w:r>
        <w:rPr>
          <w:rFonts w:ascii="Arial" w:hAnsi="Arial" w:cs="Arial"/>
        </w:rPr>
        <w:t xml:space="preserve">Berdasarkan Peraturan Menteri Kesehatan Nomor 3 Tahun 2014 Tentang Sanitasi Total Berbasis Masyarakat bahwa dalam rangka memperkuat upaya perilaku hidup bersih dan sehat, mencegah penyebaran penyakit berbasis lingkungan, meningkatkan kemampuan masyarakat, serta meningkatkan akses air minum dan sanitasi dasar, perlu menyelenggarakan sanitasi total berbasis masyarakat. </w:t>
      </w:r>
    </w:p>
    <w:p w14:paraId="18577F31">
      <w:pPr>
        <w:pStyle w:val="35"/>
        <w:spacing w:line="360" w:lineRule="auto"/>
        <w:jc w:val="both"/>
        <w:rPr>
          <w:rFonts w:ascii="Arial" w:hAnsi="Arial" w:cs="Arial"/>
        </w:rPr>
      </w:pPr>
      <w:r>
        <w:rPr>
          <w:rFonts w:ascii="Arial" w:hAnsi="Arial" w:cs="Arial"/>
        </w:rPr>
        <w:t>Pilar STBM ditujukan untuk memutus mata rantai penularan penyakit dan keracunan, ada 5 Pilar STBM yaitu sebagai berikut:</w:t>
      </w:r>
    </w:p>
    <w:p w14:paraId="056FAE17">
      <w:pPr>
        <w:pStyle w:val="35"/>
        <w:numPr>
          <w:ilvl w:val="1"/>
          <w:numId w:val="22"/>
        </w:numPr>
        <w:spacing w:line="360" w:lineRule="auto"/>
        <w:ind w:left="960" w:leftChars="0" w:hanging="240" w:firstLineChars="0"/>
        <w:jc w:val="both"/>
        <w:rPr>
          <w:rFonts w:ascii="Arial" w:hAnsi="Arial" w:cs="Arial"/>
        </w:rPr>
      </w:pPr>
      <w:r>
        <w:rPr>
          <w:rFonts w:ascii="Arial" w:hAnsi="Arial" w:cs="Arial"/>
        </w:rPr>
        <w:t>Stop Buang Air Besar Sembarangan (SBS)</w:t>
      </w:r>
    </w:p>
    <w:p w14:paraId="1B9F4151">
      <w:pPr>
        <w:pStyle w:val="35"/>
        <w:numPr>
          <w:ilvl w:val="1"/>
          <w:numId w:val="22"/>
        </w:numPr>
        <w:spacing w:line="360" w:lineRule="auto"/>
        <w:ind w:left="960" w:leftChars="0" w:hanging="240" w:firstLineChars="0"/>
        <w:jc w:val="both"/>
        <w:rPr>
          <w:rFonts w:ascii="Arial" w:hAnsi="Arial" w:cs="Arial"/>
        </w:rPr>
      </w:pPr>
      <w:r>
        <w:rPr>
          <w:rFonts w:ascii="Arial" w:hAnsi="Arial" w:cs="Arial"/>
        </w:rPr>
        <w:t>Cuci Tangan Pakai Sabun (CTPS)</w:t>
      </w:r>
    </w:p>
    <w:p w14:paraId="70493C4D">
      <w:pPr>
        <w:pStyle w:val="35"/>
        <w:numPr>
          <w:ilvl w:val="1"/>
          <w:numId w:val="22"/>
        </w:numPr>
        <w:spacing w:line="360" w:lineRule="auto"/>
        <w:ind w:left="960" w:leftChars="0" w:hanging="240" w:firstLineChars="0"/>
        <w:jc w:val="both"/>
        <w:rPr>
          <w:rFonts w:ascii="Arial" w:hAnsi="Arial" w:cs="Arial"/>
        </w:rPr>
      </w:pPr>
      <w:r>
        <w:rPr>
          <w:rFonts w:ascii="Arial" w:hAnsi="Arial" w:cs="Arial"/>
        </w:rPr>
        <w:t>Pengelolaan Air Minum Dan Makanan Rumah Tangga (PAMMRT)</w:t>
      </w:r>
    </w:p>
    <w:p w14:paraId="7A0E8EFB">
      <w:pPr>
        <w:pStyle w:val="35"/>
        <w:numPr>
          <w:ilvl w:val="1"/>
          <w:numId w:val="22"/>
        </w:numPr>
        <w:spacing w:line="360" w:lineRule="auto"/>
        <w:ind w:left="960" w:leftChars="0" w:hanging="240" w:firstLineChars="0"/>
        <w:jc w:val="both"/>
        <w:rPr>
          <w:rFonts w:ascii="Arial" w:hAnsi="Arial" w:cs="Arial"/>
        </w:rPr>
      </w:pPr>
      <w:r>
        <w:rPr>
          <w:rFonts w:ascii="Arial" w:hAnsi="Arial" w:cs="Arial"/>
        </w:rPr>
        <w:t>Pengamanan Sampah Dan Rumah Tangga (PSRT)</w:t>
      </w:r>
    </w:p>
    <w:p w14:paraId="0C81718A">
      <w:pPr>
        <w:pStyle w:val="35"/>
        <w:numPr>
          <w:ilvl w:val="1"/>
          <w:numId w:val="22"/>
        </w:numPr>
        <w:spacing w:line="360" w:lineRule="auto"/>
        <w:ind w:left="960" w:leftChars="0" w:hanging="240" w:firstLineChars="0"/>
        <w:jc w:val="both"/>
        <w:rPr>
          <w:rFonts w:ascii="Arial" w:hAnsi="Arial" w:cs="Arial"/>
        </w:rPr>
      </w:pPr>
      <w:r>
        <w:rPr>
          <w:rFonts w:ascii="Arial" w:hAnsi="Arial" w:cs="Arial"/>
        </w:rPr>
        <w:t>Pengamanan Limbah Cair Rumah Tangga (PLCRT)</w:t>
      </w:r>
    </w:p>
    <w:p w14:paraId="204465B7">
      <w:pPr>
        <w:pStyle w:val="35"/>
        <w:spacing w:line="360" w:lineRule="auto"/>
        <w:ind w:left="0"/>
        <w:jc w:val="center"/>
        <w:rPr>
          <w:rFonts w:ascii="Arial" w:hAnsi="Arial" w:cs="Arial"/>
        </w:rPr>
      </w:pPr>
      <w:r>
        <w:rPr>
          <w:rFonts w:ascii="Arial" w:hAnsi="Arial" w:cs="Arial"/>
          <w:sz w:val="20"/>
          <w:szCs w:val="20"/>
          <w:lang w:val="id"/>
        </w:rPr>
        <w:t xml:space="preserve">Gambar 7.4 </w:t>
      </w:r>
      <w:r>
        <w:rPr>
          <w:rFonts w:ascii="Arial" w:hAnsi="Arial" w:cs="Arial"/>
          <w:sz w:val="20"/>
          <w:szCs w:val="20"/>
        </w:rPr>
        <w:t>Desa ODF</w:t>
      </w:r>
    </w:p>
    <w:p w14:paraId="5C8F38AD">
      <w:pPr>
        <w:pStyle w:val="35"/>
        <w:spacing w:line="360" w:lineRule="auto"/>
        <w:ind w:left="1276"/>
        <w:jc w:val="both"/>
        <w:rPr>
          <w:rFonts w:ascii="Arial" w:hAnsi="Arial" w:cs="Arial"/>
        </w:rPr>
      </w:pPr>
      <w:r>
        <w:drawing>
          <wp:inline distT="0" distB="0" distL="114300" distR="114300">
            <wp:extent cx="4826000" cy="3009900"/>
            <wp:effectExtent l="4445" t="4445" r="8255" b="14605"/>
            <wp:docPr id="1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2C61F3D">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6684523E">
      <w:pPr>
        <w:pStyle w:val="35"/>
        <w:spacing w:line="360" w:lineRule="auto"/>
        <w:ind w:left="720" w:leftChars="300" w:firstLine="720" w:firstLineChars="300"/>
        <w:jc w:val="left"/>
        <w:rPr>
          <w:rFonts w:ascii="Arial" w:hAnsi="Arial" w:cs="Arial"/>
          <w:sz w:val="24"/>
          <w:szCs w:val="24"/>
        </w:rPr>
      </w:pPr>
      <w:r>
        <w:rPr>
          <w:rFonts w:hint="default" w:ascii="Arial" w:hAnsi="Arial" w:cs="Arial"/>
          <w:sz w:val="24"/>
          <w:szCs w:val="24"/>
          <w:lang w:val="en-US"/>
        </w:rPr>
        <w:t xml:space="preserve">Cakupan Desa odf di wilayah kerja UPTD Puskesmas Kopah padatahun 2024dan 2025 yaitu 66,7% </w:t>
      </w:r>
      <w:r>
        <w:rPr>
          <w:rFonts w:ascii="Arial" w:hAnsi="Arial" w:cs="Arial"/>
          <w:sz w:val="24"/>
          <w:szCs w:val="24"/>
        </w:rPr>
        <w:t xml:space="preserve">(Tabel </w:t>
      </w:r>
      <w:r>
        <w:rPr>
          <w:rFonts w:hint="default" w:ascii="Arial" w:hAnsi="Arial" w:cs="Arial"/>
          <w:sz w:val="24"/>
          <w:szCs w:val="24"/>
          <w:lang w:val="en-US"/>
        </w:rPr>
        <w:t>85</w:t>
      </w:r>
      <w:r>
        <w:rPr>
          <w:rFonts w:ascii="Arial" w:hAnsi="Arial" w:cs="Arial"/>
          <w:sz w:val="24"/>
          <w:szCs w:val="24"/>
        </w:rPr>
        <w:t>)</w:t>
      </w:r>
    </w:p>
    <w:p w14:paraId="2E645C44">
      <w:pPr>
        <w:pStyle w:val="35"/>
        <w:spacing w:line="360" w:lineRule="auto"/>
        <w:ind w:left="720" w:leftChars="300" w:firstLine="720" w:firstLineChars="300"/>
        <w:jc w:val="left"/>
        <w:rPr>
          <w:rFonts w:ascii="Arial" w:hAnsi="Arial" w:cs="Arial"/>
          <w:sz w:val="24"/>
          <w:szCs w:val="24"/>
        </w:rPr>
      </w:pPr>
    </w:p>
    <w:p w14:paraId="2FEE704B">
      <w:pPr>
        <w:pStyle w:val="35"/>
        <w:spacing w:line="360" w:lineRule="auto"/>
        <w:ind w:left="720" w:leftChars="300" w:firstLine="720" w:firstLineChars="300"/>
        <w:jc w:val="left"/>
        <w:rPr>
          <w:rFonts w:ascii="Arial" w:hAnsi="Arial" w:cs="Arial"/>
          <w:sz w:val="24"/>
          <w:szCs w:val="24"/>
        </w:rPr>
      </w:pPr>
    </w:p>
    <w:p w14:paraId="79C66677">
      <w:pPr>
        <w:pStyle w:val="35"/>
        <w:spacing w:line="360" w:lineRule="auto"/>
        <w:ind w:left="720" w:leftChars="300" w:firstLine="720" w:firstLineChars="300"/>
        <w:jc w:val="left"/>
        <w:rPr>
          <w:rFonts w:ascii="Arial" w:hAnsi="Arial" w:cs="Arial"/>
          <w:sz w:val="24"/>
          <w:szCs w:val="24"/>
        </w:rPr>
      </w:pPr>
    </w:p>
    <w:p w14:paraId="26DADCBE">
      <w:pPr>
        <w:pStyle w:val="35"/>
        <w:spacing w:line="360" w:lineRule="auto"/>
        <w:ind w:left="0" w:leftChars="0" w:firstLine="0" w:firstLineChars="0"/>
        <w:jc w:val="left"/>
        <w:rPr>
          <w:rFonts w:hint="default" w:ascii="Arial" w:hAnsi="Arial" w:cs="Arial"/>
          <w:sz w:val="24"/>
          <w:szCs w:val="24"/>
          <w:lang w:val="en-US"/>
        </w:rPr>
      </w:pPr>
    </w:p>
    <w:p w14:paraId="1047C46F">
      <w:pPr>
        <w:pStyle w:val="35"/>
        <w:numPr>
          <w:ilvl w:val="0"/>
          <w:numId w:val="21"/>
        </w:numPr>
        <w:spacing w:line="360" w:lineRule="auto"/>
        <w:rPr>
          <w:rFonts w:ascii="Arial" w:hAnsi="Arial" w:cs="Arial"/>
          <w:b/>
        </w:rPr>
      </w:pPr>
      <w:r>
        <w:rPr>
          <w:rFonts w:ascii="Arial" w:hAnsi="Arial" w:cs="Arial"/>
          <w:b/>
        </w:rPr>
        <w:t>TEMPAT –TEMPAT UMUM (TTU) YANG MEMENUHI SYARAT KESEHATAN</w:t>
      </w:r>
    </w:p>
    <w:p w14:paraId="160E27E5">
      <w:pPr>
        <w:pStyle w:val="35"/>
        <w:spacing w:line="360" w:lineRule="auto"/>
        <w:jc w:val="both"/>
        <w:rPr>
          <w:rFonts w:ascii="Arial" w:hAnsi="Arial" w:cs="Arial"/>
        </w:rPr>
      </w:pPr>
      <w:r>
        <w:rPr>
          <w:rFonts w:ascii="Arial" w:hAnsi="Arial" w:cs="Arial"/>
          <w:b/>
        </w:rPr>
        <w:tab/>
      </w:r>
      <w:r>
        <w:rPr>
          <w:rFonts w:ascii="Arial" w:hAnsi="Arial" w:cs="Arial"/>
        </w:rPr>
        <w:t xml:space="preserve">Pengawasan dan pemeriksaan terhadap Tempat-Tempat Umum (TTU) dilakukan untuk mewujudkan kondisi tempat umum dan pengelolaan makanan memenuhi syarat kesehatan agar masyarakat pengunjung / konsumen terhindar dari kemungkinan bahaya penularan penyakit dan tidak menyebabkan gangguan terhadap kesehatan masyarakat di sekitarnya. </w:t>
      </w:r>
    </w:p>
    <w:p w14:paraId="25658E90">
      <w:pPr>
        <w:pStyle w:val="35"/>
        <w:spacing w:line="360" w:lineRule="auto"/>
        <w:jc w:val="center"/>
        <w:rPr>
          <w:rFonts w:ascii="Arial" w:hAnsi="Arial" w:cs="Arial"/>
        </w:rPr>
      </w:pPr>
      <w:r>
        <w:rPr>
          <w:rFonts w:ascii="Arial" w:hAnsi="Arial" w:cs="Arial"/>
          <w:sz w:val="20"/>
          <w:szCs w:val="20"/>
          <w:lang w:val="id"/>
        </w:rPr>
        <w:t>Gambar 7.5 TTU Dilakukan Pengawasan Sesuai Standar</w:t>
      </w:r>
    </w:p>
    <w:p w14:paraId="0EBCD5EA">
      <w:pPr>
        <w:pStyle w:val="35"/>
        <w:spacing w:line="360" w:lineRule="auto"/>
        <w:ind w:left="960"/>
        <w:jc w:val="both"/>
        <w:rPr>
          <w:rFonts w:ascii="Arial" w:hAnsi="Arial" w:cs="Arial"/>
          <w:color w:val="FF0000"/>
        </w:rPr>
      </w:pPr>
      <w:r>
        <w:drawing>
          <wp:inline distT="0" distB="0" distL="114300" distR="114300">
            <wp:extent cx="4826000" cy="3009900"/>
            <wp:effectExtent l="4445" t="4445" r="8255" b="14605"/>
            <wp:docPr id="13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5EF08E2">
      <w:pPr>
        <w:pStyle w:val="35"/>
        <w:spacing w:line="360" w:lineRule="auto"/>
        <w:ind w:left="1440"/>
        <w:jc w:val="left"/>
        <w:rPr>
          <w:rFonts w:hint="default" w:ascii="Arial" w:hAnsi="Arial" w:cs="Arial"/>
          <w:b/>
          <w:bCs/>
          <w:i/>
          <w:iCs/>
          <w:sz w:val="20"/>
          <w:szCs w:val="20"/>
          <w:lang w:val="en-US"/>
        </w:rPr>
      </w:pPr>
      <w:r>
        <w:rPr>
          <w:rFonts w:hint="default" w:ascii="Arial" w:hAnsi="Arial" w:cs="Arial"/>
          <w:b/>
          <w:bCs/>
          <w:i/>
          <w:iCs/>
          <w:sz w:val="20"/>
          <w:szCs w:val="20"/>
          <w:lang w:val="en-US"/>
        </w:rPr>
        <w:t>Sumber: UPTD Puskesmas Kopah 2025</w:t>
      </w:r>
    </w:p>
    <w:p w14:paraId="57E50A06">
      <w:pPr>
        <w:pStyle w:val="35"/>
        <w:spacing w:line="360" w:lineRule="auto"/>
        <w:ind w:left="720" w:leftChars="0" w:firstLine="720" w:firstLineChars="300"/>
        <w:jc w:val="both"/>
        <w:rPr>
          <w:rFonts w:ascii="Arial" w:hAnsi="Arial" w:cs="Arial"/>
        </w:rPr>
      </w:pPr>
      <w:r>
        <w:rPr>
          <w:rFonts w:ascii="Arial" w:hAnsi="Arial" w:cs="Arial"/>
        </w:rPr>
        <w:t xml:space="preserve">Jumlah TTU yang memenuhi syarat pada tahun </w:t>
      </w:r>
      <w:r>
        <w:rPr>
          <w:rFonts w:ascii="Arial" w:hAnsi="Arial" w:cs="Arial"/>
          <w:lang w:val="en-US"/>
        </w:rPr>
        <w:t>202</w:t>
      </w:r>
      <w:r>
        <w:rPr>
          <w:rFonts w:hint="default" w:ascii="Arial" w:hAnsi="Arial" w:cs="Arial"/>
          <w:lang w:val="en-US"/>
        </w:rPr>
        <w:t xml:space="preserve">4 yaitu 56,9% mengalami peningkata di tahun 2025 yaitu 100%. </w:t>
      </w:r>
      <w:r>
        <w:rPr>
          <w:rFonts w:ascii="Arial" w:hAnsi="Arial" w:cs="Arial"/>
        </w:rPr>
        <w:t xml:space="preserve">(tabel </w:t>
      </w:r>
      <w:r>
        <w:rPr>
          <w:rFonts w:hint="default" w:ascii="Arial" w:hAnsi="Arial" w:cs="Arial"/>
          <w:lang w:val="en-US"/>
        </w:rPr>
        <w:t>86</w:t>
      </w:r>
      <w:r>
        <w:rPr>
          <w:rFonts w:ascii="Arial" w:hAnsi="Arial" w:cs="Arial"/>
        </w:rPr>
        <w:t>)</w:t>
      </w:r>
    </w:p>
    <w:p w14:paraId="66F1A37D">
      <w:pPr>
        <w:pStyle w:val="35"/>
        <w:spacing w:line="360" w:lineRule="auto"/>
        <w:ind w:left="0" w:leftChars="0" w:firstLine="0" w:firstLineChars="0"/>
        <w:jc w:val="both"/>
        <w:rPr>
          <w:rFonts w:ascii="Arial" w:hAnsi="Arial" w:cs="Arial"/>
        </w:rPr>
      </w:pPr>
    </w:p>
    <w:p w14:paraId="2EDCFBCB">
      <w:pPr>
        <w:pStyle w:val="35"/>
        <w:numPr>
          <w:ilvl w:val="0"/>
          <w:numId w:val="21"/>
        </w:numPr>
        <w:spacing w:line="360" w:lineRule="auto"/>
        <w:rPr>
          <w:rFonts w:ascii="Arial" w:hAnsi="Arial" w:cs="Arial"/>
          <w:b/>
        </w:rPr>
      </w:pPr>
      <w:r>
        <w:rPr>
          <w:rFonts w:ascii="Arial" w:hAnsi="Arial" w:cs="Arial"/>
          <w:b/>
        </w:rPr>
        <w:t>TEMPAT PENGELOLAAN MAKANAN (TPM)</w:t>
      </w:r>
    </w:p>
    <w:p w14:paraId="7C14B7B2">
      <w:pPr>
        <w:pStyle w:val="35"/>
        <w:spacing w:line="360" w:lineRule="auto"/>
        <w:jc w:val="both"/>
        <w:rPr>
          <w:rFonts w:ascii="Arial" w:hAnsi="Arial" w:cs="Arial"/>
          <w:color w:val="FF0000"/>
        </w:rPr>
      </w:pPr>
      <w:r>
        <w:rPr>
          <w:rFonts w:ascii="Arial" w:hAnsi="Arial" w:cs="Arial"/>
        </w:rPr>
        <w:tab/>
      </w:r>
      <w:r>
        <w:rPr>
          <w:rFonts w:ascii="Arial" w:hAnsi="Arial" w:cs="Arial"/>
          <w:color w:val="auto"/>
        </w:rPr>
        <w:t xml:space="preserve">Berdasarkan Peraturan Menteri Kesehatan Nomor 28 Tahun 2004 Tentang Keamanan, Mutu dan Gizi Pangan bahwa pangan yang aman, bermutu dan bergizi sangat penting peranannya bagi pertumbuhan, pemeliharaan dan peningkatan derajat kesehatan serta peningkatan kecerdasan masyarakat. Keamanan pangan adalah kondisi dan upaya yang diperlukan untuk mencegah pangan dari kemungkinan cemaran biologis, kimia dan benda lain yang dapat mengganggu, merugikan, dan membahayakan kesehatan manusia. Sanitasi pangan adalah upaya untuk pencegahan terhadap kemungkinan bertumbuh dan berkembang biaknya jasad renik pembusuk dan patogen dalam makanan, minuman, peralatan dan bangunan yang dapat merusak pangan dan membahayakan manusia. Jumlah  TPM yang terdaftar pada tahun </w:t>
      </w:r>
      <w:r>
        <w:rPr>
          <w:rFonts w:ascii="Arial" w:hAnsi="Arial" w:cs="Arial"/>
          <w:color w:val="auto"/>
          <w:lang w:val="en-US"/>
        </w:rPr>
        <w:t>202</w:t>
      </w:r>
      <w:r>
        <w:rPr>
          <w:rFonts w:hint="default" w:ascii="Arial" w:hAnsi="Arial" w:cs="Arial"/>
          <w:color w:val="auto"/>
          <w:lang w:val="en-US"/>
        </w:rPr>
        <w:t>5</w:t>
      </w:r>
      <w:r>
        <w:rPr>
          <w:rFonts w:ascii="Arial" w:hAnsi="Arial" w:cs="Arial"/>
          <w:color w:val="auto"/>
        </w:rPr>
        <w:t xml:space="preserve"> sejumlah </w:t>
      </w:r>
      <w:r>
        <w:rPr>
          <w:rFonts w:hint="default" w:ascii="Arial" w:hAnsi="Arial" w:cs="Arial"/>
          <w:color w:val="auto"/>
          <w:lang w:val="en-US"/>
        </w:rPr>
        <w:t>57</w:t>
      </w:r>
      <w:r>
        <w:rPr>
          <w:rFonts w:ascii="Arial" w:hAnsi="Arial" w:cs="Arial"/>
          <w:color w:val="auto"/>
        </w:rPr>
        <w:t xml:space="preserve"> lokasi (Tabel </w:t>
      </w:r>
      <w:r>
        <w:rPr>
          <w:rFonts w:hint="default" w:ascii="Arial" w:hAnsi="Arial" w:cs="Arial"/>
          <w:color w:val="auto"/>
          <w:lang w:val="en-US"/>
        </w:rPr>
        <w:t>87</w:t>
      </w:r>
      <w:r>
        <w:rPr>
          <w:rFonts w:ascii="Arial" w:hAnsi="Arial" w:cs="Arial"/>
          <w:color w:val="auto"/>
        </w:rPr>
        <w:t>) tetapi belum ada TPM yang dapat dikategorikan Laik HSP .</w:t>
      </w:r>
    </w:p>
    <w:p w14:paraId="1D5C3045">
      <w:pPr>
        <w:pStyle w:val="35"/>
        <w:tabs>
          <w:tab w:val="left" w:pos="1312"/>
        </w:tabs>
        <w:adjustRightInd/>
        <w:spacing w:before="126" w:line="360" w:lineRule="auto"/>
        <w:ind w:left="1312"/>
        <w:contextualSpacing w:val="0"/>
        <w:rPr>
          <w:rFonts w:ascii="Arial" w:hAnsi="Arial" w:cs="Arial"/>
          <w:color w:val="FF0000"/>
          <w:spacing w:val="-2"/>
        </w:rPr>
      </w:pPr>
    </w:p>
    <w:p w14:paraId="00C67131">
      <w:pPr>
        <w:pStyle w:val="35"/>
        <w:tabs>
          <w:tab w:val="left" w:pos="1312"/>
        </w:tabs>
        <w:adjustRightInd/>
        <w:spacing w:before="126" w:line="360" w:lineRule="auto"/>
        <w:ind w:left="1312"/>
        <w:contextualSpacing w:val="0"/>
        <w:rPr>
          <w:rFonts w:ascii="Arial" w:hAnsi="Arial" w:cs="Arial"/>
          <w:color w:val="FF0000"/>
          <w:spacing w:val="-2"/>
        </w:rPr>
      </w:pPr>
    </w:p>
    <w:p w14:paraId="1AEC4E07">
      <w:pPr>
        <w:pStyle w:val="35"/>
        <w:tabs>
          <w:tab w:val="left" w:pos="1312"/>
        </w:tabs>
        <w:adjustRightInd/>
        <w:spacing w:before="126" w:line="360" w:lineRule="auto"/>
        <w:ind w:left="1312"/>
        <w:contextualSpacing w:val="0"/>
        <w:rPr>
          <w:rFonts w:ascii="Arial" w:hAnsi="Arial" w:cs="Arial"/>
          <w:color w:val="FF0000"/>
          <w:spacing w:val="-2"/>
        </w:rPr>
      </w:pPr>
    </w:p>
    <w:p w14:paraId="475EAEB2">
      <w:pPr>
        <w:pStyle w:val="35"/>
        <w:tabs>
          <w:tab w:val="left" w:pos="1312"/>
        </w:tabs>
        <w:adjustRightInd/>
        <w:spacing w:before="126" w:line="360" w:lineRule="auto"/>
        <w:ind w:left="1312"/>
        <w:contextualSpacing w:val="0"/>
        <w:rPr>
          <w:rFonts w:ascii="Arial" w:hAnsi="Arial" w:cs="Arial"/>
          <w:color w:val="FF0000"/>
          <w:spacing w:val="-2"/>
        </w:rPr>
      </w:pPr>
    </w:p>
    <w:p w14:paraId="046232DB">
      <w:pPr>
        <w:pStyle w:val="35"/>
        <w:tabs>
          <w:tab w:val="left" w:pos="1312"/>
        </w:tabs>
        <w:adjustRightInd/>
        <w:spacing w:before="126" w:line="360" w:lineRule="auto"/>
        <w:ind w:left="1312"/>
        <w:contextualSpacing w:val="0"/>
        <w:rPr>
          <w:rFonts w:ascii="Arial" w:hAnsi="Arial" w:cs="Arial"/>
          <w:color w:val="FF0000"/>
          <w:spacing w:val="-2"/>
        </w:rPr>
      </w:pPr>
    </w:p>
    <w:p w14:paraId="00F54C4E">
      <w:pPr>
        <w:pStyle w:val="35"/>
        <w:tabs>
          <w:tab w:val="left" w:pos="1312"/>
        </w:tabs>
        <w:adjustRightInd/>
        <w:spacing w:before="126" w:line="360" w:lineRule="auto"/>
        <w:ind w:left="1312"/>
        <w:contextualSpacing w:val="0"/>
        <w:rPr>
          <w:rFonts w:ascii="Arial" w:hAnsi="Arial" w:cs="Arial"/>
          <w:color w:val="FF0000"/>
          <w:spacing w:val="-2"/>
        </w:rPr>
      </w:pPr>
    </w:p>
    <w:p w14:paraId="6BAE5839">
      <w:pPr>
        <w:pStyle w:val="35"/>
        <w:tabs>
          <w:tab w:val="left" w:pos="1312"/>
        </w:tabs>
        <w:adjustRightInd/>
        <w:spacing w:before="126" w:line="360" w:lineRule="auto"/>
        <w:ind w:left="1312"/>
        <w:contextualSpacing w:val="0"/>
        <w:rPr>
          <w:rFonts w:ascii="Arial" w:hAnsi="Arial" w:cs="Arial"/>
          <w:color w:val="FF0000"/>
          <w:spacing w:val="-2"/>
        </w:rPr>
      </w:pPr>
    </w:p>
    <w:p w14:paraId="3973B12D">
      <w:pPr>
        <w:widowControl/>
        <w:autoSpaceDE/>
        <w:autoSpaceDN/>
        <w:adjustRightInd/>
        <w:rPr>
          <w:rFonts w:ascii="Arial" w:hAnsi="Arial" w:cs="Arial"/>
          <w:b/>
          <w:sz w:val="160"/>
          <w:szCs w:val="72"/>
        </w:rPr>
      </w:pPr>
    </w:p>
    <w:p w14:paraId="3BC4F51C">
      <w:pPr>
        <w:widowControl/>
        <w:autoSpaceDE/>
        <w:autoSpaceDN/>
        <w:adjustRightInd/>
        <w:rPr>
          <w:rFonts w:ascii="Arial" w:hAnsi="Arial" w:cs="Arial"/>
          <w:b/>
          <w:sz w:val="160"/>
          <w:szCs w:val="72"/>
        </w:rPr>
      </w:pPr>
    </w:p>
    <w:p w14:paraId="5945F9C7">
      <w:pPr>
        <w:pStyle w:val="35"/>
        <w:ind w:left="142" w:hanging="142"/>
        <w:jc w:val="center"/>
        <w:rPr>
          <w:rFonts w:ascii="Arial" w:hAnsi="Arial" w:cs="Arial"/>
          <w:b/>
          <w:sz w:val="160"/>
          <w:szCs w:val="72"/>
        </w:rPr>
      </w:pPr>
      <w:r>
        <w:rPr>
          <w:rFonts w:ascii="Arial" w:hAnsi="Arial" w:cs="Arial"/>
          <w:b/>
          <w:sz w:val="160"/>
          <w:szCs w:val="72"/>
        </w:rPr>
        <w:t>LAMPIRAN</w:t>
      </w:r>
    </w:p>
    <w:p w14:paraId="4D1DB01D">
      <w:pPr>
        <w:pStyle w:val="35"/>
        <w:ind w:left="142" w:hanging="142"/>
        <w:jc w:val="center"/>
        <w:rPr>
          <w:rFonts w:ascii="Arial" w:hAnsi="Arial" w:cs="Arial"/>
          <w:b/>
          <w:sz w:val="160"/>
          <w:szCs w:val="72"/>
        </w:rPr>
        <w:sectPr>
          <w:footerReference r:id="rId5" w:type="default"/>
          <w:pgSz w:w="11905" w:h="18708"/>
          <w:pgMar w:top="1134" w:right="1417" w:bottom="1417" w:left="1417" w:header="720" w:footer="1304" w:gutter="0"/>
          <w:pgNumType w:start="1"/>
          <w:cols w:space="0" w:num="1"/>
          <w:docGrid w:linePitch="326" w:charSpace="0"/>
        </w:sectPr>
      </w:pPr>
    </w:p>
    <w:p w14:paraId="1DE2B103">
      <w:pPr>
        <w:keepNext w:val="0"/>
        <w:keepLines w:val="0"/>
        <w:widowControl/>
        <w:suppressLineNumbers w:val="0"/>
        <w:spacing w:before="0" w:beforeAutospacing="1" w:after="0" w:afterAutospacing="1" w:line="271" w:lineRule="auto"/>
        <w:ind w:left="0" w:right="0"/>
        <w:jc w:val="left"/>
        <w:rPr>
          <w:lang w:val="en-US"/>
        </w:rPr>
      </w:pPr>
    </w:p>
    <w:p w14:paraId="2380139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F7A70E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658475" cy="4019550"/>
            <wp:effectExtent l="0" t="0" r="9525" b="0"/>
            <wp:docPr id="11" name="Picture 56" descr="Description: C:\Users\MYPCON~1\AppData\Local\Temp\ksohtml995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6" descr="Description: C:\Users\MYPCON~1\AppData\Local\Temp\ksohtml9952\wps1.png"/>
                    <pic:cNvPicPr>
                      <a:picLocks noChangeAspect="1"/>
                    </pic:cNvPicPr>
                  </pic:nvPicPr>
                  <pic:blipFill>
                    <a:blip r:embed="rId33"/>
                    <a:stretch>
                      <a:fillRect/>
                    </a:stretch>
                  </pic:blipFill>
                  <pic:spPr>
                    <a:xfrm>
                      <a:off x="0" y="0"/>
                      <a:ext cx="10658475" cy="40195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17E6B7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4295775" cy="4991100"/>
            <wp:effectExtent l="0" t="0" r="9525" b="0"/>
            <wp:docPr id="13" name="Picture 55" descr="Description: C:\Users\MYPCON~1\AppData\Local\Temp\ksohtml995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5" descr="Description: C:\Users\MYPCON~1\AppData\Local\Temp\ksohtml9952\wps2.png"/>
                    <pic:cNvPicPr>
                      <a:picLocks noChangeAspect="1"/>
                    </pic:cNvPicPr>
                  </pic:nvPicPr>
                  <pic:blipFill>
                    <a:blip r:embed="rId34"/>
                    <a:stretch>
                      <a:fillRect/>
                    </a:stretch>
                  </pic:blipFill>
                  <pic:spPr>
                    <a:xfrm>
                      <a:off x="0" y="0"/>
                      <a:ext cx="4295775" cy="49911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0AE724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80267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8E46E5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133850"/>
            <wp:effectExtent l="0" t="0" r="0" b="0"/>
            <wp:docPr id="24" name="Picture 54" descr="Description: C:\Users\MYPCON~1\AppData\Local\Temp\ksohtml995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4" descr="Description: C:\Users\MYPCON~1\AppData\Local\Temp\ksohtml9952\wps3.png"/>
                    <pic:cNvPicPr>
                      <a:picLocks noChangeAspect="1"/>
                    </pic:cNvPicPr>
                  </pic:nvPicPr>
                  <pic:blipFill>
                    <a:blip r:embed="rId35"/>
                    <a:stretch>
                      <a:fillRect/>
                    </a:stretch>
                  </pic:blipFill>
                  <pic:spPr>
                    <a:xfrm>
                      <a:off x="0" y="0"/>
                      <a:ext cx="10972800" cy="41338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B2AFCA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1601E2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0BCAFA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6BD878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1138C6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FB374B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8172450" cy="5915025"/>
            <wp:effectExtent l="0" t="0" r="0" b="9525"/>
            <wp:docPr id="4" name="Picture 53" descr="Description: C:\Users\MYPCON~1\AppData\Local\Temp\ksohtml995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3" descr="Description: C:\Users\MYPCON~1\AppData\Local\Temp\ksohtml9952\wps4.png"/>
                    <pic:cNvPicPr>
                      <a:picLocks noChangeAspect="1"/>
                    </pic:cNvPicPr>
                  </pic:nvPicPr>
                  <pic:blipFill>
                    <a:blip r:embed="rId36"/>
                    <a:stretch>
                      <a:fillRect/>
                    </a:stretch>
                  </pic:blipFill>
                  <pic:spPr>
                    <a:xfrm>
                      <a:off x="0" y="0"/>
                      <a:ext cx="8172450" cy="59150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04740A3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6924675" cy="5924550"/>
            <wp:effectExtent l="0" t="0" r="9525" b="0"/>
            <wp:docPr id="46" name="Picture 52" descr="Description: C:\Users\MYPCON~1\AppData\Local\Temp\ksohtml9952\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2" descr="Description: C:\Users\MYPCON~1\AppData\Local\Temp\ksohtml9952\wps5.png"/>
                    <pic:cNvPicPr>
                      <a:picLocks noChangeAspect="1"/>
                    </pic:cNvPicPr>
                  </pic:nvPicPr>
                  <pic:blipFill>
                    <a:blip r:embed="rId37"/>
                    <a:stretch>
                      <a:fillRect/>
                    </a:stretch>
                  </pic:blipFill>
                  <pic:spPr>
                    <a:xfrm>
                      <a:off x="0" y="0"/>
                      <a:ext cx="6924675" cy="59245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438A71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258300" cy="5953125"/>
            <wp:effectExtent l="0" t="0" r="0" b="9525"/>
            <wp:docPr id="27" name="Picture 51" descr="Description: C:\Users\MYPCON~1\AppData\Local\Temp\ksohtml9952\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1" descr="Description: C:\Users\MYPCON~1\AppData\Local\Temp\ksohtml9952\wps6.png"/>
                    <pic:cNvPicPr>
                      <a:picLocks noChangeAspect="1"/>
                    </pic:cNvPicPr>
                  </pic:nvPicPr>
                  <pic:blipFill>
                    <a:blip r:embed="rId38"/>
                    <a:stretch>
                      <a:fillRect/>
                    </a:stretch>
                  </pic:blipFill>
                  <pic:spPr>
                    <a:xfrm>
                      <a:off x="0" y="0"/>
                      <a:ext cx="9258300" cy="59531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AA20AE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296400" cy="5848350"/>
            <wp:effectExtent l="0" t="0" r="0" b="0"/>
            <wp:docPr id="54" name="Picture 50" descr="Description: C:\Users\MYPCON~1\AppData\Local\Temp\ksohtml995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0" descr="Description: C:\Users\MYPCON~1\AppData\Local\Temp\ksohtml9952\wps7.png"/>
                    <pic:cNvPicPr>
                      <a:picLocks noChangeAspect="1"/>
                    </pic:cNvPicPr>
                  </pic:nvPicPr>
                  <pic:blipFill>
                    <a:blip r:embed="rId39"/>
                    <a:stretch>
                      <a:fillRect/>
                    </a:stretch>
                  </pic:blipFill>
                  <pic:spPr>
                    <a:xfrm>
                      <a:off x="0" y="0"/>
                      <a:ext cx="9296400" cy="58483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4120"/>
        <w:gridCol w:w="980"/>
        <w:gridCol w:w="4540"/>
        <w:gridCol w:w="1440"/>
        <w:gridCol w:w="1500"/>
        <w:gridCol w:w="1200"/>
        <w:gridCol w:w="2080"/>
      </w:tblGrid>
      <w:tr w14:paraId="56172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59C5B5D5">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eastAsia" w:ascii="Arial" w:hAnsi="Arial" w:eastAsia="Times New Roman" w:cs="Arial"/>
                <w:b/>
                <w:bCs/>
                <w:color w:val="000000"/>
                <w:kern w:val="0"/>
                <w:sz w:val="24"/>
                <w:szCs w:val="24"/>
                <w:lang w:val="en-US" w:eastAsia="zh-CN" w:bidi="ar"/>
              </w:rPr>
              <w:t>TABEL 8</w:t>
            </w:r>
          </w:p>
        </w:tc>
        <w:tc>
          <w:tcPr>
            <w:tcW w:w="980" w:type="dxa"/>
            <w:shd w:val="clear" w:color="auto" w:fill="auto"/>
            <w:noWrap/>
            <w:tcMar>
              <w:left w:w="0" w:type="dxa"/>
              <w:right w:w="0" w:type="dxa"/>
            </w:tcMar>
            <w:vAlign w:val="center"/>
          </w:tcPr>
          <w:p w14:paraId="64C1101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1FAD8BA">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0D7A58B2">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500" w:type="dxa"/>
            <w:shd w:val="clear" w:color="auto" w:fill="auto"/>
            <w:noWrap/>
            <w:tcMar>
              <w:left w:w="0" w:type="dxa"/>
              <w:right w:w="0" w:type="dxa"/>
            </w:tcMar>
            <w:vAlign w:val="center"/>
          </w:tcPr>
          <w:p w14:paraId="256EAEA2">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205FB7E7">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060" w:type="dxa"/>
            <w:shd w:val="clear" w:color="auto" w:fill="auto"/>
            <w:noWrap/>
            <w:tcMar>
              <w:left w:w="0" w:type="dxa"/>
              <w:right w:w="0" w:type="dxa"/>
            </w:tcMar>
            <w:vAlign w:val="center"/>
          </w:tcPr>
          <w:p w14:paraId="1D89FDA1">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7CFBA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797AEC0B">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980" w:type="dxa"/>
            <w:shd w:val="clear" w:color="auto" w:fill="auto"/>
            <w:noWrap/>
            <w:tcMar>
              <w:left w:w="0" w:type="dxa"/>
              <w:right w:w="0" w:type="dxa"/>
            </w:tcMar>
            <w:vAlign w:val="center"/>
          </w:tcPr>
          <w:p w14:paraId="1054B9E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A0C81BB">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77CA692C">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500" w:type="dxa"/>
            <w:shd w:val="clear" w:color="auto" w:fill="auto"/>
            <w:noWrap/>
            <w:tcMar>
              <w:left w:w="0" w:type="dxa"/>
              <w:right w:w="0" w:type="dxa"/>
            </w:tcMar>
            <w:vAlign w:val="center"/>
          </w:tcPr>
          <w:p w14:paraId="385AA247">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4FBFC731">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060" w:type="dxa"/>
            <w:shd w:val="clear" w:color="auto" w:fill="auto"/>
            <w:noWrap/>
            <w:tcMar>
              <w:left w:w="0" w:type="dxa"/>
              <w:right w:w="0" w:type="dxa"/>
            </w:tcMar>
            <w:vAlign w:val="center"/>
          </w:tcPr>
          <w:p w14:paraId="64D58B4D">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7A9E7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860" w:type="dxa"/>
            <w:gridSpan w:val="7"/>
            <w:shd w:val="clear" w:color="auto" w:fill="auto"/>
            <w:tcMar>
              <w:left w:w="0" w:type="dxa"/>
              <w:right w:w="0" w:type="dxa"/>
            </w:tcMar>
            <w:vAlign w:val="center"/>
          </w:tcPr>
          <w:p w14:paraId="6A861367">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10 PENYAKIT TERBANYAK PADA PASIEN RAWAT JALAN MENURUT BAB ICD-X DI UPTD PUSKESMAS KOPAH</w:t>
            </w:r>
          </w:p>
        </w:tc>
      </w:tr>
      <w:tr w14:paraId="3E27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6E44E4AC">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3ABF1E5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1CAB1DB8">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KABUPATEN/KOTA</w:t>
            </w:r>
          </w:p>
        </w:tc>
        <w:tc>
          <w:tcPr>
            <w:tcW w:w="1440" w:type="dxa"/>
            <w:shd w:val="clear" w:color="auto" w:fill="auto"/>
            <w:noWrap/>
            <w:tcMar>
              <w:left w:w="0" w:type="dxa"/>
              <w:right w:w="0" w:type="dxa"/>
            </w:tcMar>
            <w:vAlign w:val="center"/>
          </w:tcPr>
          <w:p w14:paraId="54C4D48C">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500" w:type="dxa"/>
            <w:shd w:val="clear" w:color="auto" w:fill="auto"/>
            <w:noWrap/>
            <w:tcMar>
              <w:left w:w="0" w:type="dxa"/>
              <w:right w:w="0" w:type="dxa"/>
            </w:tcMar>
            <w:vAlign w:val="center"/>
          </w:tcPr>
          <w:p w14:paraId="0F3F3D2D">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200" w:type="dxa"/>
            <w:shd w:val="clear" w:color="auto" w:fill="auto"/>
            <w:noWrap/>
            <w:tcMar>
              <w:left w:w="0" w:type="dxa"/>
              <w:right w:w="0" w:type="dxa"/>
            </w:tcMar>
            <w:vAlign w:val="center"/>
          </w:tcPr>
          <w:p w14:paraId="39A3665F">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2060" w:type="dxa"/>
            <w:shd w:val="clear" w:color="auto" w:fill="auto"/>
            <w:noWrap/>
            <w:tcMar>
              <w:left w:w="0" w:type="dxa"/>
              <w:right w:w="0" w:type="dxa"/>
            </w:tcMar>
            <w:vAlign w:val="center"/>
          </w:tcPr>
          <w:p w14:paraId="04CF58F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2548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60BF6F3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1C532F62">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66E96160">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TAHUN</w:t>
            </w:r>
          </w:p>
        </w:tc>
        <w:tc>
          <w:tcPr>
            <w:tcW w:w="1440" w:type="dxa"/>
            <w:shd w:val="clear" w:color="auto" w:fill="auto"/>
            <w:noWrap/>
            <w:tcMar>
              <w:left w:w="0" w:type="dxa"/>
              <w:right w:w="0" w:type="dxa"/>
            </w:tcMar>
            <w:vAlign w:val="center"/>
          </w:tcPr>
          <w:p w14:paraId="1CADDF37">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2025</w:t>
            </w:r>
          </w:p>
        </w:tc>
        <w:tc>
          <w:tcPr>
            <w:tcW w:w="1500" w:type="dxa"/>
            <w:shd w:val="clear" w:color="auto" w:fill="auto"/>
            <w:noWrap/>
            <w:tcMar>
              <w:left w:w="0" w:type="dxa"/>
              <w:right w:w="0" w:type="dxa"/>
            </w:tcMar>
            <w:vAlign w:val="center"/>
          </w:tcPr>
          <w:p w14:paraId="1476B3C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200" w:type="dxa"/>
            <w:shd w:val="clear" w:color="auto" w:fill="auto"/>
            <w:noWrap/>
            <w:tcMar>
              <w:left w:w="0" w:type="dxa"/>
              <w:right w:w="0" w:type="dxa"/>
            </w:tcMar>
            <w:vAlign w:val="center"/>
          </w:tcPr>
          <w:p w14:paraId="50D82BE4">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2060" w:type="dxa"/>
            <w:shd w:val="clear" w:color="auto" w:fill="auto"/>
            <w:noWrap/>
            <w:tcMar>
              <w:left w:w="0" w:type="dxa"/>
              <w:right w:w="0" w:type="dxa"/>
            </w:tcMar>
            <w:vAlign w:val="center"/>
          </w:tcPr>
          <w:p w14:paraId="7351BF0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00A2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1BD7951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5F40219C">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2869F50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174CBF5C">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500" w:type="dxa"/>
            <w:shd w:val="clear" w:color="auto" w:fill="auto"/>
            <w:noWrap/>
            <w:tcMar>
              <w:left w:w="0" w:type="dxa"/>
              <w:right w:w="0" w:type="dxa"/>
            </w:tcMar>
            <w:vAlign w:val="center"/>
          </w:tcPr>
          <w:p w14:paraId="6F2B76E1">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727E5D30">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060" w:type="dxa"/>
            <w:shd w:val="clear" w:color="auto" w:fill="auto"/>
            <w:noWrap/>
            <w:tcMar>
              <w:left w:w="0" w:type="dxa"/>
              <w:right w:w="0" w:type="dxa"/>
            </w:tcMar>
            <w:vAlign w:val="center"/>
          </w:tcPr>
          <w:p w14:paraId="2302658E">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1556F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vMerge w:val="restart"/>
            <w:shd w:val="clear" w:color="auto" w:fill="auto"/>
            <w:noWrap/>
            <w:tcMar>
              <w:left w:w="0" w:type="dxa"/>
              <w:right w:w="0" w:type="dxa"/>
            </w:tcMar>
            <w:vAlign w:val="center"/>
          </w:tcPr>
          <w:p w14:paraId="5CB599F0">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No</w:t>
            </w:r>
          </w:p>
        </w:tc>
        <w:tc>
          <w:tcPr>
            <w:tcW w:w="980" w:type="dxa"/>
            <w:vMerge w:val="restart"/>
            <w:shd w:val="clear" w:color="auto" w:fill="auto"/>
            <w:noWrap/>
            <w:tcMar>
              <w:left w:w="0" w:type="dxa"/>
              <w:right w:w="0" w:type="dxa"/>
            </w:tcMar>
            <w:vAlign w:val="center"/>
          </w:tcPr>
          <w:p w14:paraId="13908199">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ICD-X</w:t>
            </w:r>
          </w:p>
        </w:tc>
        <w:tc>
          <w:tcPr>
            <w:tcW w:w="4520" w:type="dxa"/>
            <w:vMerge w:val="restart"/>
            <w:shd w:val="clear" w:color="auto" w:fill="auto"/>
            <w:noWrap/>
            <w:tcMar>
              <w:left w:w="0" w:type="dxa"/>
              <w:right w:w="0" w:type="dxa"/>
            </w:tcMar>
            <w:vAlign w:val="center"/>
          </w:tcPr>
          <w:p w14:paraId="7B76F2E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Golongan Sebab Sakit</w:t>
            </w:r>
          </w:p>
        </w:tc>
        <w:tc>
          <w:tcPr>
            <w:tcW w:w="4140" w:type="dxa"/>
            <w:gridSpan w:val="3"/>
            <w:shd w:val="clear" w:color="auto" w:fill="auto"/>
            <w:noWrap/>
            <w:tcMar>
              <w:left w:w="0" w:type="dxa"/>
              <w:right w:w="0" w:type="dxa"/>
            </w:tcMar>
            <w:vAlign w:val="center"/>
          </w:tcPr>
          <w:p w14:paraId="7B020338">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Pasien Baru</w:t>
            </w:r>
          </w:p>
        </w:tc>
        <w:tc>
          <w:tcPr>
            <w:tcW w:w="2060" w:type="dxa"/>
            <w:vMerge w:val="restart"/>
            <w:shd w:val="clear" w:color="auto" w:fill="auto"/>
            <w:tcMar>
              <w:left w:w="0" w:type="dxa"/>
              <w:right w:w="0" w:type="dxa"/>
            </w:tcMar>
            <w:vAlign w:val="center"/>
          </w:tcPr>
          <w:p w14:paraId="2346AA6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Total Jumlah Kunjungan</w:t>
            </w:r>
          </w:p>
        </w:tc>
      </w:tr>
      <w:tr w14:paraId="72348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vMerge w:val="continue"/>
            <w:shd w:val="clear" w:color="auto" w:fill="auto"/>
            <w:noWrap/>
            <w:tcMar>
              <w:left w:w="0" w:type="dxa"/>
              <w:right w:w="0" w:type="dxa"/>
            </w:tcMar>
            <w:vAlign w:val="center"/>
          </w:tcPr>
          <w:p w14:paraId="7A909957">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980" w:type="dxa"/>
            <w:vMerge w:val="continue"/>
            <w:shd w:val="clear" w:color="auto" w:fill="auto"/>
            <w:noWrap/>
            <w:tcMar>
              <w:left w:w="0" w:type="dxa"/>
              <w:right w:w="0" w:type="dxa"/>
            </w:tcMar>
            <w:vAlign w:val="center"/>
          </w:tcPr>
          <w:p w14:paraId="0416A6F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4520" w:type="dxa"/>
            <w:vMerge w:val="continue"/>
            <w:shd w:val="clear" w:color="auto" w:fill="auto"/>
            <w:noWrap/>
            <w:tcMar>
              <w:left w:w="0" w:type="dxa"/>
              <w:right w:w="0" w:type="dxa"/>
            </w:tcMar>
            <w:vAlign w:val="center"/>
          </w:tcPr>
          <w:p w14:paraId="33EDD3AB">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440" w:type="dxa"/>
            <w:shd w:val="clear" w:color="auto" w:fill="auto"/>
            <w:noWrap/>
            <w:tcMar>
              <w:left w:w="0" w:type="dxa"/>
              <w:right w:w="0" w:type="dxa"/>
            </w:tcMar>
            <w:vAlign w:val="center"/>
          </w:tcPr>
          <w:p w14:paraId="7A44621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Laki-laki</w:t>
            </w:r>
          </w:p>
        </w:tc>
        <w:tc>
          <w:tcPr>
            <w:tcW w:w="1500" w:type="dxa"/>
            <w:shd w:val="clear" w:color="auto" w:fill="auto"/>
            <w:noWrap/>
            <w:tcMar>
              <w:left w:w="0" w:type="dxa"/>
              <w:right w:w="0" w:type="dxa"/>
            </w:tcMar>
            <w:vAlign w:val="center"/>
          </w:tcPr>
          <w:p w14:paraId="3A1636F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Perempuan</w:t>
            </w:r>
          </w:p>
        </w:tc>
        <w:tc>
          <w:tcPr>
            <w:tcW w:w="1200" w:type="dxa"/>
            <w:shd w:val="clear" w:color="auto" w:fill="auto"/>
            <w:noWrap/>
            <w:tcMar>
              <w:left w:w="0" w:type="dxa"/>
              <w:right w:w="0" w:type="dxa"/>
            </w:tcMar>
            <w:vAlign w:val="center"/>
          </w:tcPr>
          <w:p w14:paraId="53D13298">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w:t>
            </w:r>
          </w:p>
        </w:tc>
        <w:tc>
          <w:tcPr>
            <w:tcW w:w="2060" w:type="dxa"/>
            <w:vMerge w:val="continue"/>
            <w:shd w:val="clear" w:color="auto" w:fill="auto"/>
            <w:tcMar>
              <w:left w:w="0" w:type="dxa"/>
              <w:right w:w="0" w:type="dxa"/>
            </w:tcMar>
            <w:vAlign w:val="center"/>
          </w:tcPr>
          <w:p w14:paraId="67DD5D3A">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1A3F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69325359">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(1)</w:t>
            </w:r>
          </w:p>
        </w:tc>
        <w:tc>
          <w:tcPr>
            <w:tcW w:w="980" w:type="dxa"/>
            <w:shd w:val="clear" w:color="auto" w:fill="auto"/>
            <w:noWrap/>
            <w:tcMar>
              <w:left w:w="0" w:type="dxa"/>
              <w:right w:w="0" w:type="dxa"/>
            </w:tcMar>
            <w:vAlign w:val="center"/>
          </w:tcPr>
          <w:p w14:paraId="3BCD147F">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(4)</w:t>
            </w:r>
          </w:p>
        </w:tc>
        <w:tc>
          <w:tcPr>
            <w:tcW w:w="4520" w:type="dxa"/>
            <w:shd w:val="clear" w:color="auto" w:fill="auto"/>
            <w:noWrap/>
            <w:tcMar>
              <w:left w:w="0" w:type="dxa"/>
              <w:right w:w="0" w:type="dxa"/>
            </w:tcMar>
            <w:vAlign w:val="center"/>
          </w:tcPr>
          <w:p w14:paraId="103705DF">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(5)</w:t>
            </w:r>
          </w:p>
        </w:tc>
        <w:tc>
          <w:tcPr>
            <w:tcW w:w="1440" w:type="dxa"/>
            <w:shd w:val="clear" w:color="auto" w:fill="auto"/>
            <w:noWrap/>
            <w:tcMar>
              <w:left w:w="0" w:type="dxa"/>
              <w:right w:w="0" w:type="dxa"/>
            </w:tcMar>
            <w:vAlign w:val="center"/>
          </w:tcPr>
          <w:p w14:paraId="46A9908D">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(6)</w:t>
            </w:r>
          </w:p>
        </w:tc>
        <w:tc>
          <w:tcPr>
            <w:tcW w:w="1500" w:type="dxa"/>
            <w:shd w:val="clear" w:color="auto" w:fill="auto"/>
            <w:noWrap/>
            <w:tcMar>
              <w:left w:w="0" w:type="dxa"/>
              <w:right w:w="0" w:type="dxa"/>
            </w:tcMar>
            <w:vAlign w:val="center"/>
          </w:tcPr>
          <w:p w14:paraId="20DC8EBC">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(7)</w:t>
            </w:r>
          </w:p>
        </w:tc>
        <w:tc>
          <w:tcPr>
            <w:tcW w:w="1200" w:type="dxa"/>
            <w:shd w:val="clear" w:color="auto" w:fill="auto"/>
            <w:noWrap/>
            <w:tcMar>
              <w:left w:w="0" w:type="dxa"/>
              <w:right w:w="0" w:type="dxa"/>
            </w:tcMar>
            <w:vAlign w:val="center"/>
          </w:tcPr>
          <w:p w14:paraId="4F87977D">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(8)</w:t>
            </w:r>
          </w:p>
        </w:tc>
        <w:tc>
          <w:tcPr>
            <w:tcW w:w="2060" w:type="dxa"/>
            <w:shd w:val="clear" w:color="auto" w:fill="auto"/>
            <w:noWrap/>
            <w:tcMar>
              <w:left w:w="0" w:type="dxa"/>
              <w:right w:w="0" w:type="dxa"/>
            </w:tcMar>
            <w:vAlign w:val="center"/>
          </w:tcPr>
          <w:p w14:paraId="28574AB1">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(9)</w:t>
            </w:r>
          </w:p>
        </w:tc>
      </w:tr>
      <w:tr w14:paraId="0232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2B3915F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980" w:type="dxa"/>
            <w:shd w:val="clear" w:color="auto" w:fill="auto"/>
            <w:noWrap/>
            <w:tcMar>
              <w:left w:w="0" w:type="dxa"/>
              <w:right w:w="0" w:type="dxa"/>
            </w:tcMar>
            <w:vAlign w:val="center"/>
          </w:tcPr>
          <w:p w14:paraId="51B4E15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5C1C507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faringitis</w:t>
            </w:r>
          </w:p>
        </w:tc>
        <w:tc>
          <w:tcPr>
            <w:tcW w:w="1440" w:type="dxa"/>
            <w:shd w:val="clear" w:color="auto" w:fill="auto"/>
            <w:noWrap/>
            <w:tcMar>
              <w:left w:w="0" w:type="dxa"/>
              <w:right w:w="0" w:type="dxa"/>
            </w:tcMar>
            <w:vAlign w:val="center"/>
          </w:tcPr>
          <w:p w14:paraId="6743BEAD">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446 </w:t>
            </w:r>
          </w:p>
        </w:tc>
        <w:tc>
          <w:tcPr>
            <w:tcW w:w="1500" w:type="dxa"/>
            <w:shd w:val="clear" w:color="auto" w:fill="auto"/>
            <w:noWrap/>
            <w:tcMar>
              <w:left w:w="0" w:type="dxa"/>
              <w:right w:w="0" w:type="dxa"/>
            </w:tcMar>
            <w:vAlign w:val="center"/>
          </w:tcPr>
          <w:p w14:paraId="5E0B173A">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520 </w:t>
            </w:r>
          </w:p>
        </w:tc>
        <w:tc>
          <w:tcPr>
            <w:tcW w:w="1200" w:type="dxa"/>
            <w:shd w:val="clear" w:color="auto" w:fill="auto"/>
            <w:noWrap/>
            <w:tcMar>
              <w:left w:w="0" w:type="dxa"/>
              <w:right w:w="0" w:type="dxa"/>
            </w:tcMar>
            <w:vAlign w:val="center"/>
          </w:tcPr>
          <w:p w14:paraId="43CD27E8">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c>
          <w:tcPr>
            <w:tcW w:w="2060" w:type="dxa"/>
            <w:shd w:val="clear" w:color="auto" w:fill="auto"/>
            <w:noWrap/>
            <w:tcMar>
              <w:left w:w="0" w:type="dxa"/>
              <w:right w:w="0" w:type="dxa"/>
            </w:tcMar>
            <w:vAlign w:val="center"/>
          </w:tcPr>
          <w:p w14:paraId="15309189">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r>
      <w:tr w14:paraId="40C8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0AA7B2A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2</w:t>
            </w:r>
          </w:p>
        </w:tc>
        <w:tc>
          <w:tcPr>
            <w:tcW w:w="980" w:type="dxa"/>
            <w:shd w:val="clear" w:color="auto" w:fill="auto"/>
            <w:noWrap/>
            <w:tcMar>
              <w:left w:w="0" w:type="dxa"/>
              <w:right w:w="0" w:type="dxa"/>
            </w:tcMar>
            <w:vAlign w:val="center"/>
          </w:tcPr>
          <w:p w14:paraId="241869C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13A441A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laringitis</w:t>
            </w:r>
          </w:p>
        </w:tc>
        <w:tc>
          <w:tcPr>
            <w:tcW w:w="1440" w:type="dxa"/>
            <w:shd w:val="clear" w:color="auto" w:fill="auto"/>
            <w:noWrap/>
            <w:tcMar>
              <w:left w:w="0" w:type="dxa"/>
              <w:right w:w="0" w:type="dxa"/>
            </w:tcMar>
            <w:vAlign w:val="center"/>
          </w:tcPr>
          <w:p w14:paraId="3D3E5198">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446 </w:t>
            </w:r>
          </w:p>
        </w:tc>
        <w:tc>
          <w:tcPr>
            <w:tcW w:w="1500" w:type="dxa"/>
            <w:shd w:val="clear" w:color="auto" w:fill="auto"/>
            <w:noWrap/>
            <w:tcMar>
              <w:left w:w="0" w:type="dxa"/>
              <w:right w:w="0" w:type="dxa"/>
            </w:tcMar>
            <w:vAlign w:val="center"/>
          </w:tcPr>
          <w:p w14:paraId="78D9E676">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520 </w:t>
            </w:r>
          </w:p>
        </w:tc>
        <w:tc>
          <w:tcPr>
            <w:tcW w:w="1200" w:type="dxa"/>
            <w:shd w:val="clear" w:color="auto" w:fill="auto"/>
            <w:noWrap/>
            <w:tcMar>
              <w:left w:w="0" w:type="dxa"/>
              <w:right w:w="0" w:type="dxa"/>
            </w:tcMar>
            <w:vAlign w:val="center"/>
          </w:tcPr>
          <w:p w14:paraId="3871C796">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c>
          <w:tcPr>
            <w:tcW w:w="2060" w:type="dxa"/>
            <w:shd w:val="clear" w:color="auto" w:fill="auto"/>
            <w:noWrap/>
            <w:tcMar>
              <w:left w:w="0" w:type="dxa"/>
              <w:right w:w="0" w:type="dxa"/>
            </w:tcMar>
            <w:vAlign w:val="center"/>
          </w:tcPr>
          <w:p w14:paraId="527EDFAA">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r>
      <w:tr w14:paraId="73CB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top"/>
          </w:tcPr>
          <w:p w14:paraId="69306BF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3</w:t>
            </w:r>
          </w:p>
        </w:tc>
        <w:tc>
          <w:tcPr>
            <w:tcW w:w="980" w:type="dxa"/>
            <w:shd w:val="clear" w:color="auto" w:fill="auto"/>
            <w:noWrap/>
            <w:tcMar>
              <w:left w:w="0" w:type="dxa"/>
              <w:right w:w="0" w:type="dxa"/>
            </w:tcMar>
            <w:vAlign w:val="top"/>
          </w:tcPr>
          <w:p w14:paraId="0BB05ED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tcMar>
              <w:left w:w="0" w:type="dxa"/>
              <w:right w:w="0" w:type="dxa"/>
            </w:tcMar>
            <w:vAlign w:val="center"/>
          </w:tcPr>
          <w:p w14:paraId="0AAD00F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tonsilitis</w:t>
            </w:r>
          </w:p>
        </w:tc>
        <w:tc>
          <w:tcPr>
            <w:tcW w:w="1440" w:type="dxa"/>
            <w:shd w:val="clear" w:color="auto" w:fill="auto"/>
            <w:noWrap/>
            <w:tcMar>
              <w:left w:w="0" w:type="dxa"/>
              <w:right w:w="0" w:type="dxa"/>
            </w:tcMar>
            <w:vAlign w:val="top"/>
          </w:tcPr>
          <w:p w14:paraId="39052FEC">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446 </w:t>
            </w:r>
          </w:p>
        </w:tc>
        <w:tc>
          <w:tcPr>
            <w:tcW w:w="1500" w:type="dxa"/>
            <w:shd w:val="clear" w:color="auto" w:fill="auto"/>
            <w:noWrap/>
            <w:tcMar>
              <w:left w:w="0" w:type="dxa"/>
              <w:right w:w="0" w:type="dxa"/>
            </w:tcMar>
            <w:vAlign w:val="top"/>
          </w:tcPr>
          <w:p w14:paraId="5A2C668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520 </w:t>
            </w:r>
          </w:p>
        </w:tc>
        <w:tc>
          <w:tcPr>
            <w:tcW w:w="1200" w:type="dxa"/>
            <w:shd w:val="clear" w:color="auto" w:fill="auto"/>
            <w:noWrap/>
            <w:tcMar>
              <w:left w:w="0" w:type="dxa"/>
              <w:right w:w="0" w:type="dxa"/>
            </w:tcMar>
            <w:vAlign w:val="top"/>
          </w:tcPr>
          <w:p w14:paraId="31B63275">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c>
          <w:tcPr>
            <w:tcW w:w="2060" w:type="dxa"/>
            <w:shd w:val="clear" w:color="auto" w:fill="auto"/>
            <w:noWrap/>
            <w:tcMar>
              <w:left w:w="0" w:type="dxa"/>
              <w:right w:w="0" w:type="dxa"/>
            </w:tcMar>
            <w:vAlign w:val="top"/>
          </w:tcPr>
          <w:p w14:paraId="0EC028C7">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966 </w:t>
            </w:r>
          </w:p>
        </w:tc>
      </w:tr>
      <w:tr w14:paraId="0F590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4AF8D3D4">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4</w:t>
            </w:r>
          </w:p>
        </w:tc>
        <w:tc>
          <w:tcPr>
            <w:tcW w:w="980" w:type="dxa"/>
            <w:shd w:val="clear" w:color="auto" w:fill="auto"/>
            <w:noWrap/>
            <w:tcMar>
              <w:left w:w="0" w:type="dxa"/>
              <w:right w:w="0" w:type="dxa"/>
            </w:tcMar>
            <w:vAlign w:val="center"/>
          </w:tcPr>
          <w:p w14:paraId="6150D72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4CF8F30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gastritis</w:t>
            </w:r>
          </w:p>
        </w:tc>
        <w:tc>
          <w:tcPr>
            <w:tcW w:w="1440" w:type="dxa"/>
            <w:shd w:val="clear" w:color="auto" w:fill="auto"/>
            <w:noWrap/>
            <w:tcMar>
              <w:left w:w="0" w:type="dxa"/>
              <w:right w:w="0" w:type="dxa"/>
            </w:tcMar>
            <w:vAlign w:val="center"/>
          </w:tcPr>
          <w:p w14:paraId="22F45FED">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160 </w:t>
            </w:r>
          </w:p>
        </w:tc>
        <w:tc>
          <w:tcPr>
            <w:tcW w:w="1500" w:type="dxa"/>
            <w:shd w:val="clear" w:color="auto" w:fill="auto"/>
            <w:noWrap/>
            <w:tcMar>
              <w:left w:w="0" w:type="dxa"/>
              <w:right w:w="0" w:type="dxa"/>
            </w:tcMar>
            <w:vAlign w:val="center"/>
          </w:tcPr>
          <w:p w14:paraId="1856FB0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333 </w:t>
            </w:r>
          </w:p>
        </w:tc>
        <w:tc>
          <w:tcPr>
            <w:tcW w:w="1200" w:type="dxa"/>
            <w:shd w:val="clear" w:color="auto" w:fill="auto"/>
            <w:noWrap/>
            <w:tcMar>
              <w:left w:w="0" w:type="dxa"/>
              <w:right w:w="0" w:type="dxa"/>
            </w:tcMar>
            <w:vAlign w:val="center"/>
          </w:tcPr>
          <w:p w14:paraId="3F4B85FC">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493 </w:t>
            </w:r>
          </w:p>
        </w:tc>
        <w:tc>
          <w:tcPr>
            <w:tcW w:w="2060" w:type="dxa"/>
            <w:shd w:val="clear" w:color="auto" w:fill="auto"/>
            <w:noWrap/>
            <w:tcMar>
              <w:left w:w="0" w:type="dxa"/>
              <w:right w:w="0" w:type="dxa"/>
            </w:tcMar>
            <w:vAlign w:val="center"/>
          </w:tcPr>
          <w:p w14:paraId="0B141511">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493 </w:t>
            </w:r>
          </w:p>
        </w:tc>
      </w:tr>
      <w:tr w14:paraId="1630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66331B6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980" w:type="dxa"/>
            <w:shd w:val="clear" w:color="auto" w:fill="auto"/>
            <w:noWrap/>
            <w:tcMar>
              <w:left w:w="0" w:type="dxa"/>
              <w:right w:w="0" w:type="dxa"/>
            </w:tcMar>
            <w:vAlign w:val="center"/>
          </w:tcPr>
          <w:p w14:paraId="1DC5520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AA0417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polimiagia reumatik</w:t>
            </w:r>
          </w:p>
        </w:tc>
        <w:tc>
          <w:tcPr>
            <w:tcW w:w="1440" w:type="dxa"/>
            <w:shd w:val="clear" w:color="auto" w:fill="auto"/>
            <w:noWrap/>
            <w:tcMar>
              <w:left w:w="0" w:type="dxa"/>
              <w:right w:w="0" w:type="dxa"/>
            </w:tcMar>
            <w:vAlign w:val="center"/>
          </w:tcPr>
          <w:p w14:paraId="2A206C9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193 </w:t>
            </w:r>
          </w:p>
        </w:tc>
        <w:tc>
          <w:tcPr>
            <w:tcW w:w="1500" w:type="dxa"/>
            <w:shd w:val="clear" w:color="auto" w:fill="auto"/>
            <w:noWrap/>
            <w:tcMar>
              <w:left w:w="0" w:type="dxa"/>
              <w:right w:w="0" w:type="dxa"/>
            </w:tcMar>
            <w:vAlign w:val="center"/>
          </w:tcPr>
          <w:p w14:paraId="08C49BDE">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248 </w:t>
            </w:r>
          </w:p>
        </w:tc>
        <w:tc>
          <w:tcPr>
            <w:tcW w:w="1200" w:type="dxa"/>
            <w:shd w:val="clear" w:color="auto" w:fill="auto"/>
            <w:noWrap/>
            <w:tcMar>
              <w:left w:w="0" w:type="dxa"/>
              <w:right w:w="0" w:type="dxa"/>
            </w:tcMar>
            <w:vAlign w:val="center"/>
          </w:tcPr>
          <w:p w14:paraId="0D460936">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441 </w:t>
            </w:r>
          </w:p>
        </w:tc>
        <w:tc>
          <w:tcPr>
            <w:tcW w:w="2060" w:type="dxa"/>
            <w:shd w:val="clear" w:color="auto" w:fill="auto"/>
            <w:noWrap/>
            <w:tcMar>
              <w:left w:w="0" w:type="dxa"/>
              <w:right w:w="0" w:type="dxa"/>
            </w:tcMar>
            <w:vAlign w:val="center"/>
          </w:tcPr>
          <w:p w14:paraId="181C28DC">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441 </w:t>
            </w:r>
          </w:p>
        </w:tc>
      </w:tr>
      <w:tr w14:paraId="39EA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21D249B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980" w:type="dxa"/>
            <w:shd w:val="clear" w:color="auto" w:fill="auto"/>
            <w:noWrap/>
            <w:tcMar>
              <w:left w:w="0" w:type="dxa"/>
              <w:right w:w="0" w:type="dxa"/>
            </w:tcMar>
            <w:vAlign w:val="center"/>
          </w:tcPr>
          <w:p w14:paraId="04C9E0D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7136AD6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diabetes melitus</w:t>
            </w:r>
          </w:p>
        </w:tc>
        <w:tc>
          <w:tcPr>
            <w:tcW w:w="1440" w:type="dxa"/>
            <w:shd w:val="clear" w:color="auto" w:fill="auto"/>
            <w:noWrap/>
            <w:tcMar>
              <w:left w:w="0" w:type="dxa"/>
              <w:right w:w="0" w:type="dxa"/>
            </w:tcMar>
            <w:vAlign w:val="center"/>
          </w:tcPr>
          <w:p w14:paraId="60E366DB">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44 </w:t>
            </w:r>
          </w:p>
        </w:tc>
        <w:tc>
          <w:tcPr>
            <w:tcW w:w="1500" w:type="dxa"/>
            <w:shd w:val="clear" w:color="auto" w:fill="auto"/>
            <w:noWrap/>
            <w:tcMar>
              <w:left w:w="0" w:type="dxa"/>
              <w:right w:w="0" w:type="dxa"/>
            </w:tcMar>
            <w:vAlign w:val="center"/>
          </w:tcPr>
          <w:p w14:paraId="2A6CAC5B">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143 </w:t>
            </w:r>
          </w:p>
        </w:tc>
        <w:tc>
          <w:tcPr>
            <w:tcW w:w="1200" w:type="dxa"/>
            <w:shd w:val="clear" w:color="auto" w:fill="auto"/>
            <w:noWrap/>
            <w:tcMar>
              <w:left w:w="0" w:type="dxa"/>
              <w:right w:w="0" w:type="dxa"/>
            </w:tcMar>
            <w:vAlign w:val="center"/>
          </w:tcPr>
          <w:p w14:paraId="5C7497CF">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187 </w:t>
            </w:r>
          </w:p>
        </w:tc>
        <w:tc>
          <w:tcPr>
            <w:tcW w:w="2060" w:type="dxa"/>
            <w:shd w:val="clear" w:color="auto" w:fill="auto"/>
            <w:noWrap/>
            <w:tcMar>
              <w:left w:w="0" w:type="dxa"/>
              <w:right w:w="0" w:type="dxa"/>
            </w:tcMar>
            <w:vAlign w:val="center"/>
          </w:tcPr>
          <w:p w14:paraId="1815540D">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187 </w:t>
            </w:r>
          </w:p>
        </w:tc>
      </w:tr>
      <w:tr w14:paraId="31E79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04587E2E">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7</w:t>
            </w:r>
          </w:p>
        </w:tc>
        <w:tc>
          <w:tcPr>
            <w:tcW w:w="980" w:type="dxa"/>
            <w:shd w:val="clear" w:color="auto" w:fill="auto"/>
            <w:noWrap/>
            <w:tcMar>
              <w:left w:w="0" w:type="dxa"/>
              <w:right w:w="0" w:type="dxa"/>
            </w:tcMar>
            <w:vAlign w:val="center"/>
          </w:tcPr>
          <w:p w14:paraId="4687347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1135F7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dermatitis atopik</w:t>
            </w:r>
          </w:p>
        </w:tc>
        <w:tc>
          <w:tcPr>
            <w:tcW w:w="1440" w:type="dxa"/>
            <w:shd w:val="clear" w:color="auto" w:fill="auto"/>
            <w:noWrap/>
            <w:tcMar>
              <w:left w:w="0" w:type="dxa"/>
              <w:right w:w="0" w:type="dxa"/>
            </w:tcMar>
            <w:vAlign w:val="center"/>
          </w:tcPr>
          <w:p w14:paraId="7648820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78 </w:t>
            </w:r>
          </w:p>
        </w:tc>
        <w:tc>
          <w:tcPr>
            <w:tcW w:w="1500" w:type="dxa"/>
            <w:shd w:val="clear" w:color="auto" w:fill="auto"/>
            <w:noWrap/>
            <w:tcMar>
              <w:left w:w="0" w:type="dxa"/>
              <w:right w:w="0" w:type="dxa"/>
            </w:tcMar>
            <w:vAlign w:val="center"/>
          </w:tcPr>
          <w:p w14:paraId="59219D55">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104 </w:t>
            </w:r>
          </w:p>
        </w:tc>
        <w:tc>
          <w:tcPr>
            <w:tcW w:w="1200" w:type="dxa"/>
            <w:shd w:val="clear" w:color="auto" w:fill="auto"/>
            <w:noWrap/>
            <w:tcMar>
              <w:left w:w="0" w:type="dxa"/>
              <w:right w:w="0" w:type="dxa"/>
            </w:tcMar>
            <w:vAlign w:val="center"/>
          </w:tcPr>
          <w:p w14:paraId="1119AE8A">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182 </w:t>
            </w:r>
          </w:p>
        </w:tc>
        <w:tc>
          <w:tcPr>
            <w:tcW w:w="2060" w:type="dxa"/>
            <w:shd w:val="clear" w:color="auto" w:fill="auto"/>
            <w:noWrap/>
            <w:tcMar>
              <w:left w:w="0" w:type="dxa"/>
              <w:right w:w="0" w:type="dxa"/>
            </w:tcMar>
            <w:vAlign w:val="center"/>
          </w:tcPr>
          <w:p w14:paraId="0E9D4DA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182 </w:t>
            </w:r>
          </w:p>
        </w:tc>
      </w:tr>
      <w:tr w14:paraId="48F9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0D9D6729">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8</w:t>
            </w:r>
          </w:p>
        </w:tc>
        <w:tc>
          <w:tcPr>
            <w:tcW w:w="980" w:type="dxa"/>
            <w:shd w:val="clear" w:color="auto" w:fill="auto"/>
            <w:noWrap/>
            <w:tcMar>
              <w:left w:w="0" w:type="dxa"/>
              <w:right w:w="0" w:type="dxa"/>
            </w:tcMar>
            <w:vAlign w:val="center"/>
          </w:tcPr>
          <w:p w14:paraId="305E608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758D11B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gastroenteritis</w:t>
            </w:r>
          </w:p>
        </w:tc>
        <w:tc>
          <w:tcPr>
            <w:tcW w:w="1440" w:type="dxa"/>
            <w:shd w:val="clear" w:color="auto" w:fill="auto"/>
            <w:noWrap/>
            <w:tcMar>
              <w:left w:w="0" w:type="dxa"/>
              <w:right w:w="0" w:type="dxa"/>
            </w:tcMar>
            <w:vAlign w:val="center"/>
          </w:tcPr>
          <w:p w14:paraId="45AA8BC9">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54 </w:t>
            </w:r>
          </w:p>
        </w:tc>
        <w:tc>
          <w:tcPr>
            <w:tcW w:w="1500" w:type="dxa"/>
            <w:shd w:val="clear" w:color="auto" w:fill="auto"/>
            <w:noWrap/>
            <w:tcMar>
              <w:left w:w="0" w:type="dxa"/>
              <w:right w:w="0" w:type="dxa"/>
            </w:tcMar>
            <w:vAlign w:val="center"/>
          </w:tcPr>
          <w:p w14:paraId="4C7FBAD5">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60 </w:t>
            </w:r>
          </w:p>
        </w:tc>
        <w:tc>
          <w:tcPr>
            <w:tcW w:w="1200" w:type="dxa"/>
            <w:shd w:val="clear" w:color="auto" w:fill="auto"/>
            <w:noWrap/>
            <w:tcMar>
              <w:left w:w="0" w:type="dxa"/>
              <w:right w:w="0" w:type="dxa"/>
            </w:tcMar>
            <w:vAlign w:val="center"/>
          </w:tcPr>
          <w:p w14:paraId="04DF6CE1">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114 </w:t>
            </w:r>
          </w:p>
        </w:tc>
        <w:tc>
          <w:tcPr>
            <w:tcW w:w="2060" w:type="dxa"/>
            <w:shd w:val="clear" w:color="auto" w:fill="auto"/>
            <w:noWrap/>
            <w:tcMar>
              <w:left w:w="0" w:type="dxa"/>
              <w:right w:w="0" w:type="dxa"/>
            </w:tcMar>
            <w:vAlign w:val="center"/>
          </w:tcPr>
          <w:p w14:paraId="590E28FF">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114 </w:t>
            </w:r>
          </w:p>
        </w:tc>
      </w:tr>
      <w:tr w14:paraId="2C16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7A56A78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9</w:t>
            </w:r>
          </w:p>
        </w:tc>
        <w:tc>
          <w:tcPr>
            <w:tcW w:w="980" w:type="dxa"/>
            <w:shd w:val="clear" w:color="auto" w:fill="auto"/>
            <w:noWrap/>
            <w:tcMar>
              <w:left w:w="0" w:type="dxa"/>
              <w:right w:w="0" w:type="dxa"/>
            </w:tcMar>
            <w:vAlign w:val="center"/>
          </w:tcPr>
          <w:p w14:paraId="424A840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3754431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artritis</w:t>
            </w:r>
          </w:p>
        </w:tc>
        <w:tc>
          <w:tcPr>
            <w:tcW w:w="1440" w:type="dxa"/>
            <w:shd w:val="clear" w:color="auto" w:fill="auto"/>
            <w:noWrap/>
            <w:tcMar>
              <w:left w:w="0" w:type="dxa"/>
              <w:right w:w="0" w:type="dxa"/>
            </w:tcMar>
            <w:vAlign w:val="center"/>
          </w:tcPr>
          <w:p w14:paraId="4DDAEDB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15 </w:t>
            </w:r>
          </w:p>
        </w:tc>
        <w:tc>
          <w:tcPr>
            <w:tcW w:w="1500" w:type="dxa"/>
            <w:shd w:val="clear" w:color="auto" w:fill="auto"/>
            <w:noWrap/>
            <w:tcMar>
              <w:left w:w="0" w:type="dxa"/>
              <w:right w:w="0" w:type="dxa"/>
            </w:tcMar>
            <w:vAlign w:val="center"/>
          </w:tcPr>
          <w:p w14:paraId="6C15A059">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38 </w:t>
            </w:r>
          </w:p>
        </w:tc>
        <w:tc>
          <w:tcPr>
            <w:tcW w:w="1200" w:type="dxa"/>
            <w:shd w:val="clear" w:color="auto" w:fill="auto"/>
            <w:noWrap/>
            <w:tcMar>
              <w:left w:w="0" w:type="dxa"/>
              <w:right w:w="0" w:type="dxa"/>
            </w:tcMar>
            <w:vAlign w:val="center"/>
          </w:tcPr>
          <w:p w14:paraId="6968436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53 </w:t>
            </w:r>
          </w:p>
        </w:tc>
        <w:tc>
          <w:tcPr>
            <w:tcW w:w="2060" w:type="dxa"/>
            <w:shd w:val="clear" w:color="auto" w:fill="auto"/>
            <w:noWrap/>
            <w:tcMar>
              <w:left w:w="0" w:type="dxa"/>
              <w:right w:w="0" w:type="dxa"/>
            </w:tcMar>
            <w:vAlign w:val="center"/>
          </w:tcPr>
          <w:p w14:paraId="2DE3C9BF">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53 </w:t>
            </w:r>
          </w:p>
        </w:tc>
      </w:tr>
      <w:tr w14:paraId="4238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00F9051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10</w:t>
            </w:r>
          </w:p>
        </w:tc>
        <w:tc>
          <w:tcPr>
            <w:tcW w:w="980" w:type="dxa"/>
            <w:shd w:val="clear" w:color="auto" w:fill="auto"/>
            <w:noWrap/>
            <w:tcMar>
              <w:left w:w="0" w:type="dxa"/>
              <w:right w:w="0" w:type="dxa"/>
            </w:tcMar>
            <w:vAlign w:val="center"/>
          </w:tcPr>
          <w:p w14:paraId="3AAC0ED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7ED9042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parotitis</w:t>
            </w:r>
          </w:p>
        </w:tc>
        <w:tc>
          <w:tcPr>
            <w:tcW w:w="1440" w:type="dxa"/>
            <w:shd w:val="clear" w:color="auto" w:fill="auto"/>
            <w:noWrap/>
            <w:tcMar>
              <w:left w:w="0" w:type="dxa"/>
              <w:right w:w="0" w:type="dxa"/>
            </w:tcMar>
            <w:vAlign w:val="center"/>
          </w:tcPr>
          <w:p w14:paraId="570B2531">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23 </w:t>
            </w:r>
          </w:p>
        </w:tc>
        <w:tc>
          <w:tcPr>
            <w:tcW w:w="1500" w:type="dxa"/>
            <w:shd w:val="clear" w:color="auto" w:fill="auto"/>
            <w:noWrap/>
            <w:tcMar>
              <w:left w:w="0" w:type="dxa"/>
              <w:right w:w="0" w:type="dxa"/>
            </w:tcMar>
            <w:vAlign w:val="center"/>
          </w:tcPr>
          <w:p w14:paraId="140AC6D1">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12 </w:t>
            </w:r>
          </w:p>
        </w:tc>
        <w:tc>
          <w:tcPr>
            <w:tcW w:w="1200" w:type="dxa"/>
            <w:shd w:val="clear" w:color="auto" w:fill="auto"/>
            <w:noWrap/>
            <w:tcMar>
              <w:left w:w="0" w:type="dxa"/>
              <w:right w:w="0" w:type="dxa"/>
            </w:tcMar>
            <w:vAlign w:val="center"/>
          </w:tcPr>
          <w:p w14:paraId="0B4AD3D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35 </w:t>
            </w:r>
          </w:p>
        </w:tc>
        <w:tc>
          <w:tcPr>
            <w:tcW w:w="2060" w:type="dxa"/>
            <w:shd w:val="clear" w:color="auto" w:fill="auto"/>
            <w:noWrap/>
            <w:tcMar>
              <w:left w:w="0" w:type="dxa"/>
              <w:right w:w="0" w:type="dxa"/>
            </w:tcMar>
            <w:vAlign w:val="center"/>
          </w:tcPr>
          <w:p w14:paraId="261B0011">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 35 </w:t>
            </w:r>
          </w:p>
        </w:tc>
      </w:tr>
      <w:tr w14:paraId="3E46F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9640" w:type="dxa"/>
            <w:gridSpan w:val="3"/>
            <w:shd w:val="clear" w:color="auto" w:fill="auto"/>
            <w:noWrap/>
            <w:tcMar>
              <w:left w:w="0" w:type="dxa"/>
              <w:right w:w="0" w:type="dxa"/>
            </w:tcMar>
            <w:vAlign w:val="center"/>
          </w:tcPr>
          <w:p w14:paraId="1C677EAD">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TOTAL</w:t>
            </w:r>
          </w:p>
        </w:tc>
        <w:tc>
          <w:tcPr>
            <w:tcW w:w="1440" w:type="dxa"/>
            <w:shd w:val="clear" w:color="auto" w:fill="auto"/>
            <w:noWrap/>
            <w:tcMar>
              <w:left w:w="0" w:type="dxa"/>
              <w:right w:w="0" w:type="dxa"/>
            </w:tcMar>
            <w:vAlign w:val="center"/>
          </w:tcPr>
          <w:p w14:paraId="24709EC3">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1.905 </w:t>
            </w:r>
          </w:p>
        </w:tc>
        <w:tc>
          <w:tcPr>
            <w:tcW w:w="1500" w:type="dxa"/>
            <w:shd w:val="clear" w:color="auto" w:fill="auto"/>
            <w:noWrap/>
            <w:tcMar>
              <w:left w:w="0" w:type="dxa"/>
              <w:right w:w="0" w:type="dxa"/>
            </w:tcMar>
            <w:vAlign w:val="center"/>
          </w:tcPr>
          <w:p w14:paraId="6FBD5189">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2.498 </w:t>
            </w:r>
          </w:p>
        </w:tc>
        <w:tc>
          <w:tcPr>
            <w:tcW w:w="1200" w:type="dxa"/>
            <w:shd w:val="clear" w:color="auto" w:fill="auto"/>
            <w:noWrap/>
            <w:tcMar>
              <w:left w:w="0" w:type="dxa"/>
              <w:right w:w="0" w:type="dxa"/>
            </w:tcMar>
            <w:vAlign w:val="center"/>
          </w:tcPr>
          <w:p w14:paraId="21CD81BF">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4.403 </w:t>
            </w:r>
          </w:p>
        </w:tc>
        <w:tc>
          <w:tcPr>
            <w:tcW w:w="2060" w:type="dxa"/>
            <w:shd w:val="clear" w:color="auto" w:fill="auto"/>
            <w:noWrap/>
            <w:tcMar>
              <w:left w:w="0" w:type="dxa"/>
              <w:right w:w="0" w:type="dxa"/>
            </w:tcMar>
            <w:vAlign w:val="center"/>
          </w:tcPr>
          <w:p w14:paraId="37666623">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4.403 </w:t>
            </w:r>
          </w:p>
        </w:tc>
      </w:tr>
      <w:tr w14:paraId="1320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120" w:type="dxa"/>
            <w:shd w:val="clear" w:color="auto" w:fill="auto"/>
            <w:noWrap/>
            <w:tcMar>
              <w:left w:w="0" w:type="dxa"/>
              <w:right w:w="0" w:type="dxa"/>
            </w:tcMar>
            <w:vAlign w:val="center"/>
          </w:tcPr>
          <w:p w14:paraId="283FE69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59EF2C79">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6166958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440" w:type="dxa"/>
            <w:shd w:val="clear" w:color="auto" w:fill="auto"/>
            <w:noWrap/>
            <w:tcMar>
              <w:left w:w="0" w:type="dxa"/>
              <w:right w:w="0" w:type="dxa"/>
            </w:tcMar>
            <w:vAlign w:val="center"/>
          </w:tcPr>
          <w:p w14:paraId="2607458A">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500" w:type="dxa"/>
            <w:shd w:val="clear" w:color="auto" w:fill="auto"/>
            <w:noWrap/>
            <w:tcMar>
              <w:left w:w="0" w:type="dxa"/>
              <w:right w:w="0" w:type="dxa"/>
            </w:tcMar>
            <w:vAlign w:val="center"/>
          </w:tcPr>
          <w:p w14:paraId="25B5B259">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1737C12B">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060" w:type="dxa"/>
            <w:shd w:val="clear" w:color="auto" w:fill="auto"/>
            <w:noWrap/>
            <w:tcMar>
              <w:left w:w="0" w:type="dxa"/>
              <w:right w:w="0" w:type="dxa"/>
            </w:tcMar>
            <w:vAlign w:val="center"/>
          </w:tcPr>
          <w:p w14:paraId="203321FB">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215B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4120" w:type="dxa"/>
            <w:shd w:val="clear" w:color="auto" w:fill="auto"/>
            <w:noWrap/>
            <w:tcMar>
              <w:left w:w="0" w:type="dxa"/>
              <w:right w:w="0" w:type="dxa"/>
            </w:tcMar>
            <w:vAlign w:val="center"/>
          </w:tcPr>
          <w:p w14:paraId="28509D0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Sumber : UPTD Puskesmas Kopah</w:t>
            </w:r>
          </w:p>
        </w:tc>
        <w:tc>
          <w:tcPr>
            <w:tcW w:w="980" w:type="dxa"/>
            <w:shd w:val="clear" w:color="auto" w:fill="auto"/>
            <w:noWrap/>
            <w:tcMar>
              <w:left w:w="0" w:type="dxa"/>
              <w:right w:w="0" w:type="dxa"/>
            </w:tcMar>
            <w:vAlign w:val="center"/>
          </w:tcPr>
          <w:p w14:paraId="3253FEA4">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4520" w:type="dxa"/>
            <w:shd w:val="clear" w:color="auto" w:fill="auto"/>
            <w:noWrap/>
            <w:tcMar>
              <w:left w:w="0" w:type="dxa"/>
              <w:right w:w="0" w:type="dxa"/>
            </w:tcMar>
            <w:vAlign w:val="center"/>
          </w:tcPr>
          <w:p w14:paraId="6FF4BDE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3D7D6AB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500" w:type="dxa"/>
            <w:shd w:val="clear" w:color="auto" w:fill="auto"/>
            <w:noWrap/>
            <w:tcMar>
              <w:left w:w="0" w:type="dxa"/>
              <w:right w:w="0" w:type="dxa"/>
            </w:tcMar>
            <w:vAlign w:val="center"/>
          </w:tcPr>
          <w:p w14:paraId="4612A47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30D0198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060" w:type="dxa"/>
            <w:shd w:val="clear" w:color="auto" w:fill="auto"/>
            <w:noWrap/>
            <w:tcMar>
              <w:left w:w="0" w:type="dxa"/>
              <w:right w:w="0" w:type="dxa"/>
            </w:tcMar>
            <w:vAlign w:val="center"/>
          </w:tcPr>
          <w:p w14:paraId="391863B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bl>
    <w:p w14:paraId="06591A4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8E6E8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47C9CF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022102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0E3B8E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1520"/>
        <w:gridCol w:w="980"/>
        <w:gridCol w:w="4540"/>
        <w:gridCol w:w="1440"/>
        <w:gridCol w:w="1380"/>
        <w:gridCol w:w="1200"/>
        <w:gridCol w:w="1300"/>
        <w:gridCol w:w="1140"/>
      </w:tblGrid>
      <w:tr w14:paraId="57CF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75851804">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TABEL 9</w:t>
            </w:r>
          </w:p>
        </w:tc>
        <w:tc>
          <w:tcPr>
            <w:tcW w:w="980" w:type="dxa"/>
            <w:shd w:val="clear" w:color="auto" w:fill="auto"/>
            <w:noWrap/>
            <w:tcMar>
              <w:left w:w="0" w:type="dxa"/>
              <w:right w:w="0" w:type="dxa"/>
            </w:tcMar>
            <w:vAlign w:val="center"/>
          </w:tcPr>
          <w:p w14:paraId="36CE0AB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35C73CAD">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1C0E6390">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80" w:type="dxa"/>
            <w:shd w:val="clear" w:color="auto" w:fill="auto"/>
            <w:noWrap/>
            <w:tcMar>
              <w:left w:w="0" w:type="dxa"/>
              <w:right w:w="0" w:type="dxa"/>
            </w:tcMar>
            <w:vAlign w:val="center"/>
          </w:tcPr>
          <w:p w14:paraId="252A39B0">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3901D88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00" w:type="dxa"/>
            <w:shd w:val="clear" w:color="auto" w:fill="auto"/>
            <w:noWrap/>
            <w:tcMar>
              <w:left w:w="0" w:type="dxa"/>
              <w:right w:w="0" w:type="dxa"/>
            </w:tcMar>
            <w:vAlign w:val="center"/>
          </w:tcPr>
          <w:p w14:paraId="7F3DCC02">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120" w:type="dxa"/>
            <w:shd w:val="clear" w:color="auto" w:fill="auto"/>
            <w:noWrap/>
            <w:tcMar>
              <w:left w:w="0" w:type="dxa"/>
              <w:right w:w="0" w:type="dxa"/>
            </w:tcMar>
            <w:vAlign w:val="center"/>
          </w:tcPr>
          <w:p w14:paraId="0807703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281C2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452C5B42">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980" w:type="dxa"/>
            <w:shd w:val="clear" w:color="auto" w:fill="auto"/>
            <w:noWrap/>
            <w:tcMar>
              <w:left w:w="0" w:type="dxa"/>
              <w:right w:w="0" w:type="dxa"/>
            </w:tcMar>
            <w:vAlign w:val="center"/>
          </w:tcPr>
          <w:p w14:paraId="7435C43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0C54D6D9">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467F2B5F">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80" w:type="dxa"/>
            <w:shd w:val="clear" w:color="auto" w:fill="auto"/>
            <w:noWrap/>
            <w:tcMar>
              <w:left w:w="0" w:type="dxa"/>
              <w:right w:w="0" w:type="dxa"/>
            </w:tcMar>
            <w:vAlign w:val="center"/>
          </w:tcPr>
          <w:p w14:paraId="145583B4">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33AA0976">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00" w:type="dxa"/>
            <w:shd w:val="clear" w:color="auto" w:fill="auto"/>
            <w:noWrap/>
            <w:tcMar>
              <w:left w:w="0" w:type="dxa"/>
              <w:right w:w="0" w:type="dxa"/>
            </w:tcMar>
            <w:vAlign w:val="center"/>
          </w:tcPr>
          <w:p w14:paraId="127B634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120" w:type="dxa"/>
            <w:shd w:val="clear" w:color="auto" w:fill="auto"/>
            <w:noWrap/>
            <w:tcMar>
              <w:left w:w="0" w:type="dxa"/>
              <w:right w:w="0" w:type="dxa"/>
            </w:tcMar>
            <w:vAlign w:val="center"/>
          </w:tcPr>
          <w:p w14:paraId="1A23D13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361A1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c>
          <w:tcPr>
            <w:tcW w:w="13500" w:type="dxa"/>
            <w:gridSpan w:val="8"/>
            <w:shd w:val="clear" w:color="auto" w:fill="auto"/>
            <w:noWrap/>
            <w:tcMar>
              <w:left w:w="0" w:type="dxa"/>
              <w:right w:w="0" w:type="dxa"/>
            </w:tcMar>
            <w:vAlign w:val="center"/>
          </w:tcPr>
          <w:p w14:paraId="3527E93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10 PENYAKIT TERBANYAK PADA PASIEN RAWAT INAP MENURUT BAB ICD-X DI RUMAH SAKIT</w:t>
            </w:r>
          </w:p>
        </w:tc>
      </w:tr>
      <w:tr w14:paraId="0AC0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1CBCA624">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113A759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5ECDC901">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KABUPATEN/KOTA</w:t>
            </w:r>
          </w:p>
        </w:tc>
        <w:tc>
          <w:tcPr>
            <w:tcW w:w="1440" w:type="dxa"/>
            <w:shd w:val="clear" w:color="auto" w:fill="auto"/>
            <w:noWrap/>
            <w:tcMar>
              <w:left w:w="0" w:type="dxa"/>
              <w:right w:w="0" w:type="dxa"/>
            </w:tcMar>
            <w:vAlign w:val="center"/>
          </w:tcPr>
          <w:p w14:paraId="381B3877">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w:t>
            </w:r>
          </w:p>
        </w:tc>
        <w:tc>
          <w:tcPr>
            <w:tcW w:w="1380" w:type="dxa"/>
            <w:shd w:val="clear" w:color="auto" w:fill="auto"/>
            <w:noWrap/>
            <w:tcMar>
              <w:left w:w="0" w:type="dxa"/>
              <w:right w:w="0" w:type="dxa"/>
            </w:tcMar>
            <w:vAlign w:val="center"/>
          </w:tcPr>
          <w:p w14:paraId="1A2F6D2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200" w:type="dxa"/>
            <w:shd w:val="clear" w:color="auto" w:fill="auto"/>
            <w:noWrap/>
            <w:tcMar>
              <w:left w:w="0" w:type="dxa"/>
              <w:right w:w="0" w:type="dxa"/>
            </w:tcMar>
            <w:vAlign w:val="center"/>
          </w:tcPr>
          <w:p w14:paraId="4A6B1A4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300" w:type="dxa"/>
            <w:shd w:val="clear" w:color="auto" w:fill="auto"/>
            <w:noWrap/>
            <w:tcMar>
              <w:left w:w="0" w:type="dxa"/>
              <w:right w:w="0" w:type="dxa"/>
            </w:tcMar>
            <w:vAlign w:val="center"/>
          </w:tcPr>
          <w:p w14:paraId="2A68F02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120" w:type="dxa"/>
            <w:shd w:val="clear" w:color="auto" w:fill="auto"/>
            <w:noWrap/>
            <w:tcMar>
              <w:left w:w="0" w:type="dxa"/>
              <w:right w:w="0" w:type="dxa"/>
            </w:tcMar>
            <w:vAlign w:val="center"/>
          </w:tcPr>
          <w:p w14:paraId="77482DB5">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1A44A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60B4595">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5688AF64">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4C6E14E2">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TAHUN</w:t>
            </w:r>
          </w:p>
        </w:tc>
        <w:tc>
          <w:tcPr>
            <w:tcW w:w="1440" w:type="dxa"/>
            <w:shd w:val="clear" w:color="auto" w:fill="auto"/>
            <w:noWrap/>
            <w:tcMar>
              <w:left w:w="0" w:type="dxa"/>
              <w:right w:w="0" w:type="dxa"/>
            </w:tcMar>
            <w:vAlign w:val="center"/>
          </w:tcPr>
          <w:p w14:paraId="29ECA161">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2025</w:t>
            </w:r>
          </w:p>
        </w:tc>
        <w:tc>
          <w:tcPr>
            <w:tcW w:w="1380" w:type="dxa"/>
            <w:shd w:val="clear" w:color="auto" w:fill="auto"/>
            <w:noWrap/>
            <w:tcMar>
              <w:left w:w="0" w:type="dxa"/>
              <w:right w:w="0" w:type="dxa"/>
            </w:tcMar>
            <w:vAlign w:val="center"/>
          </w:tcPr>
          <w:p w14:paraId="680EB5F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200" w:type="dxa"/>
            <w:shd w:val="clear" w:color="auto" w:fill="auto"/>
            <w:noWrap/>
            <w:tcMar>
              <w:left w:w="0" w:type="dxa"/>
              <w:right w:w="0" w:type="dxa"/>
            </w:tcMar>
            <w:vAlign w:val="center"/>
          </w:tcPr>
          <w:p w14:paraId="2875DAF0">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300" w:type="dxa"/>
            <w:shd w:val="clear" w:color="auto" w:fill="auto"/>
            <w:noWrap/>
            <w:tcMar>
              <w:left w:w="0" w:type="dxa"/>
              <w:right w:w="0" w:type="dxa"/>
            </w:tcMar>
            <w:vAlign w:val="center"/>
          </w:tcPr>
          <w:p w14:paraId="6181A6C5">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120" w:type="dxa"/>
            <w:shd w:val="clear" w:color="auto" w:fill="auto"/>
            <w:noWrap/>
            <w:tcMar>
              <w:left w:w="0" w:type="dxa"/>
              <w:right w:w="0" w:type="dxa"/>
            </w:tcMar>
            <w:vAlign w:val="center"/>
          </w:tcPr>
          <w:p w14:paraId="2268A649">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6A10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3936A4A8">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980" w:type="dxa"/>
            <w:shd w:val="clear" w:color="auto" w:fill="auto"/>
            <w:noWrap/>
            <w:tcMar>
              <w:left w:w="0" w:type="dxa"/>
              <w:right w:w="0" w:type="dxa"/>
            </w:tcMar>
            <w:vAlign w:val="center"/>
          </w:tcPr>
          <w:p w14:paraId="455FE4F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4520" w:type="dxa"/>
            <w:shd w:val="clear" w:color="auto" w:fill="auto"/>
            <w:noWrap/>
            <w:tcMar>
              <w:left w:w="0" w:type="dxa"/>
              <w:right w:w="0" w:type="dxa"/>
            </w:tcMar>
            <w:vAlign w:val="center"/>
          </w:tcPr>
          <w:p w14:paraId="54F2D3F2">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440" w:type="dxa"/>
            <w:shd w:val="clear" w:color="auto" w:fill="auto"/>
            <w:noWrap/>
            <w:tcMar>
              <w:left w:w="0" w:type="dxa"/>
              <w:right w:w="0" w:type="dxa"/>
            </w:tcMar>
            <w:vAlign w:val="center"/>
          </w:tcPr>
          <w:p w14:paraId="55D25D53">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80" w:type="dxa"/>
            <w:shd w:val="clear" w:color="auto" w:fill="auto"/>
            <w:noWrap/>
            <w:tcMar>
              <w:left w:w="0" w:type="dxa"/>
              <w:right w:w="0" w:type="dxa"/>
            </w:tcMar>
            <w:vAlign w:val="center"/>
          </w:tcPr>
          <w:p w14:paraId="6B78ACFD">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200" w:type="dxa"/>
            <w:shd w:val="clear" w:color="auto" w:fill="auto"/>
            <w:noWrap/>
            <w:tcMar>
              <w:left w:w="0" w:type="dxa"/>
              <w:right w:w="0" w:type="dxa"/>
            </w:tcMar>
            <w:vAlign w:val="center"/>
          </w:tcPr>
          <w:p w14:paraId="6654628F">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300" w:type="dxa"/>
            <w:shd w:val="clear" w:color="auto" w:fill="auto"/>
            <w:noWrap/>
            <w:tcMar>
              <w:left w:w="0" w:type="dxa"/>
              <w:right w:w="0" w:type="dxa"/>
            </w:tcMar>
            <w:vAlign w:val="center"/>
          </w:tcPr>
          <w:p w14:paraId="5A4FE29C">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120" w:type="dxa"/>
            <w:shd w:val="clear" w:color="auto" w:fill="auto"/>
            <w:noWrap/>
            <w:tcMar>
              <w:left w:w="0" w:type="dxa"/>
              <w:right w:w="0" w:type="dxa"/>
            </w:tcMar>
            <w:vAlign w:val="center"/>
          </w:tcPr>
          <w:p w14:paraId="27D77F09">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2C832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c>
          <w:tcPr>
            <w:tcW w:w="1520" w:type="dxa"/>
            <w:vMerge w:val="restart"/>
            <w:shd w:val="clear" w:color="auto" w:fill="auto"/>
            <w:noWrap/>
            <w:tcMar>
              <w:left w:w="0" w:type="dxa"/>
              <w:right w:w="0" w:type="dxa"/>
            </w:tcMar>
            <w:vAlign w:val="center"/>
          </w:tcPr>
          <w:p w14:paraId="293A3A4F">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No</w:t>
            </w:r>
          </w:p>
        </w:tc>
        <w:tc>
          <w:tcPr>
            <w:tcW w:w="980" w:type="dxa"/>
            <w:vMerge w:val="restart"/>
            <w:shd w:val="clear" w:color="auto" w:fill="auto"/>
            <w:noWrap/>
            <w:tcMar>
              <w:left w:w="0" w:type="dxa"/>
              <w:right w:w="0" w:type="dxa"/>
            </w:tcMar>
            <w:vAlign w:val="center"/>
          </w:tcPr>
          <w:p w14:paraId="38636AD2">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ICD-X</w:t>
            </w:r>
          </w:p>
        </w:tc>
        <w:tc>
          <w:tcPr>
            <w:tcW w:w="4520" w:type="dxa"/>
            <w:vMerge w:val="restart"/>
            <w:shd w:val="clear" w:color="auto" w:fill="auto"/>
            <w:noWrap/>
            <w:tcMar>
              <w:left w:w="0" w:type="dxa"/>
              <w:right w:w="0" w:type="dxa"/>
            </w:tcMar>
            <w:vAlign w:val="center"/>
          </w:tcPr>
          <w:p w14:paraId="4C5ECE1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Golongan Sebab Sakit</w:t>
            </w:r>
          </w:p>
        </w:tc>
        <w:tc>
          <w:tcPr>
            <w:tcW w:w="4020" w:type="dxa"/>
            <w:gridSpan w:val="3"/>
            <w:shd w:val="clear" w:color="auto" w:fill="auto"/>
            <w:noWrap/>
            <w:tcMar>
              <w:left w:w="0" w:type="dxa"/>
              <w:right w:w="0" w:type="dxa"/>
            </w:tcMar>
            <w:vAlign w:val="center"/>
          </w:tcPr>
          <w:p w14:paraId="1BBE10F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 PASIEN</w:t>
            </w:r>
          </w:p>
        </w:tc>
        <w:tc>
          <w:tcPr>
            <w:tcW w:w="1300" w:type="dxa"/>
            <w:vMerge w:val="restart"/>
            <w:shd w:val="clear" w:color="auto" w:fill="auto"/>
            <w:tcMar>
              <w:left w:w="0" w:type="dxa"/>
              <w:right w:w="0" w:type="dxa"/>
            </w:tcMar>
            <w:vAlign w:val="center"/>
          </w:tcPr>
          <w:p w14:paraId="71EF920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Pasien Mati</w:t>
            </w:r>
          </w:p>
        </w:tc>
        <w:tc>
          <w:tcPr>
            <w:tcW w:w="1120" w:type="dxa"/>
            <w:vMerge w:val="restart"/>
            <w:shd w:val="clear" w:color="auto" w:fill="auto"/>
            <w:tcMar>
              <w:left w:w="0" w:type="dxa"/>
              <w:right w:w="0" w:type="dxa"/>
            </w:tcMar>
            <w:vAlign w:val="center"/>
          </w:tcPr>
          <w:p w14:paraId="4DD2953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CFR (%)</w:t>
            </w:r>
          </w:p>
        </w:tc>
      </w:tr>
      <w:tr w14:paraId="667B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vMerge w:val="continue"/>
            <w:shd w:val="clear" w:color="auto" w:fill="auto"/>
            <w:noWrap/>
            <w:tcMar>
              <w:left w:w="0" w:type="dxa"/>
              <w:right w:w="0" w:type="dxa"/>
            </w:tcMar>
            <w:vAlign w:val="center"/>
          </w:tcPr>
          <w:p w14:paraId="4093FFE7">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980" w:type="dxa"/>
            <w:vMerge w:val="continue"/>
            <w:shd w:val="clear" w:color="auto" w:fill="auto"/>
            <w:noWrap/>
            <w:tcMar>
              <w:left w:w="0" w:type="dxa"/>
              <w:right w:w="0" w:type="dxa"/>
            </w:tcMar>
            <w:vAlign w:val="center"/>
          </w:tcPr>
          <w:p w14:paraId="3E9A00A2">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4520" w:type="dxa"/>
            <w:vMerge w:val="continue"/>
            <w:shd w:val="clear" w:color="auto" w:fill="auto"/>
            <w:noWrap/>
            <w:tcMar>
              <w:left w:w="0" w:type="dxa"/>
              <w:right w:w="0" w:type="dxa"/>
            </w:tcMar>
            <w:vAlign w:val="center"/>
          </w:tcPr>
          <w:p w14:paraId="1C0F9AC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440" w:type="dxa"/>
            <w:shd w:val="clear" w:color="auto" w:fill="auto"/>
            <w:noWrap/>
            <w:tcMar>
              <w:left w:w="0" w:type="dxa"/>
              <w:right w:w="0" w:type="dxa"/>
            </w:tcMar>
            <w:vAlign w:val="center"/>
          </w:tcPr>
          <w:p w14:paraId="0C8CCF6D">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Laki-laki</w:t>
            </w:r>
          </w:p>
        </w:tc>
        <w:tc>
          <w:tcPr>
            <w:tcW w:w="1380" w:type="dxa"/>
            <w:shd w:val="clear" w:color="auto" w:fill="auto"/>
            <w:noWrap/>
            <w:tcMar>
              <w:left w:w="0" w:type="dxa"/>
              <w:right w:w="0" w:type="dxa"/>
            </w:tcMar>
            <w:vAlign w:val="center"/>
          </w:tcPr>
          <w:p w14:paraId="3541C05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Perempuan</w:t>
            </w:r>
          </w:p>
        </w:tc>
        <w:tc>
          <w:tcPr>
            <w:tcW w:w="1200" w:type="dxa"/>
            <w:shd w:val="clear" w:color="auto" w:fill="auto"/>
            <w:noWrap/>
            <w:tcMar>
              <w:left w:w="0" w:type="dxa"/>
              <w:right w:w="0" w:type="dxa"/>
            </w:tcMar>
            <w:vAlign w:val="center"/>
          </w:tcPr>
          <w:p w14:paraId="1A908A2E">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w:t>
            </w:r>
          </w:p>
        </w:tc>
        <w:tc>
          <w:tcPr>
            <w:tcW w:w="1300" w:type="dxa"/>
            <w:vMerge w:val="continue"/>
            <w:shd w:val="clear" w:color="auto" w:fill="auto"/>
            <w:tcMar>
              <w:left w:w="0" w:type="dxa"/>
              <w:right w:w="0" w:type="dxa"/>
            </w:tcMar>
            <w:vAlign w:val="center"/>
          </w:tcPr>
          <w:p w14:paraId="1B9B251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120" w:type="dxa"/>
            <w:vMerge w:val="continue"/>
            <w:shd w:val="clear" w:color="auto" w:fill="auto"/>
            <w:tcMar>
              <w:left w:w="0" w:type="dxa"/>
              <w:right w:w="0" w:type="dxa"/>
            </w:tcMar>
            <w:vAlign w:val="center"/>
          </w:tcPr>
          <w:p w14:paraId="33F0874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2EB6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3D716648">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(1)</w:t>
            </w:r>
          </w:p>
        </w:tc>
        <w:tc>
          <w:tcPr>
            <w:tcW w:w="980" w:type="dxa"/>
            <w:shd w:val="clear" w:color="auto" w:fill="auto"/>
            <w:noWrap/>
            <w:tcMar>
              <w:left w:w="0" w:type="dxa"/>
              <w:right w:w="0" w:type="dxa"/>
            </w:tcMar>
            <w:vAlign w:val="center"/>
          </w:tcPr>
          <w:p w14:paraId="095F9A08">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(4)</w:t>
            </w:r>
          </w:p>
        </w:tc>
        <w:tc>
          <w:tcPr>
            <w:tcW w:w="4520" w:type="dxa"/>
            <w:shd w:val="clear" w:color="auto" w:fill="auto"/>
            <w:noWrap/>
            <w:tcMar>
              <w:left w:w="0" w:type="dxa"/>
              <w:right w:w="0" w:type="dxa"/>
            </w:tcMar>
            <w:vAlign w:val="center"/>
          </w:tcPr>
          <w:p w14:paraId="4E3CF8A2">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(5)</w:t>
            </w:r>
          </w:p>
        </w:tc>
        <w:tc>
          <w:tcPr>
            <w:tcW w:w="1440" w:type="dxa"/>
            <w:shd w:val="clear" w:color="auto" w:fill="auto"/>
            <w:noWrap/>
            <w:tcMar>
              <w:left w:w="0" w:type="dxa"/>
              <w:right w:w="0" w:type="dxa"/>
            </w:tcMar>
            <w:vAlign w:val="center"/>
          </w:tcPr>
          <w:p w14:paraId="1E8C7DDF">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(6)</w:t>
            </w:r>
          </w:p>
        </w:tc>
        <w:tc>
          <w:tcPr>
            <w:tcW w:w="1380" w:type="dxa"/>
            <w:shd w:val="clear" w:color="auto" w:fill="auto"/>
            <w:noWrap/>
            <w:tcMar>
              <w:left w:w="0" w:type="dxa"/>
              <w:right w:w="0" w:type="dxa"/>
            </w:tcMar>
            <w:vAlign w:val="center"/>
          </w:tcPr>
          <w:p w14:paraId="43628ED9">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(7)</w:t>
            </w:r>
          </w:p>
        </w:tc>
        <w:tc>
          <w:tcPr>
            <w:tcW w:w="1200" w:type="dxa"/>
            <w:shd w:val="clear" w:color="auto" w:fill="auto"/>
            <w:noWrap/>
            <w:tcMar>
              <w:left w:w="0" w:type="dxa"/>
              <w:right w:w="0" w:type="dxa"/>
            </w:tcMar>
            <w:vAlign w:val="center"/>
          </w:tcPr>
          <w:p w14:paraId="7B5971B4">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(8)</w:t>
            </w:r>
          </w:p>
        </w:tc>
        <w:tc>
          <w:tcPr>
            <w:tcW w:w="1300" w:type="dxa"/>
            <w:shd w:val="clear" w:color="auto" w:fill="auto"/>
            <w:noWrap/>
            <w:tcMar>
              <w:left w:w="0" w:type="dxa"/>
              <w:right w:w="0" w:type="dxa"/>
            </w:tcMar>
            <w:vAlign w:val="center"/>
          </w:tcPr>
          <w:p w14:paraId="7AFE813A">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(9)</w:t>
            </w:r>
          </w:p>
        </w:tc>
        <w:tc>
          <w:tcPr>
            <w:tcW w:w="1120" w:type="dxa"/>
            <w:shd w:val="clear" w:color="auto" w:fill="auto"/>
            <w:noWrap/>
            <w:tcMar>
              <w:left w:w="0" w:type="dxa"/>
              <w:right w:w="0" w:type="dxa"/>
            </w:tcMar>
            <w:vAlign w:val="center"/>
          </w:tcPr>
          <w:p w14:paraId="4502039A">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(10)</w:t>
            </w:r>
          </w:p>
        </w:tc>
      </w:tr>
      <w:tr w14:paraId="7AC0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71AE8236">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980" w:type="dxa"/>
            <w:shd w:val="clear" w:color="auto" w:fill="auto"/>
            <w:noWrap/>
            <w:tcMar>
              <w:left w:w="0" w:type="dxa"/>
              <w:right w:w="0" w:type="dxa"/>
            </w:tcMar>
            <w:vAlign w:val="center"/>
          </w:tcPr>
          <w:p w14:paraId="76E9546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55D96E3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57E6A84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0756914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7D08B22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3AD6893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591A51C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19C1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1343705">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2</w:t>
            </w:r>
          </w:p>
        </w:tc>
        <w:tc>
          <w:tcPr>
            <w:tcW w:w="980" w:type="dxa"/>
            <w:shd w:val="clear" w:color="auto" w:fill="auto"/>
            <w:noWrap/>
            <w:tcMar>
              <w:left w:w="0" w:type="dxa"/>
              <w:right w:w="0" w:type="dxa"/>
            </w:tcMar>
            <w:vAlign w:val="center"/>
          </w:tcPr>
          <w:p w14:paraId="4202042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5005F0E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7837B60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15B58FB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73D1CF4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2AD2E2F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73B74A3D">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726B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top"/>
          </w:tcPr>
          <w:p w14:paraId="4E0B855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3</w:t>
            </w:r>
          </w:p>
        </w:tc>
        <w:tc>
          <w:tcPr>
            <w:tcW w:w="980" w:type="dxa"/>
            <w:shd w:val="clear" w:color="auto" w:fill="auto"/>
            <w:noWrap/>
            <w:tcMar>
              <w:left w:w="0" w:type="dxa"/>
              <w:right w:w="0" w:type="dxa"/>
            </w:tcMar>
            <w:vAlign w:val="top"/>
          </w:tcPr>
          <w:p w14:paraId="314889A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tcMar>
              <w:left w:w="0" w:type="dxa"/>
              <w:right w:w="0" w:type="dxa"/>
            </w:tcMar>
            <w:vAlign w:val="center"/>
          </w:tcPr>
          <w:p w14:paraId="560830B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top"/>
          </w:tcPr>
          <w:p w14:paraId="537DBC2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top"/>
          </w:tcPr>
          <w:p w14:paraId="2DC8960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top"/>
          </w:tcPr>
          <w:p w14:paraId="629CF34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top"/>
          </w:tcPr>
          <w:p w14:paraId="294714F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top"/>
          </w:tcPr>
          <w:p w14:paraId="3DB95FE8">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4569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744818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4</w:t>
            </w:r>
          </w:p>
        </w:tc>
        <w:tc>
          <w:tcPr>
            <w:tcW w:w="980" w:type="dxa"/>
            <w:shd w:val="clear" w:color="auto" w:fill="auto"/>
            <w:noWrap/>
            <w:tcMar>
              <w:left w:w="0" w:type="dxa"/>
              <w:right w:w="0" w:type="dxa"/>
            </w:tcMar>
            <w:vAlign w:val="center"/>
          </w:tcPr>
          <w:p w14:paraId="4A21AC5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07A096D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0B05A2E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4175E7C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2CC51F4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70FE9D9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4F9607D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39B6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7D8CEA9C">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980" w:type="dxa"/>
            <w:shd w:val="clear" w:color="auto" w:fill="auto"/>
            <w:noWrap/>
            <w:tcMar>
              <w:left w:w="0" w:type="dxa"/>
              <w:right w:w="0" w:type="dxa"/>
            </w:tcMar>
            <w:vAlign w:val="center"/>
          </w:tcPr>
          <w:p w14:paraId="744AA40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3C59426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62AE11C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508062A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10B08E6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16D851C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3829374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057A8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5EB3EC3">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980" w:type="dxa"/>
            <w:shd w:val="clear" w:color="auto" w:fill="auto"/>
            <w:noWrap/>
            <w:tcMar>
              <w:left w:w="0" w:type="dxa"/>
              <w:right w:w="0" w:type="dxa"/>
            </w:tcMar>
            <w:vAlign w:val="center"/>
          </w:tcPr>
          <w:p w14:paraId="67C62D9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149BC60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4482241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25DBF1C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4C86779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7BB88BA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430056E9">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463CE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A64775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7</w:t>
            </w:r>
          </w:p>
        </w:tc>
        <w:tc>
          <w:tcPr>
            <w:tcW w:w="980" w:type="dxa"/>
            <w:shd w:val="clear" w:color="auto" w:fill="auto"/>
            <w:noWrap/>
            <w:tcMar>
              <w:left w:w="0" w:type="dxa"/>
              <w:right w:w="0" w:type="dxa"/>
            </w:tcMar>
            <w:vAlign w:val="center"/>
          </w:tcPr>
          <w:p w14:paraId="7BDD669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A90889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459BED2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07F74FF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1706ECC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111583E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57880F7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53547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C020E76">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8</w:t>
            </w:r>
          </w:p>
        </w:tc>
        <w:tc>
          <w:tcPr>
            <w:tcW w:w="980" w:type="dxa"/>
            <w:shd w:val="clear" w:color="auto" w:fill="auto"/>
            <w:noWrap/>
            <w:tcMar>
              <w:left w:w="0" w:type="dxa"/>
              <w:right w:w="0" w:type="dxa"/>
            </w:tcMar>
            <w:vAlign w:val="center"/>
          </w:tcPr>
          <w:p w14:paraId="2E93FE5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3C32FF4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6861121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1F1B62E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51E8933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00B8141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330C2CBC">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1B7C8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147D3E98">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9</w:t>
            </w:r>
          </w:p>
        </w:tc>
        <w:tc>
          <w:tcPr>
            <w:tcW w:w="980" w:type="dxa"/>
            <w:shd w:val="clear" w:color="auto" w:fill="auto"/>
            <w:noWrap/>
            <w:tcMar>
              <w:left w:w="0" w:type="dxa"/>
              <w:right w:w="0" w:type="dxa"/>
            </w:tcMar>
            <w:vAlign w:val="center"/>
          </w:tcPr>
          <w:p w14:paraId="3C725E3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E6C86D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494D35D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5B7B17D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61AE02A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5346DF7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54C71CCD">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2B7B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290245BC">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10</w:t>
            </w:r>
          </w:p>
        </w:tc>
        <w:tc>
          <w:tcPr>
            <w:tcW w:w="980" w:type="dxa"/>
            <w:shd w:val="clear" w:color="auto" w:fill="auto"/>
            <w:noWrap/>
            <w:tcMar>
              <w:left w:w="0" w:type="dxa"/>
              <w:right w:w="0" w:type="dxa"/>
            </w:tcMar>
            <w:vAlign w:val="center"/>
          </w:tcPr>
          <w:p w14:paraId="3995FF4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noWrap/>
            <w:tcMar>
              <w:left w:w="0" w:type="dxa"/>
              <w:right w:w="0" w:type="dxa"/>
            </w:tcMar>
            <w:vAlign w:val="center"/>
          </w:tcPr>
          <w:p w14:paraId="2F5903B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1F3730C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33D8BA3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271D11E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5F59B6D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6E82ECE9">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74AE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c>
          <w:tcPr>
            <w:tcW w:w="7040" w:type="dxa"/>
            <w:gridSpan w:val="3"/>
            <w:shd w:val="clear" w:color="auto" w:fill="auto"/>
            <w:noWrap/>
            <w:tcMar>
              <w:left w:w="0" w:type="dxa"/>
              <w:right w:w="0" w:type="dxa"/>
            </w:tcMar>
            <w:vAlign w:val="center"/>
          </w:tcPr>
          <w:p w14:paraId="65F3AC14">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TOTAL</w:t>
            </w:r>
          </w:p>
        </w:tc>
        <w:tc>
          <w:tcPr>
            <w:tcW w:w="1440" w:type="dxa"/>
            <w:shd w:val="clear" w:color="auto" w:fill="auto"/>
            <w:noWrap/>
            <w:tcMar>
              <w:left w:w="0" w:type="dxa"/>
              <w:right w:w="0" w:type="dxa"/>
            </w:tcMar>
            <w:vAlign w:val="center"/>
          </w:tcPr>
          <w:p w14:paraId="457ADB65">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   </w:t>
            </w:r>
          </w:p>
        </w:tc>
        <w:tc>
          <w:tcPr>
            <w:tcW w:w="1380" w:type="dxa"/>
            <w:shd w:val="clear" w:color="auto" w:fill="auto"/>
            <w:noWrap/>
            <w:tcMar>
              <w:left w:w="0" w:type="dxa"/>
              <w:right w:w="0" w:type="dxa"/>
            </w:tcMar>
            <w:vAlign w:val="center"/>
          </w:tcPr>
          <w:p w14:paraId="45CA916D">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   </w:t>
            </w:r>
          </w:p>
        </w:tc>
        <w:tc>
          <w:tcPr>
            <w:tcW w:w="1200" w:type="dxa"/>
            <w:shd w:val="clear" w:color="auto" w:fill="auto"/>
            <w:noWrap/>
            <w:tcMar>
              <w:left w:w="0" w:type="dxa"/>
              <w:right w:w="0" w:type="dxa"/>
            </w:tcMar>
            <w:vAlign w:val="center"/>
          </w:tcPr>
          <w:p w14:paraId="28B65F12">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   </w:t>
            </w:r>
          </w:p>
        </w:tc>
        <w:tc>
          <w:tcPr>
            <w:tcW w:w="1300" w:type="dxa"/>
            <w:shd w:val="clear" w:color="auto" w:fill="auto"/>
            <w:noWrap/>
            <w:tcMar>
              <w:left w:w="0" w:type="dxa"/>
              <w:right w:w="0" w:type="dxa"/>
            </w:tcMar>
            <w:vAlign w:val="center"/>
          </w:tcPr>
          <w:p w14:paraId="10A94946">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 -   </w:t>
            </w:r>
          </w:p>
        </w:tc>
        <w:tc>
          <w:tcPr>
            <w:tcW w:w="1120" w:type="dxa"/>
            <w:shd w:val="clear" w:color="auto" w:fill="auto"/>
            <w:noWrap/>
            <w:tcMar>
              <w:left w:w="0" w:type="dxa"/>
              <w:right w:w="0" w:type="dxa"/>
            </w:tcMar>
            <w:vAlign w:val="center"/>
          </w:tcPr>
          <w:p w14:paraId="5FADD1F9">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#DIV/0!</w:t>
            </w:r>
          </w:p>
        </w:tc>
      </w:tr>
      <w:tr w14:paraId="577B1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5B87D16B">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980" w:type="dxa"/>
            <w:shd w:val="clear" w:color="auto" w:fill="auto"/>
            <w:noWrap/>
            <w:tcMar>
              <w:left w:w="0" w:type="dxa"/>
              <w:right w:w="0" w:type="dxa"/>
            </w:tcMar>
            <w:vAlign w:val="center"/>
          </w:tcPr>
          <w:p w14:paraId="06DF888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4520" w:type="dxa"/>
            <w:shd w:val="clear" w:color="auto" w:fill="auto"/>
            <w:tcMar>
              <w:left w:w="0" w:type="dxa"/>
              <w:right w:w="0" w:type="dxa"/>
            </w:tcMar>
            <w:vAlign w:val="center"/>
          </w:tcPr>
          <w:p w14:paraId="2BDC66B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2AA42D3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2453159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5EF598F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095F41C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2D34E211">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r>
      <w:tr w14:paraId="66C9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3E2E85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Sumber : .......</w:t>
            </w:r>
          </w:p>
        </w:tc>
        <w:tc>
          <w:tcPr>
            <w:tcW w:w="980" w:type="dxa"/>
            <w:shd w:val="clear" w:color="auto" w:fill="auto"/>
            <w:noWrap/>
            <w:tcMar>
              <w:left w:w="0" w:type="dxa"/>
              <w:right w:w="0" w:type="dxa"/>
            </w:tcMar>
            <w:vAlign w:val="center"/>
          </w:tcPr>
          <w:p w14:paraId="604708AD">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4520" w:type="dxa"/>
            <w:shd w:val="clear" w:color="auto" w:fill="auto"/>
            <w:noWrap/>
            <w:tcMar>
              <w:left w:w="0" w:type="dxa"/>
              <w:right w:w="0" w:type="dxa"/>
            </w:tcMar>
            <w:vAlign w:val="center"/>
          </w:tcPr>
          <w:p w14:paraId="102113F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440" w:type="dxa"/>
            <w:shd w:val="clear" w:color="auto" w:fill="auto"/>
            <w:noWrap/>
            <w:tcMar>
              <w:left w:w="0" w:type="dxa"/>
              <w:right w:w="0" w:type="dxa"/>
            </w:tcMar>
            <w:vAlign w:val="center"/>
          </w:tcPr>
          <w:p w14:paraId="1D5B066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80" w:type="dxa"/>
            <w:shd w:val="clear" w:color="auto" w:fill="auto"/>
            <w:noWrap/>
            <w:tcMar>
              <w:left w:w="0" w:type="dxa"/>
              <w:right w:w="0" w:type="dxa"/>
            </w:tcMar>
            <w:vAlign w:val="center"/>
          </w:tcPr>
          <w:p w14:paraId="6CE39AF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noWrap/>
            <w:tcMar>
              <w:left w:w="0" w:type="dxa"/>
              <w:right w:w="0" w:type="dxa"/>
            </w:tcMar>
            <w:vAlign w:val="center"/>
          </w:tcPr>
          <w:p w14:paraId="1E01476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300" w:type="dxa"/>
            <w:shd w:val="clear" w:color="auto" w:fill="auto"/>
            <w:noWrap/>
            <w:tcMar>
              <w:left w:w="0" w:type="dxa"/>
              <w:right w:w="0" w:type="dxa"/>
            </w:tcMar>
            <w:vAlign w:val="center"/>
          </w:tcPr>
          <w:p w14:paraId="7C92231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120" w:type="dxa"/>
            <w:shd w:val="clear" w:color="auto" w:fill="auto"/>
            <w:noWrap/>
            <w:tcMar>
              <w:left w:w="0" w:type="dxa"/>
              <w:right w:w="0" w:type="dxa"/>
            </w:tcMar>
            <w:vAlign w:val="center"/>
          </w:tcPr>
          <w:p w14:paraId="0E2A4D8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bl>
    <w:p w14:paraId="7CA8922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33AB5E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5463DA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88EF9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79FEC6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1520"/>
        <w:gridCol w:w="1780"/>
        <w:gridCol w:w="5880"/>
        <w:gridCol w:w="2340"/>
        <w:gridCol w:w="2240"/>
        <w:gridCol w:w="1660"/>
      </w:tblGrid>
      <w:tr w14:paraId="51265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7DCC533">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TABEL 10</w:t>
            </w:r>
          </w:p>
        </w:tc>
        <w:tc>
          <w:tcPr>
            <w:tcW w:w="1780" w:type="dxa"/>
            <w:shd w:val="clear" w:color="auto" w:fill="auto"/>
            <w:noWrap/>
            <w:tcMar>
              <w:left w:w="0" w:type="dxa"/>
              <w:right w:w="0" w:type="dxa"/>
            </w:tcMar>
            <w:vAlign w:val="center"/>
          </w:tcPr>
          <w:p w14:paraId="27D0C8A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26AB946E">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340" w:type="dxa"/>
            <w:shd w:val="clear" w:color="auto" w:fill="auto"/>
            <w:noWrap/>
            <w:tcMar>
              <w:left w:w="0" w:type="dxa"/>
              <w:right w:w="0" w:type="dxa"/>
            </w:tcMar>
            <w:vAlign w:val="center"/>
          </w:tcPr>
          <w:p w14:paraId="6B29EC2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240" w:type="dxa"/>
            <w:shd w:val="clear" w:color="auto" w:fill="auto"/>
            <w:noWrap/>
            <w:tcMar>
              <w:left w:w="0" w:type="dxa"/>
              <w:right w:w="0" w:type="dxa"/>
            </w:tcMar>
            <w:vAlign w:val="center"/>
          </w:tcPr>
          <w:p w14:paraId="38A33A0C">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600" w:type="dxa"/>
            <w:shd w:val="clear" w:color="auto" w:fill="auto"/>
            <w:noWrap/>
            <w:tcMar>
              <w:left w:w="0" w:type="dxa"/>
              <w:right w:w="0" w:type="dxa"/>
            </w:tcMar>
            <w:vAlign w:val="center"/>
          </w:tcPr>
          <w:p w14:paraId="343C3A3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08D6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D231EFE">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780" w:type="dxa"/>
            <w:shd w:val="clear" w:color="auto" w:fill="auto"/>
            <w:noWrap/>
            <w:tcMar>
              <w:left w:w="0" w:type="dxa"/>
              <w:right w:w="0" w:type="dxa"/>
            </w:tcMar>
            <w:vAlign w:val="center"/>
          </w:tcPr>
          <w:p w14:paraId="4E6B18C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711AADD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340" w:type="dxa"/>
            <w:shd w:val="clear" w:color="auto" w:fill="auto"/>
            <w:noWrap/>
            <w:tcMar>
              <w:left w:w="0" w:type="dxa"/>
              <w:right w:w="0" w:type="dxa"/>
            </w:tcMar>
            <w:vAlign w:val="center"/>
          </w:tcPr>
          <w:p w14:paraId="2FFEFAE8">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240" w:type="dxa"/>
            <w:shd w:val="clear" w:color="auto" w:fill="auto"/>
            <w:noWrap/>
            <w:tcMar>
              <w:left w:w="0" w:type="dxa"/>
              <w:right w:w="0" w:type="dxa"/>
            </w:tcMar>
            <w:vAlign w:val="center"/>
          </w:tcPr>
          <w:p w14:paraId="1060CBAF">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600" w:type="dxa"/>
            <w:shd w:val="clear" w:color="auto" w:fill="auto"/>
            <w:noWrap/>
            <w:tcMar>
              <w:left w:w="0" w:type="dxa"/>
              <w:right w:w="0" w:type="dxa"/>
            </w:tcMar>
            <w:vAlign w:val="center"/>
          </w:tcPr>
          <w:p w14:paraId="028ECF8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56E38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420" w:type="dxa"/>
            <w:gridSpan w:val="6"/>
            <w:shd w:val="clear" w:color="auto" w:fill="auto"/>
            <w:noWrap/>
            <w:tcMar>
              <w:left w:w="0" w:type="dxa"/>
              <w:right w:w="0" w:type="dxa"/>
            </w:tcMar>
            <w:vAlign w:val="center"/>
          </w:tcPr>
          <w:p w14:paraId="2802C899">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10 PENYAKIT DENGAN FATALITAS TERBESAR PADA PASIEN RAWAT INAP DI RUMAH SAKIT</w:t>
            </w:r>
          </w:p>
        </w:tc>
      </w:tr>
      <w:tr w14:paraId="5965E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354C65E">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780" w:type="dxa"/>
            <w:shd w:val="clear" w:color="auto" w:fill="auto"/>
            <w:noWrap/>
            <w:tcMar>
              <w:left w:w="0" w:type="dxa"/>
              <w:right w:w="0" w:type="dxa"/>
            </w:tcMar>
            <w:vAlign w:val="center"/>
          </w:tcPr>
          <w:p w14:paraId="4B85947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5880" w:type="dxa"/>
            <w:shd w:val="clear" w:color="auto" w:fill="auto"/>
            <w:noWrap/>
            <w:tcMar>
              <w:left w:w="0" w:type="dxa"/>
              <w:right w:w="0" w:type="dxa"/>
            </w:tcMar>
            <w:vAlign w:val="center"/>
          </w:tcPr>
          <w:p w14:paraId="5DE0F1E2">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KABUPATEN/KOTA</w:t>
            </w:r>
          </w:p>
        </w:tc>
        <w:tc>
          <w:tcPr>
            <w:tcW w:w="2340" w:type="dxa"/>
            <w:shd w:val="clear" w:color="auto" w:fill="auto"/>
            <w:noWrap/>
            <w:tcMar>
              <w:left w:w="0" w:type="dxa"/>
              <w:right w:w="0" w:type="dxa"/>
            </w:tcMar>
            <w:vAlign w:val="center"/>
          </w:tcPr>
          <w:p w14:paraId="7E42800A">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w:t>
            </w:r>
          </w:p>
        </w:tc>
        <w:tc>
          <w:tcPr>
            <w:tcW w:w="2240" w:type="dxa"/>
            <w:shd w:val="clear" w:color="auto" w:fill="auto"/>
            <w:noWrap/>
            <w:tcMar>
              <w:left w:w="0" w:type="dxa"/>
              <w:right w:w="0" w:type="dxa"/>
            </w:tcMar>
            <w:vAlign w:val="center"/>
          </w:tcPr>
          <w:p w14:paraId="6B9E4FB0">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600" w:type="dxa"/>
            <w:shd w:val="clear" w:color="auto" w:fill="auto"/>
            <w:noWrap/>
            <w:tcMar>
              <w:left w:w="0" w:type="dxa"/>
              <w:right w:w="0" w:type="dxa"/>
            </w:tcMar>
            <w:vAlign w:val="center"/>
          </w:tcPr>
          <w:p w14:paraId="0BECA91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1889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6219A5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780" w:type="dxa"/>
            <w:shd w:val="clear" w:color="auto" w:fill="auto"/>
            <w:noWrap/>
            <w:tcMar>
              <w:left w:w="0" w:type="dxa"/>
              <w:right w:w="0" w:type="dxa"/>
            </w:tcMar>
            <w:vAlign w:val="center"/>
          </w:tcPr>
          <w:p w14:paraId="3B74C7D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5880" w:type="dxa"/>
            <w:shd w:val="clear" w:color="auto" w:fill="auto"/>
            <w:noWrap/>
            <w:tcMar>
              <w:left w:w="0" w:type="dxa"/>
              <w:right w:w="0" w:type="dxa"/>
            </w:tcMar>
            <w:vAlign w:val="center"/>
          </w:tcPr>
          <w:p w14:paraId="2B1218FB">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TAHUN</w:t>
            </w:r>
          </w:p>
        </w:tc>
        <w:tc>
          <w:tcPr>
            <w:tcW w:w="2340" w:type="dxa"/>
            <w:shd w:val="clear" w:color="auto" w:fill="auto"/>
            <w:noWrap/>
            <w:tcMar>
              <w:left w:w="0" w:type="dxa"/>
              <w:right w:w="0" w:type="dxa"/>
            </w:tcMar>
            <w:vAlign w:val="center"/>
          </w:tcPr>
          <w:p w14:paraId="5509ACEB">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2025</w:t>
            </w:r>
          </w:p>
        </w:tc>
        <w:tc>
          <w:tcPr>
            <w:tcW w:w="2240" w:type="dxa"/>
            <w:shd w:val="clear" w:color="auto" w:fill="auto"/>
            <w:noWrap/>
            <w:tcMar>
              <w:left w:w="0" w:type="dxa"/>
              <w:right w:w="0" w:type="dxa"/>
            </w:tcMar>
            <w:vAlign w:val="center"/>
          </w:tcPr>
          <w:p w14:paraId="2B91B79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600" w:type="dxa"/>
            <w:shd w:val="clear" w:color="auto" w:fill="auto"/>
            <w:noWrap/>
            <w:tcMar>
              <w:left w:w="0" w:type="dxa"/>
              <w:right w:w="0" w:type="dxa"/>
            </w:tcMar>
            <w:vAlign w:val="center"/>
          </w:tcPr>
          <w:p w14:paraId="1A13F8F7">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r>
      <w:tr w14:paraId="363D6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2E4BC00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1780" w:type="dxa"/>
            <w:shd w:val="clear" w:color="auto" w:fill="auto"/>
            <w:noWrap/>
            <w:tcMar>
              <w:left w:w="0" w:type="dxa"/>
              <w:right w:w="0" w:type="dxa"/>
            </w:tcMar>
            <w:vAlign w:val="center"/>
          </w:tcPr>
          <w:p w14:paraId="236767D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p>
        </w:tc>
        <w:tc>
          <w:tcPr>
            <w:tcW w:w="5880" w:type="dxa"/>
            <w:shd w:val="clear" w:color="auto" w:fill="auto"/>
            <w:noWrap/>
            <w:tcMar>
              <w:left w:w="0" w:type="dxa"/>
              <w:right w:w="0" w:type="dxa"/>
            </w:tcMar>
            <w:vAlign w:val="center"/>
          </w:tcPr>
          <w:p w14:paraId="1C651EDF">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340" w:type="dxa"/>
            <w:shd w:val="clear" w:color="auto" w:fill="auto"/>
            <w:noWrap/>
            <w:tcMar>
              <w:left w:w="0" w:type="dxa"/>
              <w:right w:w="0" w:type="dxa"/>
            </w:tcMar>
            <w:vAlign w:val="center"/>
          </w:tcPr>
          <w:p w14:paraId="1F55DCBD">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2240" w:type="dxa"/>
            <w:shd w:val="clear" w:color="auto" w:fill="auto"/>
            <w:noWrap/>
            <w:tcMar>
              <w:left w:w="0" w:type="dxa"/>
              <w:right w:w="0" w:type="dxa"/>
            </w:tcMar>
            <w:vAlign w:val="center"/>
          </w:tcPr>
          <w:p w14:paraId="5B553837">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c>
          <w:tcPr>
            <w:tcW w:w="1600" w:type="dxa"/>
            <w:shd w:val="clear" w:color="auto" w:fill="auto"/>
            <w:noWrap/>
            <w:tcMar>
              <w:left w:w="0" w:type="dxa"/>
              <w:right w:w="0" w:type="dxa"/>
            </w:tcMar>
            <w:vAlign w:val="center"/>
          </w:tcPr>
          <w:p w14:paraId="1E713A79">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p>
        </w:tc>
      </w:tr>
      <w:tr w14:paraId="1C7B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2196BD4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No</w:t>
            </w:r>
          </w:p>
        </w:tc>
        <w:tc>
          <w:tcPr>
            <w:tcW w:w="1780" w:type="dxa"/>
            <w:shd w:val="clear" w:color="auto" w:fill="auto"/>
            <w:noWrap/>
            <w:tcMar>
              <w:left w:w="0" w:type="dxa"/>
              <w:right w:w="0" w:type="dxa"/>
            </w:tcMar>
            <w:vAlign w:val="center"/>
          </w:tcPr>
          <w:p w14:paraId="19EE01C5">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ICD X</w:t>
            </w:r>
          </w:p>
        </w:tc>
        <w:tc>
          <w:tcPr>
            <w:tcW w:w="5880" w:type="dxa"/>
            <w:shd w:val="clear" w:color="auto" w:fill="auto"/>
            <w:noWrap/>
            <w:tcMar>
              <w:left w:w="0" w:type="dxa"/>
              <w:right w:w="0" w:type="dxa"/>
            </w:tcMar>
            <w:vAlign w:val="center"/>
          </w:tcPr>
          <w:p w14:paraId="101960C3">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PENYAKIT DENGAN KEMATIAN TERBANYAK</w:t>
            </w:r>
          </w:p>
        </w:tc>
        <w:tc>
          <w:tcPr>
            <w:tcW w:w="2340" w:type="dxa"/>
            <w:shd w:val="clear" w:color="auto" w:fill="auto"/>
            <w:noWrap/>
            <w:tcMar>
              <w:left w:w="0" w:type="dxa"/>
              <w:right w:w="0" w:type="dxa"/>
            </w:tcMar>
            <w:vAlign w:val="center"/>
          </w:tcPr>
          <w:p w14:paraId="45017914">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 KEMATIAN</w:t>
            </w:r>
          </w:p>
        </w:tc>
        <w:tc>
          <w:tcPr>
            <w:tcW w:w="2240" w:type="dxa"/>
            <w:shd w:val="clear" w:color="auto" w:fill="auto"/>
            <w:noWrap/>
            <w:tcMar>
              <w:left w:w="0" w:type="dxa"/>
              <w:right w:w="0" w:type="dxa"/>
            </w:tcMar>
            <w:vAlign w:val="center"/>
          </w:tcPr>
          <w:p w14:paraId="05DDB4A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 PASIEN</w:t>
            </w:r>
          </w:p>
        </w:tc>
        <w:tc>
          <w:tcPr>
            <w:tcW w:w="1600" w:type="dxa"/>
            <w:shd w:val="clear" w:color="auto" w:fill="auto"/>
            <w:noWrap/>
            <w:tcMar>
              <w:left w:w="0" w:type="dxa"/>
              <w:right w:w="0" w:type="dxa"/>
            </w:tcMar>
            <w:vAlign w:val="center"/>
          </w:tcPr>
          <w:p w14:paraId="68B2F5A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CFR</w:t>
            </w:r>
          </w:p>
        </w:tc>
      </w:tr>
      <w:tr w14:paraId="0F5A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68B58DC8">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(1)</w:t>
            </w:r>
          </w:p>
        </w:tc>
        <w:tc>
          <w:tcPr>
            <w:tcW w:w="1780" w:type="dxa"/>
            <w:shd w:val="clear" w:color="auto" w:fill="auto"/>
            <w:noWrap/>
            <w:tcMar>
              <w:left w:w="0" w:type="dxa"/>
              <w:right w:w="0" w:type="dxa"/>
            </w:tcMar>
            <w:vAlign w:val="center"/>
          </w:tcPr>
          <w:p w14:paraId="617C4E26">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(2)</w:t>
            </w:r>
          </w:p>
        </w:tc>
        <w:tc>
          <w:tcPr>
            <w:tcW w:w="5880" w:type="dxa"/>
            <w:shd w:val="clear" w:color="auto" w:fill="auto"/>
            <w:noWrap/>
            <w:tcMar>
              <w:left w:w="0" w:type="dxa"/>
              <w:right w:w="0" w:type="dxa"/>
            </w:tcMar>
            <w:vAlign w:val="center"/>
          </w:tcPr>
          <w:p w14:paraId="4AE70710">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(3)</w:t>
            </w:r>
          </w:p>
        </w:tc>
        <w:tc>
          <w:tcPr>
            <w:tcW w:w="2340" w:type="dxa"/>
            <w:shd w:val="clear" w:color="auto" w:fill="auto"/>
            <w:noWrap/>
            <w:tcMar>
              <w:left w:w="0" w:type="dxa"/>
              <w:right w:w="0" w:type="dxa"/>
            </w:tcMar>
            <w:vAlign w:val="center"/>
          </w:tcPr>
          <w:p w14:paraId="224CC46F">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(4)</w:t>
            </w:r>
          </w:p>
        </w:tc>
        <w:tc>
          <w:tcPr>
            <w:tcW w:w="2240" w:type="dxa"/>
            <w:shd w:val="clear" w:color="auto" w:fill="auto"/>
            <w:noWrap/>
            <w:tcMar>
              <w:left w:w="0" w:type="dxa"/>
              <w:right w:w="0" w:type="dxa"/>
            </w:tcMar>
            <w:vAlign w:val="center"/>
          </w:tcPr>
          <w:p w14:paraId="168D718C">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(5)</w:t>
            </w:r>
          </w:p>
        </w:tc>
        <w:tc>
          <w:tcPr>
            <w:tcW w:w="1600" w:type="dxa"/>
            <w:shd w:val="clear" w:color="auto" w:fill="auto"/>
            <w:noWrap/>
            <w:tcMar>
              <w:left w:w="0" w:type="dxa"/>
              <w:right w:w="0" w:type="dxa"/>
            </w:tcMar>
            <w:vAlign w:val="center"/>
          </w:tcPr>
          <w:p w14:paraId="2D37F4D3">
            <w:pPr>
              <w:keepNext w:val="0"/>
              <w:keepLines w:val="0"/>
              <w:widowControl/>
              <w:suppressLineNumbers w:val="0"/>
              <w:spacing w:before="0" w:beforeAutospacing="1" w:after="0" w:afterAutospacing="1" w:line="271" w:lineRule="auto"/>
              <w:ind w:left="0" w:right="0"/>
              <w:jc w:val="center"/>
              <w:rPr>
                <w:rFonts w:hint="default" w:ascii="Arial" w:hAnsi="Arial" w:cs="Arial"/>
                <w:i/>
                <w:iCs/>
                <w:color w:val="000000"/>
              </w:rPr>
            </w:pPr>
            <w:r>
              <w:rPr>
                <w:rFonts w:hint="default" w:ascii="Arial" w:hAnsi="Arial" w:eastAsia="Times New Roman" w:cs="Arial"/>
                <w:i/>
                <w:iCs/>
                <w:color w:val="000000"/>
                <w:kern w:val="0"/>
                <w:sz w:val="24"/>
                <w:szCs w:val="24"/>
                <w:lang w:val="en-US" w:eastAsia="zh-CN" w:bidi="ar"/>
              </w:rPr>
              <w:t>(6)</w:t>
            </w:r>
          </w:p>
        </w:tc>
      </w:tr>
      <w:tr w14:paraId="6F3CE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7DAA50E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1780" w:type="dxa"/>
            <w:shd w:val="clear" w:color="auto" w:fill="auto"/>
            <w:noWrap/>
            <w:tcMar>
              <w:left w:w="0" w:type="dxa"/>
              <w:right w:w="0" w:type="dxa"/>
            </w:tcMar>
            <w:vAlign w:val="center"/>
          </w:tcPr>
          <w:p w14:paraId="719DD9B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5F0D49D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5C08CD5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6329D20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51DBCD44">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5184C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18BBE955">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2</w:t>
            </w:r>
          </w:p>
        </w:tc>
        <w:tc>
          <w:tcPr>
            <w:tcW w:w="1780" w:type="dxa"/>
            <w:shd w:val="clear" w:color="auto" w:fill="auto"/>
            <w:noWrap/>
            <w:tcMar>
              <w:left w:w="0" w:type="dxa"/>
              <w:right w:w="0" w:type="dxa"/>
            </w:tcMar>
            <w:vAlign w:val="center"/>
          </w:tcPr>
          <w:p w14:paraId="679653C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4355638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6B2E5AA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6790F8D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15E8709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0405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2639FECB">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3</w:t>
            </w:r>
          </w:p>
        </w:tc>
        <w:tc>
          <w:tcPr>
            <w:tcW w:w="1780" w:type="dxa"/>
            <w:shd w:val="clear" w:color="auto" w:fill="auto"/>
            <w:noWrap/>
            <w:tcMar>
              <w:left w:w="0" w:type="dxa"/>
              <w:right w:w="0" w:type="dxa"/>
            </w:tcMar>
            <w:vAlign w:val="center"/>
          </w:tcPr>
          <w:p w14:paraId="2C922E6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7B59CD1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37CA771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6AA6640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6EFC5E3C">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529BB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93AD595">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4</w:t>
            </w:r>
          </w:p>
        </w:tc>
        <w:tc>
          <w:tcPr>
            <w:tcW w:w="1780" w:type="dxa"/>
            <w:shd w:val="clear" w:color="auto" w:fill="auto"/>
            <w:noWrap/>
            <w:tcMar>
              <w:left w:w="0" w:type="dxa"/>
              <w:right w:w="0" w:type="dxa"/>
            </w:tcMar>
            <w:vAlign w:val="center"/>
          </w:tcPr>
          <w:p w14:paraId="13EC52F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76CE30B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0B07884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5540CCA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658DC115">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6959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43C1792F">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1780" w:type="dxa"/>
            <w:shd w:val="clear" w:color="auto" w:fill="auto"/>
            <w:noWrap/>
            <w:tcMar>
              <w:left w:w="0" w:type="dxa"/>
              <w:right w:w="0" w:type="dxa"/>
            </w:tcMar>
            <w:vAlign w:val="center"/>
          </w:tcPr>
          <w:p w14:paraId="24094DA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7ACF8D2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4F559AB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7C6AB03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15117C7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67E1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7A1F734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1780" w:type="dxa"/>
            <w:shd w:val="clear" w:color="auto" w:fill="auto"/>
            <w:noWrap/>
            <w:tcMar>
              <w:left w:w="0" w:type="dxa"/>
              <w:right w:w="0" w:type="dxa"/>
            </w:tcMar>
            <w:vAlign w:val="center"/>
          </w:tcPr>
          <w:p w14:paraId="787D630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11AEBB5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546B464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7772BD0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07338E1C">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09BBC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53DBD5F6">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7</w:t>
            </w:r>
          </w:p>
        </w:tc>
        <w:tc>
          <w:tcPr>
            <w:tcW w:w="1780" w:type="dxa"/>
            <w:shd w:val="clear" w:color="auto" w:fill="auto"/>
            <w:noWrap/>
            <w:tcMar>
              <w:left w:w="0" w:type="dxa"/>
              <w:right w:w="0" w:type="dxa"/>
            </w:tcMar>
            <w:vAlign w:val="center"/>
          </w:tcPr>
          <w:p w14:paraId="73C36FC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tcMar>
              <w:left w:w="0" w:type="dxa"/>
              <w:right w:w="0" w:type="dxa"/>
            </w:tcMar>
            <w:vAlign w:val="center"/>
          </w:tcPr>
          <w:p w14:paraId="317093F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tcMar>
              <w:left w:w="0" w:type="dxa"/>
              <w:right w:w="0" w:type="dxa"/>
            </w:tcMar>
            <w:vAlign w:val="center"/>
          </w:tcPr>
          <w:p w14:paraId="0AA0607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tcMar>
              <w:left w:w="0" w:type="dxa"/>
              <w:right w:w="0" w:type="dxa"/>
            </w:tcMar>
            <w:vAlign w:val="center"/>
          </w:tcPr>
          <w:p w14:paraId="46C98C8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15B7195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58168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09836509">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8</w:t>
            </w:r>
          </w:p>
        </w:tc>
        <w:tc>
          <w:tcPr>
            <w:tcW w:w="1780" w:type="dxa"/>
            <w:shd w:val="clear" w:color="auto" w:fill="auto"/>
            <w:noWrap/>
            <w:tcMar>
              <w:left w:w="0" w:type="dxa"/>
              <w:right w:w="0" w:type="dxa"/>
            </w:tcMar>
            <w:vAlign w:val="center"/>
          </w:tcPr>
          <w:p w14:paraId="3B6F916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01FC659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7F9CE9F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3DB5FB8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15CB95C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4E55F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4BACCB53">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9</w:t>
            </w:r>
          </w:p>
        </w:tc>
        <w:tc>
          <w:tcPr>
            <w:tcW w:w="1780" w:type="dxa"/>
            <w:shd w:val="clear" w:color="auto" w:fill="auto"/>
            <w:noWrap/>
            <w:tcMar>
              <w:left w:w="0" w:type="dxa"/>
              <w:right w:w="0" w:type="dxa"/>
            </w:tcMar>
            <w:vAlign w:val="center"/>
          </w:tcPr>
          <w:p w14:paraId="3FA5D82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310DDA7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4AB3214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5725935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11CA92A6">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446F9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1520" w:type="dxa"/>
            <w:shd w:val="clear" w:color="auto" w:fill="auto"/>
            <w:noWrap/>
            <w:tcMar>
              <w:left w:w="0" w:type="dxa"/>
              <w:right w:w="0" w:type="dxa"/>
            </w:tcMar>
            <w:vAlign w:val="center"/>
          </w:tcPr>
          <w:p w14:paraId="43958545">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10</w:t>
            </w:r>
          </w:p>
        </w:tc>
        <w:tc>
          <w:tcPr>
            <w:tcW w:w="1780" w:type="dxa"/>
            <w:shd w:val="clear" w:color="auto" w:fill="auto"/>
            <w:noWrap/>
            <w:tcMar>
              <w:left w:w="0" w:type="dxa"/>
              <w:right w:w="0" w:type="dxa"/>
            </w:tcMar>
            <w:vAlign w:val="center"/>
          </w:tcPr>
          <w:p w14:paraId="5E28738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5880" w:type="dxa"/>
            <w:shd w:val="clear" w:color="auto" w:fill="auto"/>
            <w:noWrap/>
            <w:tcMar>
              <w:left w:w="0" w:type="dxa"/>
              <w:right w:w="0" w:type="dxa"/>
            </w:tcMar>
            <w:vAlign w:val="center"/>
          </w:tcPr>
          <w:p w14:paraId="2A5C42F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5330399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28D98AE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07015447">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#DIV/0!</w:t>
            </w:r>
          </w:p>
        </w:tc>
      </w:tr>
      <w:tr w14:paraId="2ECD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5D2F3E7A">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1780" w:type="dxa"/>
            <w:shd w:val="clear" w:color="auto" w:fill="auto"/>
            <w:noWrap/>
            <w:tcMar>
              <w:left w:w="0" w:type="dxa"/>
              <w:right w:w="0" w:type="dxa"/>
            </w:tcMar>
            <w:vAlign w:val="center"/>
          </w:tcPr>
          <w:p w14:paraId="2EBC7A9E">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5880" w:type="dxa"/>
            <w:shd w:val="clear" w:color="auto" w:fill="auto"/>
            <w:noWrap/>
            <w:tcMar>
              <w:left w:w="0" w:type="dxa"/>
              <w:right w:w="0" w:type="dxa"/>
            </w:tcMar>
            <w:vAlign w:val="center"/>
          </w:tcPr>
          <w:p w14:paraId="74A2F80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3E9DAA8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33C736A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3BE03F1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7E45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520" w:type="dxa"/>
            <w:shd w:val="clear" w:color="auto" w:fill="auto"/>
            <w:noWrap/>
            <w:tcMar>
              <w:left w:w="0" w:type="dxa"/>
              <w:right w:w="0" w:type="dxa"/>
            </w:tcMar>
            <w:vAlign w:val="center"/>
          </w:tcPr>
          <w:p w14:paraId="40A6596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Sumber : .......</w:t>
            </w:r>
          </w:p>
        </w:tc>
        <w:tc>
          <w:tcPr>
            <w:tcW w:w="1780" w:type="dxa"/>
            <w:shd w:val="clear" w:color="auto" w:fill="auto"/>
            <w:noWrap/>
            <w:tcMar>
              <w:left w:w="0" w:type="dxa"/>
              <w:right w:w="0" w:type="dxa"/>
            </w:tcMar>
            <w:vAlign w:val="center"/>
          </w:tcPr>
          <w:p w14:paraId="3999276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p>
        </w:tc>
        <w:tc>
          <w:tcPr>
            <w:tcW w:w="5880" w:type="dxa"/>
            <w:shd w:val="clear" w:color="auto" w:fill="auto"/>
            <w:noWrap/>
            <w:tcMar>
              <w:left w:w="0" w:type="dxa"/>
              <w:right w:w="0" w:type="dxa"/>
            </w:tcMar>
            <w:vAlign w:val="center"/>
          </w:tcPr>
          <w:p w14:paraId="3AA86DA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340" w:type="dxa"/>
            <w:shd w:val="clear" w:color="auto" w:fill="auto"/>
            <w:noWrap/>
            <w:tcMar>
              <w:left w:w="0" w:type="dxa"/>
              <w:right w:w="0" w:type="dxa"/>
            </w:tcMar>
            <w:vAlign w:val="center"/>
          </w:tcPr>
          <w:p w14:paraId="4375624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240" w:type="dxa"/>
            <w:shd w:val="clear" w:color="auto" w:fill="auto"/>
            <w:noWrap/>
            <w:tcMar>
              <w:left w:w="0" w:type="dxa"/>
              <w:right w:w="0" w:type="dxa"/>
            </w:tcMar>
            <w:vAlign w:val="center"/>
          </w:tcPr>
          <w:p w14:paraId="3C30A76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600" w:type="dxa"/>
            <w:shd w:val="clear" w:color="auto" w:fill="auto"/>
            <w:noWrap/>
            <w:tcMar>
              <w:left w:w="0" w:type="dxa"/>
              <w:right w:w="0" w:type="dxa"/>
            </w:tcMar>
            <w:vAlign w:val="center"/>
          </w:tcPr>
          <w:p w14:paraId="31ED673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bl>
    <w:p w14:paraId="4AB8792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2105F9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B549F4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15A032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088A92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D48213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3359F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067925" cy="6629400"/>
            <wp:effectExtent l="0" t="0" r="9525" b="0"/>
            <wp:docPr id="52" name="Picture 49" descr="Description: C:\Users\MYPCON~1\AppData\Local\Temp\ksohtml995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49" descr="Description: C:\Users\MYPCON~1\AppData\Local\Temp\ksohtml9952\wps8.png"/>
                    <pic:cNvPicPr>
                      <a:picLocks noChangeAspect="1"/>
                    </pic:cNvPicPr>
                  </pic:nvPicPr>
                  <pic:blipFill>
                    <a:blip r:embed="rId40"/>
                    <a:stretch>
                      <a:fillRect/>
                    </a:stretch>
                  </pic:blipFill>
                  <pic:spPr>
                    <a:xfrm>
                      <a:off x="0" y="0"/>
                      <a:ext cx="10067925" cy="66294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71E910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439400" cy="3829050"/>
            <wp:effectExtent l="0" t="0" r="0" b="0"/>
            <wp:docPr id="55" name="Picture 48" descr="Description: C:\Users\MYPCON~1\AppData\Local\Temp\ksohtml995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8" descr="Description: C:\Users\MYPCON~1\AppData\Local\Temp\ksohtml9952\wps9.png"/>
                    <pic:cNvPicPr>
                      <a:picLocks noChangeAspect="1"/>
                    </pic:cNvPicPr>
                  </pic:nvPicPr>
                  <pic:blipFill>
                    <a:blip r:embed="rId41"/>
                    <a:stretch>
                      <a:fillRect/>
                    </a:stretch>
                  </pic:blipFill>
                  <pic:spPr>
                    <a:xfrm>
                      <a:off x="0" y="0"/>
                      <a:ext cx="10439400" cy="38290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636036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D127E6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CF5D7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92225E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B27F42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A2F7BE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F6D4AC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629150"/>
            <wp:effectExtent l="0" t="0" r="0" b="0"/>
            <wp:docPr id="14" name="Picture 47" descr="Description: C:\Users\MYPCON~1\AppData\Local\Temp\ksohtml995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7" descr="Description: C:\Users\MYPCON~1\AppData\Local\Temp\ksohtml9952\wps10.png"/>
                    <pic:cNvPicPr>
                      <a:picLocks noChangeAspect="1"/>
                    </pic:cNvPicPr>
                  </pic:nvPicPr>
                  <pic:blipFill>
                    <a:blip r:embed="rId42"/>
                    <a:stretch>
                      <a:fillRect/>
                    </a:stretch>
                  </pic:blipFill>
                  <pic:spPr>
                    <a:xfrm>
                      <a:off x="0" y="0"/>
                      <a:ext cx="10972800" cy="46291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7490BEC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5897D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6CB356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276382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5BB26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134600" cy="5943600"/>
            <wp:effectExtent l="0" t="0" r="0" b="0"/>
            <wp:docPr id="47" name="Picture 46" descr="Description: C:\Users\MYPCON~1\AppData\Local\Temp\ksohtml995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descr="Description: C:\Users\MYPCON~1\AppData\Local\Temp\ksohtml9952\wps11.png"/>
                    <pic:cNvPicPr>
                      <a:picLocks noChangeAspect="1"/>
                    </pic:cNvPicPr>
                  </pic:nvPicPr>
                  <pic:blipFill>
                    <a:blip r:embed="rId43"/>
                    <a:stretch>
                      <a:fillRect/>
                    </a:stretch>
                  </pic:blipFill>
                  <pic:spPr>
                    <a:xfrm>
                      <a:off x="0" y="0"/>
                      <a:ext cx="10134600" cy="59436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A3E042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327C63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696450" cy="5381625"/>
            <wp:effectExtent l="0" t="0" r="0" b="9525"/>
            <wp:docPr id="90" name="Picture 45" descr="Description: C:\Users\MYPCON~1\AppData\Local\Temp\ksohtml9952\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45" descr="Description: C:\Users\MYPCON~1\AppData\Local\Temp\ksohtml9952\wps12.png"/>
                    <pic:cNvPicPr>
                      <a:picLocks noChangeAspect="1"/>
                    </pic:cNvPicPr>
                  </pic:nvPicPr>
                  <pic:blipFill>
                    <a:blip r:embed="rId44"/>
                    <a:stretch>
                      <a:fillRect/>
                    </a:stretch>
                  </pic:blipFill>
                  <pic:spPr>
                    <a:xfrm>
                      <a:off x="0" y="0"/>
                      <a:ext cx="9696450" cy="53816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283E5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534650" cy="5743575"/>
            <wp:effectExtent l="0" t="0" r="0" b="9525"/>
            <wp:docPr id="80" name="Picture 44" descr="Description: C:\Users\MYPCON~1\AppData\Local\Temp\ksohtml9952\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44" descr="Description: C:\Users\MYPCON~1\AppData\Local\Temp\ksohtml9952\wps13.png"/>
                    <pic:cNvPicPr>
                      <a:picLocks noChangeAspect="1"/>
                    </pic:cNvPicPr>
                  </pic:nvPicPr>
                  <pic:blipFill>
                    <a:blip r:embed="rId45"/>
                    <a:stretch>
                      <a:fillRect/>
                    </a:stretch>
                  </pic:blipFill>
                  <pic:spPr>
                    <a:xfrm>
                      <a:off x="0" y="0"/>
                      <a:ext cx="10534650" cy="57435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CFA57F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048875" cy="5648325"/>
            <wp:effectExtent l="0" t="0" r="9525" b="9525"/>
            <wp:docPr id="82" name="Picture 43" descr="Description: C:\Users\MYPCON~1\AppData\Local\Temp\ksohtml9952\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43" descr="Description: C:\Users\MYPCON~1\AppData\Local\Temp\ksohtml9952\wps14.png"/>
                    <pic:cNvPicPr>
                      <a:picLocks noChangeAspect="1"/>
                    </pic:cNvPicPr>
                  </pic:nvPicPr>
                  <pic:blipFill>
                    <a:blip r:embed="rId46"/>
                    <a:stretch>
                      <a:fillRect/>
                    </a:stretch>
                  </pic:blipFill>
                  <pic:spPr>
                    <a:xfrm>
                      <a:off x="0" y="0"/>
                      <a:ext cx="10048875" cy="56483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28E8D6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324350"/>
            <wp:effectExtent l="0" t="0" r="0" b="0"/>
            <wp:docPr id="79" name="Picture 42" descr="Description: C:\Users\MYPCON~1\AppData\Local\Temp\ksohtml9952\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42" descr="Description: C:\Users\MYPCON~1\AppData\Local\Temp\ksohtml9952\wps15.png"/>
                    <pic:cNvPicPr>
                      <a:picLocks noChangeAspect="1"/>
                    </pic:cNvPicPr>
                  </pic:nvPicPr>
                  <pic:blipFill>
                    <a:blip r:embed="rId47"/>
                    <a:stretch>
                      <a:fillRect/>
                    </a:stretch>
                  </pic:blipFill>
                  <pic:spPr>
                    <a:xfrm>
                      <a:off x="0" y="0"/>
                      <a:ext cx="10972800" cy="43243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9EED65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CD80C3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5C6161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CD2D7A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9D4832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6677025" cy="5676900"/>
            <wp:effectExtent l="0" t="0" r="9525" b="0"/>
            <wp:docPr id="74" name="Picture 41" descr="Description: C:\Users\MYPCON~1\AppData\Local\Temp\ksohtml9952\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1" descr="Description: C:\Users\MYPCON~1\AppData\Local\Temp\ksohtml9952\wps16.png"/>
                    <pic:cNvPicPr>
                      <a:picLocks noChangeAspect="1"/>
                    </pic:cNvPicPr>
                  </pic:nvPicPr>
                  <pic:blipFill>
                    <a:blip r:embed="rId48"/>
                    <a:stretch>
                      <a:fillRect/>
                    </a:stretch>
                  </pic:blipFill>
                  <pic:spPr>
                    <a:xfrm>
                      <a:off x="0" y="0"/>
                      <a:ext cx="6677025" cy="56769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7B381B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5162550" cy="5924550"/>
            <wp:effectExtent l="0" t="0" r="0" b="0"/>
            <wp:docPr id="92" name="Picture 40" descr="Description: C:\Users\MYPCON~1\AppData\Local\Temp\ksohtml9952\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40" descr="Description: C:\Users\MYPCON~1\AppData\Local\Temp\ksohtml9952\wps17.png"/>
                    <pic:cNvPicPr>
                      <a:picLocks noChangeAspect="1"/>
                    </pic:cNvPicPr>
                  </pic:nvPicPr>
                  <pic:blipFill>
                    <a:blip r:embed="rId49"/>
                    <a:stretch>
                      <a:fillRect/>
                    </a:stretch>
                  </pic:blipFill>
                  <pic:spPr>
                    <a:xfrm>
                      <a:off x="0" y="0"/>
                      <a:ext cx="5162550" cy="59245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6401FBC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133850"/>
            <wp:effectExtent l="0" t="0" r="0" b="0"/>
            <wp:docPr id="77" name="Picture 39" descr="Description: C:\Users\MYPCON~1\AppData\Local\Temp\ksohtml9952\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39" descr="Description: C:\Users\MYPCON~1\AppData\Local\Temp\ksohtml9952\wps18.png"/>
                    <pic:cNvPicPr>
                      <a:picLocks noChangeAspect="1"/>
                    </pic:cNvPicPr>
                  </pic:nvPicPr>
                  <pic:blipFill>
                    <a:blip r:embed="rId50"/>
                    <a:stretch>
                      <a:fillRect/>
                    </a:stretch>
                  </pic:blipFill>
                  <pic:spPr>
                    <a:xfrm>
                      <a:off x="0" y="0"/>
                      <a:ext cx="10972800" cy="41338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AD36A5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EAB841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94ACE9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E054A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564AB1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639793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657725"/>
            <wp:effectExtent l="0" t="0" r="0" b="9525"/>
            <wp:docPr id="66" name="Picture 38" descr="Description: C:\Users\MYPCON~1\AppData\Local\Temp\ksohtml9952\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8" descr="Description: C:\Users\MYPCON~1\AppData\Local\Temp\ksohtml9952\wps19.png"/>
                    <pic:cNvPicPr>
                      <a:picLocks noChangeAspect="1"/>
                    </pic:cNvPicPr>
                  </pic:nvPicPr>
                  <pic:blipFill>
                    <a:blip r:embed="rId51"/>
                    <a:stretch>
                      <a:fillRect/>
                    </a:stretch>
                  </pic:blipFill>
                  <pic:spPr>
                    <a:xfrm>
                      <a:off x="0" y="0"/>
                      <a:ext cx="10972800" cy="46577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9CB4FA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35DF88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C04A76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5AF6EA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229100"/>
            <wp:effectExtent l="0" t="0" r="0" b="0"/>
            <wp:docPr id="96" name="Picture 37" descr="Description: C:\Users\MYPCON~1\AppData\Local\Temp\ksohtml9952\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37" descr="Description: C:\Users\MYPCON~1\AppData\Local\Temp\ksohtml9952\wps20.png"/>
                    <pic:cNvPicPr>
                      <a:picLocks noChangeAspect="1"/>
                    </pic:cNvPicPr>
                  </pic:nvPicPr>
                  <pic:blipFill>
                    <a:blip r:embed="rId52"/>
                    <a:stretch>
                      <a:fillRect/>
                    </a:stretch>
                  </pic:blipFill>
                  <pic:spPr>
                    <a:xfrm>
                      <a:off x="0" y="0"/>
                      <a:ext cx="10972800" cy="42291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722B76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B582E5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2C24F9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47C140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943F1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7C7EA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838575"/>
            <wp:effectExtent l="0" t="0" r="0" b="9525"/>
            <wp:docPr id="83" name="Picture 36" descr="Description: C:\Users\MYPCON~1\AppData\Local\Temp\ksohtml9952\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36" descr="Description: C:\Users\MYPCON~1\AppData\Local\Temp\ksohtml9952\wps21.png"/>
                    <pic:cNvPicPr>
                      <a:picLocks noChangeAspect="1"/>
                    </pic:cNvPicPr>
                  </pic:nvPicPr>
                  <pic:blipFill>
                    <a:blip r:embed="rId53"/>
                    <a:stretch>
                      <a:fillRect/>
                    </a:stretch>
                  </pic:blipFill>
                  <pic:spPr>
                    <a:xfrm>
                      <a:off x="0" y="0"/>
                      <a:ext cx="10972800" cy="38385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0BE2EFD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89A96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31F7F6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FE634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31729F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6380DB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EE5072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22DB5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838575"/>
            <wp:effectExtent l="0" t="0" r="0" b="9525"/>
            <wp:docPr id="67" name="Picture 35" descr="Description: C:\Users\MYPCON~1\AppData\Local\Temp\ksohtml9952\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35" descr="Description: C:\Users\MYPCON~1\AppData\Local\Temp\ksohtml9952\wps22.png"/>
                    <pic:cNvPicPr>
                      <a:picLocks noChangeAspect="1"/>
                    </pic:cNvPicPr>
                  </pic:nvPicPr>
                  <pic:blipFill>
                    <a:blip r:embed="rId54"/>
                    <a:stretch>
                      <a:fillRect/>
                    </a:stretch>
                  </pic:blipFill>
                  <pic:spPr>
                    <a:xfrm>
                      <a:off x="0" y="0"/>
                      <a:ext cx="10972800" cy="38385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DC3364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E2D6E3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BC0756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DFEBDF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522029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ADE368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638550"/>
            <wp:effectExtent l="0" t="0" r="0" b="0"/>
            <wp:docPr id="93" name="Picture 34" descr="Description: C:\Users\MYPCON~1\AppData\Local\Temp\ksohtml9952\wp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34" descr="Description: C:\Users\MYPCON~1\AppData\Local\Temp\ksohtml9952\wps23.png"/>
                    <pic:cNvPicPr>
                      <a:picLocks noChangeAspect="1"/>
                    </pic:cNvPicPr>
                  </pic:nvPicPr>
                  <pic:blipFill>
                    <a:blip r:embed="rId55"/>
                    <a:stretch>
                      <a:fillRect/>
                    </a:stretch>
                  </pic:blipFill>
                  <pic:spPr>
                    <a:xfrm>
                      <a:off x="0" y="0"/>
                      <a:ext cx="10972800" cy="36385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79F470A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B1A7B8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13D064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9A1F82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4104D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E77E7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DCD3AF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269A85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733800"/>
            <wp:effectExtent l="0" t="0" r="0" b="0"/>
            <wp:docPr id="89" name="Picture 33" descr="Description: C:\Users\MYPCON~1\AppData\Local\Temp\ksohtml9952\wps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33" descr="Description: C:\Users\MYPCON~1\AppData\Local\Temp\ksohtml9952\wps24.png"/>
                    <pic:cNvPicPr>
                      <a:picLocks noChangeAspect="1"/>
                    </pic:cNvPicPr>
                  </pic:nvPicPr>
                  <pic:blipFill>
                    <a:blip r:embed="rId56"/>
                    <a:stretch>
                      <a:fillRect/>
                    </a:stretch>
                  </pic:blipFill>
                  <pic:spPr>
                    <a:xfrm>
                      <a:off x="0" y="0"/>
                      <a:ext cx="10972800" cy="37338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62FF038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9A4696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75DFAB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7ADFE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DBE36E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159F15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55087B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228975"/>
            <wp:effectExtent l="0" t="0" r="0" b="9525"/>
            <wp:docPr id="84" name="Picture 32" descr="Description: C:\Users\MYPCON~1\AppData\Local\Temp\ksohtml9952\wps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2" descr="Description: C:\Users\MYPCON~1\AppData\Local\Temp\ksohtml9952\wps25.png"/>
                    <pic:cNvPicPr>
                      <a:picLocks noChangeAspect="1"/>
                    </pic:cNvPicPr>
                  </pic:nvPicPr>
                  <pic:blipFill>
                    <a:blip r:embed="rId57"/>
                    <a:stretch>
                      <a:fillRect/>
                    </a:stretch>
                  </pic:blipFill>
                  <pic:spPr>
                    <a:xfrm>
                      <a:off x="0" y="0"/>
                      <a:ext cx="10972800" cy="32289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75994F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C50EE8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7BA99D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EA1BF9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75FA9F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2D10E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7C0B84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9B4818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5D5D8F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657600"/>
            <wp:effectExtent l="0" t="0" r="0" b="0"/>
            <wp:docPr id="94" name="Picture 31" descr="Description: C:\Users\MYPCON~1\AppData\Local\Temp\ksohtml9952\wp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31" descr="Description: C:\Users\MYPCON~1\AppData\Local\Temp\ksohtml9952\wps26.png"/>
                    <pic:cNvPicPr>
                      <a:picLocks noChangeAspect="1"/>
                    </pic:cNvPicPr>
                  </pic:nvPicPr>
                  <pic:blipFill>
                    <a:blip r:embed="rId58"/>
                    <a:stretch>
                      <a:fillRect/>
                    </a:stretch>
                  </pic:blipFill>
                  <pic:spPr>
                    <a:xfrm>
                      <a:off x="0" y="0"/>
                      <a:ext cx="10972800" cy="36576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A5DFC8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CCC6DA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AF5957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CBE1CB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19DDD7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A12585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0EFE61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E513DB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5153025"/>
            <wp:effectExtent l="0" t="0" r="0" b="9525"/>
            <wp:docPr id="85" name="Picture 30" descr="Description: C:\Users\MYPCON~1\AppData\Local\Temp\ksohtml9952\wps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30" descr="Description: C:\Users\MYPCON~1\AppData\Local\Temp\ksohtml9952\wps27.png"/>
                    <pic:cNvPicPr>
                      <a:picLocks noChangeAspect="1"/>
                    </pic:cNvPicPr>
                  </pic:nvPicPr>
                  <pic:blipFill>
                    <a:blip r:embed="rId59"/>
                    <a:stretch>
                      <a:fillRect/>
                    </a:stretch>
                  </pic:blipFill>
                  <pic:spPr>
                    <a:xfrm>
                      <a:off x="0" y="0"/>
                      <a:ext cx="10972800" cy="51530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76EDF71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FBA4B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0A1D4A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743200"/>
            <wp:effectExtent l="0" t="0" r="0" b="0"/>
            <wp:docPr id="86" name="Picture 29" descr="Description: C:\Users\MYPCON~1\AppData\Local\Temp\ksohtml9952\wps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9" descr="Description: C:\Users\MYPCON~1\AppData\Local\Temp\ksohtml9952\wps28.png"/>
                    <pic:cNvPicPr>
                      <a:picLocks noChangeAspect="1"/>
                    </pic:cNvPicPr>
                  </pic:nvPicPr>
                  <pic:blipFill>
                    <a:blip r:embed="rId60"/>
                    <a:stretch>
                      <a:fillRect/>
                    </a:stretch>
                  </pic:blipFill>
                  <pic:spPr>
                    <a:xfrm>
                      <a:off x="0" y="0"/>
                      <a:ext cx="10972800" cy="27432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7747D4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6E239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8E172B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3FA9D0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417D78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85CAE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F0F411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AD673F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C1C098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37E2AA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438525"/>
            <wp:effectExtent l="0" t="0" r="0" b="9525"/>
            <wp:docPr id="75" name="Picture 28" descr="Description: C:\Users\MYPCON~1\AppData\Local\Temp\ksohtml9952\wps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8" descr="Description: C:\Users\MYPCON~1\AppData\Local\Temp\ksohtml9952\wps29.png"/>
                    <pic:cNvPicPr>
                      <a:picLocks noChangeAspect="1"/>
                    </pic:cNvPicPr>
                  </pic:nvPicPr>
                  <pic:blipFill>
                    <a:blip r:embed="rId61"/>
                    <a:stretch>
                      <a:fillRect/>
                    </a:stretch>
                  </pic:blipFill>
                  <pic:spPr>
                    <a:xfrm>
                      <a:off x="0" y="0"/>
                      <a:ext cx="10972800" cy="34385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F58A10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87478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39A3DD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FBA1E7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F5CDFE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E3DE7C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2534F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608FA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581525"/>
            <wp:effectExtent l="0" t="0" r="0" b="9525"/>
            <wp:docPr id="87" name="Picture 27" descr="Description: C:\Users\MYPCON~1\AppData\Local\Temp\ksohtml9952\wps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27" descr="Description: C:\Users\MYPCON~1\AppData\Local\Temp\ksohtml9952\wps30.png"/>
                    <pic:cNvPicPr>
                      <a:picLocks noChangeAspect="1"/>
                    </pic:cNvPicPr>
                  </pic:nvPicPr>
                  <pic:blipFill>
                    <a:blip r:embed="rId62"/>
                    <a:stretch>
                      <a:fillRect/>
                    </a:stretch>
                  </pic:blipFill>
                  <pic:spPr>
                    <a:xfrm>
                      <a:off x="0" y="0"/>
                      <a:ext cx="10972800" cy="45815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E87B89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5CD464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BC5F8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828EA8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93BEBE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876550"/>
            <wp:effectExtent l="0" t="0" r="0" b="0"/>
            <wp:docPr id="88" name="Picture 26" descr="Description: C:\Users\MYPCON~1\AppData\Local\Temp\ksohtml9952\wps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6" descr="Description: C:\Users\MYPCON~1\AppData\Local\Temp\ksohtml9952\wps31.png"/>
                    <pic:cNvPicPr>
                      <a:picLocks noChangeAspect="1"/>
                    </pic:cNvPicPr>
                  </pic:nvPicPr>
                  <pic:blipFill>
                    <a:blip r:embed="rId63"/>
                    <a:stretch>
                      <a:fillRect/>
                    </a:stretch>
                  </pic:blipFill>
                  <pic:spPr>
                    <a:xfrm>
                      <a:off x="0" y="0"/>
                      <a:ext cx="10972800" cy="28765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CD7013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19CF1C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1F0EEC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A62D4B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3740D7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F881B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B3ED68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2DEF4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436FDE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E43B42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181350"/>
            <wp:effectExtent l="0" t="0" r="0" b="0"/>
            <wp:docPr id="91" name="Picture 25" descr="Description: C:\Users\MYPCON~1\AppData\Local\Temp\ksohtml9952\wps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25" descr="Description: C:\Users\MYPCON~1\AppData\Local\Temp\ksohtml9952\wps32.png"/>
                    <pic:cNvPicPr>
                      <a:picLocks noChangeAspect="1"/>
                    </pic:cNvPicPr>
                  </pic:nvPicPr>
                  <pic:blipFill>
                    <a:blip r:embed="rId64"/>
                    <a:stretch>
                      <a:fillRect/>
                    </a:stretch>
                  </pic:blipFill>
                  <pic:spPr>
                    <a:xfrm>
                      <a:off x="0" y="0"/>
                      <a:ext cx="10972800" cy="31813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0AFBC73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24225D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FCC92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09C485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5991EF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6E97C5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DBD055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A2254D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EED0A1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610100"/>
            <wp:effectExtent l="0" t="0" r="0" b="0"/>
            <wp:docPr id="71" name="Picture 24" descr="Description: C:\Users\MYPCON~1\AppData\Local\Temp\ksohtml9952\wps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4" descr="Description: C:\Users\MYPCON~1\AppData\Local\Temp\ksohtml9952\wps33.png"/>
                    <pic:cNvPicPr>
                      <a:picLocks noChangeAspect="1"/>
                    </pic:cNvPicPr>
                  </pic:nvPicPr>
                  <pic:blipFill>
                    <a:blip r:embed="rId65"/>
                    <a:stretch>
                      <a:fillRect/>
                    </a:stretch>
                  </pic:blipFill>
                  <pic:spPr>
                    <a:xfrm>
                      <a:off x="0" y="0"/>
                      <a:ext cx="10972800" cy="46101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9A0373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6C79ED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49C734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9ABE4E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91671F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84912D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981450"/>
            <wp:effectExtent l="0" t="0" r="0" b="0"/>
            <wp:docPr id="95" name="Picture 23" descr="Description: C:\Users\MYPCON~1\AppData\Local\Temp\ksohtml9952\wps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3" descr="Description: C:\Users\MYPCON~1\AppData\Local\Temp\ksohtml9952\wps34.png"/>
                    <pic:cNvPicPr>
                      <a:picLocks noChangeAspect="1"/>
                    </pic:cNvPicPr>
                  </pic:nvPicPr>
                  <pic:blipFill>
                    <a:blip r:embed="rId66"/>
                    <a:stretch>
                      <a:fillRect/>
                    </a:stretch>
                  </pic:blipFill>
                  <pic:spPr>
                    <a:xfrm>
                      <a:off x="0" y="0"/>
                      <a:ext cx="10972800" cy="39814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D323EE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1749F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CA25D9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C42164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F4B20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FB19B9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26A9A1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752725"/>
            <wp:effectExtent l="0" t="0" r="0" b="9525"/>
            <wp:docPr id="97" name="Picture 22" descr="Description: C:\Users\MYPCON~1\AppData\Local\Temp\ksohtml9952\wps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2" descr="Description: C:\Users\MYPCON~1\AppData\Local\Temp\ksohtml9952\wps35.png"/>
                    <pic:cNvPicPr>
                      <a:picLocks noChangeAspect="1"/>
                    </pic:cNvPicPr>
                  </pic:nvPicPr>
                  <pic:blipFill>
                    <a:blip r:embed="rId67"/>
                    <a:stretch>
                      <a:fillRect/>
                    </a:stretch>
                  </pic:blipFill>
                  <pic:spPr>
                    <a:xfrm>
                      <a:off x="0" y="0"/>
                      <a:ext cx="10972800" cy="27527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794BFD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B2987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4DEE64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37EA0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76D0D0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2D2B90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D690E9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D13C53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D17E1B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038475"/>
            <wp:effectExtent l="0" t="0" r="0" b="9525"/>
            <wp:docPr id="72" name="Picture 21" descr="Description: C:\Users\MYPCON~1\AppData\Local\Temp\ksohtml9952\wps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1" descr="Description: C:\Users\MYPCON~1\AppData\Local\Temp\ksohtml9952\wps36.png"/>
                    <pic:cNvPicPr>
                      <a:picLocks noChangeAspect="1"/>
                    </pic:cNvPicPr>
                  </pic:nvPicPr>
                  <pic:blipFill>
                    <a:blip r:embed="rId68"/>
                    <a:stretch>
                      <a:fillRect/>
                    </a:stretch>
                  </pic:blipFill>
                  <pic:spPr>
                    <a:xfrm>
                      <a:off x="0" y="0"/>
                      <a:ext cx="10972800" cy="30384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6F647F2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CE6B01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DEF8F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567913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938BE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B1B8B2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32AA7C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82052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6BCFEC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BAA7A5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981450"/>
            <wp:effectExtent l="0" t="0" r="0" b="0"/>
            <wp:docPr id="70" name="Picture 20" descr="Description: C:\Users\MYPCON~1\AppData\Local\Temp\ksohtml9952\wps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0" descr="Description: C:\Users\MYPCON~1\AppData\Local\Temp\ksohtml9952\wps37.png"/>
                    <pic:cNvPicPr>
                      <a:picLocks noChangeAspect="1"/>
                    </pic:cNvPicPr>
                  </pic:nvPicPr>
                  <pic:blipFill>
                    <a:blip r:embed="rId69"/>
                    <a:stretch>
                      <a:fillRect/>
                    </a:stretch>
                  </pic:blipFill>
                  <pic:spPr>
                    <a:xfrm>
                      <a:off x="0" y="0"/>
                      <a:ext cx="10972800" cy="39814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494C7B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E1D203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11386B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F7554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04C35D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81D571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E4E905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80609D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028950"/>
            <wp:effectExtent l="0" t="0" r="0" b="0"/>
            <wp:docPr id="65" name="Picture 19" descr="Description: C:\Users\MYPCON~1\AppData\Local\Temp\ksohtml9952\wps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9" descr="Description: C:\Users\MYPCON~1\AppData\Local\Temp\ksohtml9952\wps38.png"/>
                    <pic:cNvPicPr>
                      <a:picLocks noChangeAspect="1"/>
                    </pic:cNvPicPr>
                  </pic:nvPicPr>
                  <pic:blipFill>
                    <a:blip r:embed="rId70"/>
                    <a:stretch>
                      <a:fillRect/>
                    </a:stretch>
                  </pic:blipFill>
                  <pic:spPr>
                    <a:xfrm>
                      <a:off x="0" y="0"/>
                      <a:ext cx="10972800" cy="30289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3C9BCB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A19336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66673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B97CDE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F2AB17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723509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F5D31A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A3F7AB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344A65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1363325" cy="2228850"/>
            <wp:effectExtent l="0" t="0" r="9525" b="0"/>
            <wp:docPr id="68" name="Picture 18" descr="Description: C:\Users\MYPCON~1\AppData\Local\Temp\ksohtml9952\wps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8" descr="Description: C:\Users\MYPCON~1\AppData\Local\Temp\ksohtml9952\wps39.png"/>
                    <pic:cNvPicPr>
                      <a:picLocks noChangeAspect="1"/>
                    </pic:cNvPicPr>
                  </pic:nvPicPr>
                  <pic:blipFill>
                    <a:blip r:embed="rId71"/>
                    <a:stretch>
                      <a:fillRect/>
                    </a:stretch>
                  </pic:blipFill>
                  <pic:spPr>
                    <a:xfrm>
                      <a:off x="0" y="0"/>
                      <a:ext cx="11363325" cy="22288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B991CB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EEFDF8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6CCE62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0A7F94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19C52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40CA4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ABD4D6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4DB618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63259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A3591E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0DE324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C2FCFB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743200"/>
            <wp:effectExtent l="0" t="0" r="0" b="0"/>
            <wp:docPr id="69" name="Picture 17" descr="Description: C:\Users\MYPCON~1\AppData\Local\Temp\ksohtml9952\wps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7" descr="Description: C:\Users\MYPCON~1\AppData\Local\Temp\ksohtml9952\wps40.png"/>
                    <pic:cNvPicPr>
                      <a:picLocks noChangeAspect="1"/>
                    </pic:cNvPicPr>
                  </pic:nvPicPr>
                  <pic:blipFill>
                    <a:blip r:embed="rId72"/>
                    <a:stretch>
                      <a:fillRect/>
                    </a:stretch>
                  </pic:blipFill>
                  <pic:spPr>
                    <a:xfrm>
                      <a:off x="0" y="0"/>
                      <a:ext cx="10972800" cy="27432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C85FEF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42F0CC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890E1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E31917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10D0E2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6D963B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1785FD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BF091A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3B7272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1E3716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038475"/>
            <wp:effectExtent l="0" t="0" r="0" b="9525"/>
            <wp:docPr id="73" name="Picture 16" descr="Description: C:\Users\MYPCON~1\AppData\Local\Temp\ksohtml9952\wps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6" descr="Description: C:\Users\MYPCON~1\AppData\Local\Temp\ksohtml9952\wps41.png"/>
                    <pic:cNvPicPr>
                      <a:picLocks noChangeAspect="1"/>
                    </pic:cNvPicPr>
                  </pic:nvPicPr>
                  <pic:blipFill>
                    <a:blip r:embed="rId73"/>
                    <a:stretch>
                      <a:fillRect/>
                    </a:stretch>
                  </pic:blipFill>
                  <pic:spPr>
                    <a:xfrm>
                      <a:off x="0" y="0"/>
                      <a:ext cx="10972800" cy="30384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0975393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445D34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B8AE41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CAF57D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1D426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595879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C7F8A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910009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2805A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BC1CE5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800475"/>
            <wp:effectExtent l="0" t="0" r="0" b="9525"/>
            <wp:docPr id="76" name="Picture 15" descr="Description: C:\Users\MYPCON~1\AppData\Local\Temp\ksohtml9952\wps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5" descr="Description: C:\Users\MYPCON~1\AppData\Local\Temp\ksohtml9952\wps42.png"/>
                    <pic:cNvPicPr>
                      <a:picLocks noChangeAspect="1"/>
                    </pic:cNvPicPr>
                  </pic:nvPicPr>
                  <pic:blipFill>
                    <a:blip r:embed="rId74"/>
                    <a:stretch>
                      <a:fillRect/>
                    </a:stretch>
                  </pic:blipFill>
                  <pic:spPr>
                    <a:xfrm>
                      <a:off x="0" y="0"/>
                      <a:ext cx="10972800" cy="38004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7D89859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5D1808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920EB9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8BA124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682FA5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53265D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6F70EC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981450"/>
            <wp:effectExtent l="0" t="0" r="0" b="0"/>
            <wp:docPr id="78" name="Picture 14" descr="Description: C:\Users\MYPCON~1\AppData\Local\Temp\ksohtml9952\wps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4" descr="Description: C:\Users\MYPCON~1\AppData\Local\Temp\ksohtml9952\wps43.png"/>
                    <pic:cNvPicPr>
                      <a:picLocks noChangeAspect="1"/>
                    </pic:cNvPicPr>
                  </pic:nvPicPr>
                  <pic:blipFill>
                    <a:blip r:embed="rId75"/>
                    <a:stretch>
                      <a:fillRect/>
                    </a:stretch>
                  </pic:blipFill>
                  <pic:spPr>
                    <a:xfrm>
                      <a:off x="0" y="0"/>
                      <a:ext cx="10972800" cy="39814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98DEAD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97256A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B493DD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091517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A153CF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251D3C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br w:type="textWrapping"/>
      </w:r>
      <w:r>
        <w:rPr>
          <w:rFonts w:hint="eastAsia" w:ascii="Calibri" w:hAnsi="Calibri" w:eastAsia="Times New Roman" w:cs="Times New Roman"/>
          <w:kern w:val="0"/>
          <w:sz w:val="24"/>
          <w:szCs w:val="24"/>
          <w:lang w:val="en-US" w:eastAsia="zh-CN" w:bidi="ar"/>
        </w:rPr>
        <w:drawing>
          <wp:inline distT="0" distB="0" distL="114300" distR="114300">
            <wp:extent cx="10972800" cy="3533775"/>
            <wp:effectExtent l="0" t="0" r="0" b="9525"/>
            <wp:docPr id="81" name="Picture 13" descr="Description: C:\Users\MYPCON~1\AppData\Local\Temp\ksohtml9952\wps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3" descr="Description: C:\Users\MYPCON~1\AppData\Local\Temp\ksohtml9952\wps44.png"/>
                    <pic:cNvPicPr>
                      <a:picLocks noChangeAspect="1"/>
                    </pic:cNvPicPr>
                  </pic:nvPicPr>
                  <pic:blipFill>
                    <a:blip r:embed="rId76"/>
                    <a:stretch>
                      <a:fillRect/>
                    </a:stretch>
                  </pic:blipFill>
                  <pic:spPr>
                    <a:xfrm>
                      <a:off x="0" y="0"/>
                      <a:ext cx="10972800" cy="3533775"/>
                    </a:xfrm>
                    <a:prstGeom prst="rect">
                      <a:avLst/>
                    </a:prstGeom>
                    <a:noFill/>
                    <a:ln>
                      <a:noFill/>
                    </a:ln>
                  </pic:spPr>
                </pic:pic>
              </a:graphicData>
            </a:graphic>
          </wp:inline>
        </w:drawing>
      </w:r>
    </w:p>
    <w:p w14:paraId="6FEA61A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43B9B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036B8F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68C3FC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C252F3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891A1D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1D3A4A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372725" cy="4124325"/>
            <wp:effectExtent l="0" t="0" r="9525" b="9525"/>
            <wp:docPr id="17" name="Picture 12" descr="Description: C:\Users\MYPCON~1\AppData\Local\Temp\ksohtml9952\wps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descr="Description: C:\Users\MYPCON~1\AppData\Local\Temp\ksohtml9952\wps45.png"/>
                    <pic:cNvPicPr>
                      <a:picLocks noChangeAspect="1"/>
                    </pic:cNvPicPr>
                  </pic:nvPicPr>
                  <pic:blipFill>
                    <a:blip r:embed="rId77"/>
                    <a:stretch>
                      <a:fillRect/>
                    </a:stretch>
                  </pic:blipFill>
                  <pic:spPr>
                    <a:xfrm>
                      <a:off x="0" y="0"/>
                      <a:ext cx="10372725" cy="41243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B63132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9144D0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427AFC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4D6082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9A59E1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3A1E4A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8983E2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162300"/>
            <wp:effectExtent l="0" t="0" r="0" b="0"/>
            <wp:docPr id="56" name="Picture 11" descr="Description: C:\Users\MYPCON~1\AppData\Local\Temp\ksohtml9952\wps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1" descr="Description: C:\Users\MYPCON~1\AppData\Local\Temp\ksohtml9952\wps46.png"/>
                    <pic:cNvPicPr>
                      <a:picLocks noChangeAspect="1"/>
                    </pic:cNvPicPr>
                  </pic:nvPicPr>
                  <pic:blipFill>
                    <a:blip r:embed="rId78"/>
                    <a:stretch>
                      <a:fillRect/>
                    </a:stretch>
                  </pic:blipFill>
                  <pic:spPr>
                    <a:xfrm>
                      <a:off x="0" y="0"/>
                      <a:ext cx="10972800" cy="31623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06B7C7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468709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6A1F04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835994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265322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A3412D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87CDC0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F38063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648950" cy="1847850"/>
            <wp:effectExtent l="0" t="0" r="0" b="0"/>
            <wp:docPr id="58" name="Picture 10" descr="Description: C:\Users\MYPCON~1\AppData\Local\Temp\ksohtml9952\wps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0" descr="Description: C:\Users\MYPCON~1\AppData\Local\Temp\ksohtml9952\wps47.png"/>
                    <pic:cNvPicPr>
                      <a:picLocks noChangeAspect="1"/>
                    </pic:cNvPicPr>
                  </pic:nvPicPr>
                  <pic:blipFill>
                    <a:blip r:embed="rId79"/>
                    <a:stretch>
                      <a:fillRect/>
                    </a:stretch>
                  </pic:blipFill>
                  <pic:spPr>
                    <a:xfrm>
                      <a:off x="0" y="0"/>
                      <a:ext cx="10648950" cy="18478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472861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827D27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51B1C2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A6B551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3277AE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448D8C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EFD7E0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24AC6A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F6155C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3A5D27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784A0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3C4245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F8D3A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143125"/>
            <wp:effectExtent l="0" t="0" r="0" b="9525"/>
            <wp:docPr id="31" name="Picture 9" descr="Description: C:\Users\MYPCON~1\AppData\Local\Temp\ksohtml9952\wps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9" descr="Description: C:\Users\MYPCON~1\AppData\Local\Temp\ksohtml9952\wps48.png"/>
                    <pic:cNvPicPr>
                      <a:picLocks noChangeAspect="1"/>
                    </pic:cNvPicPr>
                  </pic:nvPicPr>
                  <pic:blipFill>
                    <a:blip r:embed="rId80"/>
                    <a:stretch>
                      <a:fillRect/>
                    </a:stretch>
                  </pic:blipFill>
                  <pic:spPr>
                    <a:xfrm>
                      <a:off x="0" y="0"/>
                      <a:ext cx="10972800" cy="21431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0F3312A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01789E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EF4780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4C2D8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8E006B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F142E5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062A00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DA1555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F52536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57DE97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B383DE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B5198C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428875"/>
            <wp:effectExtent l="0" t="0" r="0" b="9525"/>
            <wp:docPr id="32" name="Picture 8" descr="Description: C:\Users\MYPCON~1\AppData\Local\Temp\ksohtml9952\wps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8" descr="Description: C:\Users\MYPCON~1\AppData\Local\Temp\ksohtml9952\wps49.png"/>
                    <pic:cNvPicPr>
                      <a:picLocks noChangeAspect="1"/>
                    </pic:cNvPicPr>
                  </pic:nvPicPr>
                  <pic:blipFill>
                    <a:blip r:embed="rId81"/>
                    <a:stretch>
                      <a:fillRect/>
                    </a:stretch>
                  </pic:blipFill>
                  <pic:spPr>
                    <a:xfrm>
                      <a:off x="0" y="0"/>
                      <a:ext cx="10972800" cy="24288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FDE2C9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6AF3C4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8CFC4B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8001E7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5CC0E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A6EEC1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47DA82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9463A3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817314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9C7273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6E373F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324100"/>
            <wp:effectExtent l="0" t="0" r="0" b="0"/>
            <wp:docPr id="59" name="Picture 7" descr="Description: C:\Users\MYPCON~1\AppData\Local\Temp\ksohtml9952\wps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7" descr="Description: C:\Users\MYPCON~1\AppData\Local\Temp\ksohtml9952\wps50.png"/>
                    <pic:cNvPicPr>
                      <a:picLocks noChangeAspect="1"/>
                    </pic:cNvPicPr>
                  </pic:nvPicPr>
                  <pic:blipFill>
                    <a:blip r:embed="rId82"/>
                    <a:stretch>
                      <a:fillRect/>
                    </a:stretch>
                  </pic:blipFill>
                  <pic:spPr>
                    <a:xfrm>
                      <a:off x="0" y="0"/>
                      <a:ext cx="10972800" cy="23241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5826DF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70DC5E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889EF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764B2A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6D11FA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E3B644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40FA6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BFE6BE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11AED3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C3A296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81D30F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C48D1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590925"/>
            <wp:effectExtent l="0" t="0" r="0" b="9525"/>
            <wp:docPr id="38" name="Picture 6" descr="Description: C:\Users\MYPCON~1\AppData\Local\Temp\ksohtml9952\wps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6" descr="Description: C:\Users\MYPCON~1\AppData\Local\Temp\ksohtml9952\wps51.png"/>
                    <pic:cNvPicPr>
                      <a:picLocks noChangeAspect="1"/>
                    </pic:cNvPicPr>
                  </pic:nvPicPr>
                  <pic:blipFill>
                    <a:blip r:embed="rId83"/>
                    <a:stretch>
                      <a:fillRect/>
                    </a:stretch>
                  </pic:blipFill>
                  <pic:spPr>
                    <a:xfrm>
                      <a:off x="0" y="0"/>
                      <a:ext cx="10972800" cy="35909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40C9627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6C6CC3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FD5FB1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1BE5FB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EBC917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231BBE5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0B950F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8AA201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962275"/>
            <wp:effectExtent l="0" t="0" r="0" b="9525"/>
            <wp:docPr id="6" name="Picture 5" descr="Description: C:\Users\MYPCON~1\AppData\Local\Temp\ksohtml9952\wps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escription: C:\Users\MYPCON~1\AppData\Local\Temp\ksohtml9952\wps52.png"/>
                    <pic:cNvPicPr>
                      <a:picLocks noChangeAspect="1"/>
                    </pic:cNvPicPr>
                  </pic:nvPicPr>
                  <pic:blipFill>
                    <a:blip r:embed="rId84"/>
                    <a:stretch>
                      <a:fillRect/>
                    </a:stretch>
                  </pic:blipFill>
                  <pic:spPr>
                    <a:xfrm>
                      <a:off x="0" y="0"/>
                      <a:ext cx="10972800" cy="296227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8985F6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521831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FEB68C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F25615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64754B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E5567B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E42285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3ED5C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C4C2D0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41704D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182100" cy="4895850"/>
            <wp:effectExtent l="0" t="0" r="0" b="0"/>
            <wp:docPr id="18" name="Picture 4" descr="Description: C:\Users\MYPCON~1\AppData\Local\Temp\ksohtml9952\wps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Description: C:\Users\MYPCON~1\AppData\Local\Temp\ksohtml9952\wps53.png"/>
                    <pic:cNvPicPr>
                      <a:picLocks noChangeAspect="1"/>
                    </pic:cNvPicPr>
                  </pic:nvPicPr>
                  <pic:blipFill>
                    <a:blip r:embed="rId85"/>
                    <a:stretch>
                      <a:fillRect/>
                    </a:stretch>
                  </pic:blipFill>
                  <pic:spPr>
                    <a:xfrm>
                      <a:off x="0" y="0"/>
                      <a:ext cx="9182100" cy="489585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5BD3A1F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C1A64A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9F7133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1A659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733800"/>
            <wp:effectExtent l="0" t="0" r="0" b="0"/>
            <wp:docPr id="19" name="Picture 3" descr="Description: C:\Users\MYPCON~1\AppData\Local\Temp\ksohtml9952\wps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Description: C:\Users\MYPCON~1\AppData\Local\Temp\ksohtml9952\wps54.png"/>
                    <pic:cNvPicPr>
                      <a:picLocks noChangeAspect="1"/>
                    </pic:cNvPicPr>
                  </pic:nvPicPr>
                  <pic:blipFill>
                    <a:blip r:embed="rId86"/>
                    <a:stretch>
                      <a:fillRect/>
                    </a:stretch>
                  </pic:blipFill>
                  <pic:spPr>
                    <a:xfrm>
                      <a:off x="0" y="0"/>
                      <a:ext cx="10972800" cy="3733800"/>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14EC685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BAB4CD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91EA13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7FC307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D6A0E7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C10777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4960"/>
        <w:gridCol w:w="1720"/>
        <w:gridCol w:w="2460"/>
        <w:gridCol w:w="1200"/>
        <w:gridCol w:w="1200"/>
        <w:gridCol w:w="1100"/>
      </w:tblGrid>
      <w:tr w14:paraId="5EE3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noWrap/>
            <w:tcMar>
              <w:left w:w="0" w:type="dxa"/>
              <w:right w:w="0" w:type="dxa"/>
            </w:tcMar>
            <w:vAlign w:val="center"/>
          </w:tcPr>
          <w:p w14:paraId="305AECBE">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TABEL 58</w:t>
            </w:r>
          </w:p>
        </w:tc>
        <w:tc>
          <w:tcPr>
            <w:tcW w:w="1720" w:type="dxa"/>
            <w:shd w:val="clear" w:color="auto" w:fill="auto"/>
            <w:tcMar>
              <w:left w:w="0" w:type="dxa"/>
              <w:right w:w="0" w:type="dxa"/>
            </w:tcMar>
            <w:vAlign w:val="bottom"/>
          </w:tcPr>
          <w:p w14:paraId="4569D73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tcMar>
              <w:left w:w="0" w:type="dxa"/>
              <w:right w:w="0" w:type="dxa"/>
            </w:tcMar>
            <w:vAlign w:val="bottom"/>
          </w:tcPr>
          <w:p w14:paraId="1959CCF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4D0000B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36B6839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bottom"/>
          </w:tcPr>
          <w:p w14:paraId="7E441ED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5608A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12640" w:type="dxa"/>
            <w:gridSpan w:val="6"/>
            <w:shd w:val="clear" w:color="auto" w:fill="auto"/>
            <w:tcMar>
              <w:left w:w="0" w:type="dxa"/>
              <w:right w:w="0" w:type="dxa"/>
            </w:tcMar>
            <w:vAlign w:val="bottom"/>
          </w:tcPr>
          <w:p w14:paraId="5F646E0A">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CAKUPAN IBU HAMIL MENGIKUTI KELAS IBU HAMIL</w:t>
            </w:r>
          </w:p>
        </w:tc>
      </w:tr>
      <w:tr w14:paraId="6C9E8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bottom"/>
          </w:tcPr>
          <w:p w14:paraId="19F5B55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720" w:type="dxa"/>
            <w:shd w:val="clear" w:color="auto" w:fill="auto"/>
            <w:tcMar>
              <w:left w:w="0" w:type="dxa"/>
              <w:right w:w="0" w:type="dxa"/>
            </w:tcMar>
            <w:vAlign w:val="bottom"/>
          </w:tcPr>
          <w:p w14:paraId="3E9D8CF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center"/>
          </w:tcPr>
          <w:p w14:paraId="70AD7A89">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KABUPATEN/KOTA</w:t>
            </w:r>
          </w:p>
        </w:tc>
        <w:tc>
          <w:tcPr>
            <w:tcW w:w="1200" w:type="dxa"/>
            <w:shd w:val="clear" w:color="auto" w:fill="auto"/>
            <w:noWrap/>
            <w:tcMar>
              <w:left w:w="0" w:type="dxa"/>
              <w:right w:w="0" w:type="dxa"/>
            </w:tcMar>
            <w:vAlign w:val="bottom"/>
          </w:tcPr>
          <w:p w14:paraId="34E0A7E5">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w:t>
            </w:r>
          </w:p>
        </w:tc>
        <w:tc>
          <w:tcPr>
            <w:tcW w:w="1200" w:type="dxa"/>
            <w:shd w:val="clear" w:color="auto" w:fill="auto"/>
            <w:tcMar>
              <w:left w:w="0" w:type="dxa"/>
              <w:right w:w="0" w:type="dxa"/>
            </w:tcMar>
            <w:vAlign w:val="center"/>
          </w:tcPr>
          <w:p w14:paraId="760C193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center"/>
          </w:tcPr>
          <w:p w14:paraId="4C96DF2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41B07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bottom"/>
          </w:tcPr>
          <w:p w14:paraId="4C8102B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720" w:type="dxa"/>
            <w:shd w:val="clear" w:color="auto" w:fill="auto"/>
            <w:tcMar>
              <w:left w:w="0" w:type="dxa"/>
              <w:right w:w="0" w:type="dxa"/>
            </w:tcMar>
            <w:vAlign w:val="bottom"/>
          </w:tcPr>
          <w:p w14:paraId="6F16541F">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center"/>
          </w:tcPr>
          <w:p w14:paraId="65ABCEB1">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TAHUN</w:t>
            </w:r>
          </w:p>
        </w:tc>
        <w:tc>
          <w:tcPr>
            <w:tcW w:w="1200" w:type="dxa"/>
            <w:shd w:val="clear" w:color="auto" w:fill="auto"/>
            <w:noWrap/>
            <w:tcMar>
              <w:left w:w="0" w:type="dxa"/>
              <w:right w:w="0" w:type="dxa"/>
            </w:tcMar>
            <w:vAlign w:val="bottom"/>
          </w:tcPr>
          <w:p w14:paraId="0A60A89E">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2025</w:t>
            </w:r>
          </w:p>
        </w:tc>
        <w:tc>
          <w:tcPr>
            <w:tcW w:w="1200" w:type="dxa"/>
            <w:shd w:val="clear" w:color="auto" w:fill="auto"/>
            <w:tcMar>
              <w:left w:w="0" w:type="dxa"/>
              <w:right w:w="0" w:type="dxa"/>
            </w:tcMar>
            <w:vAlign w:val="center"/>
          </w:tcPr>
          <w:p w14:paraId="5F8D0818">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center"/>
          </w:tcPr>
          <w:p w14:paraId="779E140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7C45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bottom"/>
          </w:tcPr>
          <w:p w14:paraId="379E6AA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720" w:type="dxa"/>
            <w:shd w:val="clear" w:color="auto" w:fill="auto"/>
            <w:tcMar>
              <w:left w:w="0" w:type="dxa"/>
              <w:right w:w="0" w:type="dxa"/>
            </w:tcMar>
            <w:vAlign w:val="bottom"/>
          </w:tcPr>
          <w:p w14:paraId="39FB6C7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tcMar>
              <w:left w:w="0" w:type="dxa"/>
              <w:right w:w="0" w:type="dxa"/>
            </w:tcMar>
            <w:vAlign w:val="bottom"/>
          </w:tcPr>
          <w:p w14:paraId="5EA5400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365D42F4">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21EE508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bottom"/>
          </w:tcPr>
          <w:p w14:paraId="6A397CC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00B3E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vMerge w:val="restart"/>
            <w:shd w:val="clear" w:color="auto" w:fill="auto"/>
            <w:tcMar>
              <w:left w:w="0" w:type="dxa"/>
              <w:right w:w="0" w:type="dxa"/>
            </w:tcMar>
            <w:vAlign w:val="center"/>
          </w:tcPr>
          <w:p w14:paraId="27EBB9AB">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NO</w:t>
            </w:r>
          </w:p>
        </w:tc>
        <w:tc>
          <w:tcPr>
            <w:tcW w:w="1720" w:type="dxa"/>
            <w:vMerge w:val="restart"/>
            <w:shd w:val="clear" w:color="auto" w:fill="auto"/>
            <w:tcMar>
              <w:left w:w="0" w:type="dxa"/>
              <w:right w:w="0" w:type="dxa"/>
            </w:tcMar>
            <w:vAlign w:val="center"/>
          </w:tcPr>
          <w:p w14:paraId="20B077B6">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PUSKESMAS</w:t>
            </w:r>
          </w:p>
        </w:tc>
        <w:tc>
          <w:tcPr>
            <w:tcW w:w="2460" w:type="dxa"/>
            <w:vMerge w:val="restart"/>
            <w:shd w:val="clear" w:color="auto" w:fill="auto"/>
            <w:tcMar>
              <w:left w:w="0" w:type="dxa"/>
              <w:right w:w="0" w:type="dxa"/>
            </w:tcMar>
            <w:vAlign w:val="center"/>
          </w:tcPr>
          <w:p w14:paraId="18ECF6AD">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DESA</w:t>
            </w:r>
          </w:p>
        </w:tc>
        <w:tc>
          <w:tcPr>
            <w:tcW w:w="1200" w:type="dxa"/>
            <w:vMerge w:val="restart"/>
            <w:shd w:val="clear" w:color="auto" w:fill="auto"/>
            <w:tcMar>
              <w:left w:w="0" w:type="dxa"/>
              <w:right w:w="0" w:type="dxa"/>
            </w:tcMar>
            <w:vAlign w:val="center"/>
          </w:tcPr>
          <w:p w14:paraId="4EF37C8D">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 IBU HAMIL</w:t>
            </w:r>
          </w:p>
        </w:tc>
        <w:tc>
          <w:tcPr>
            <w:tcW w:w="2220" w:type="dxa"/>
            <w:gridSpan w:val="2"/>
            <w:shd w:val="clear" w:color="auto" w:fill="auto"/>
            <w:tcMar>
              <w:left w:w="0" w:type="dxa"/>
              <w:right w:w="0" w:type="dxa"/>
            </w:tcMar>
            <w:vAlign w:val="center"/>
          </w:tcPr>
          <w:p w14:paraId="1CCBCCD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IBU HAMIL MENGIKUTI KELAS IBU HAMIL</w:t>
            </w:r>
          </w:p>
        </w:tc>
      </w:tr>
      <w:tr w14:paraId="319F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vMerge w:val="continue"/>
            <w:shd w:val="clear" w:color="auto" w:fill="auto"/>
            <w:tcMar>
              <w:left w:w="0" w:type="dxa"/>
              <w:right w:w="0" w:type="dxa"/>
            </w:tcMar>
            <w:vAlign w:val="center"/>
          </w:tcPr>
          <w:p w14:paraId="776D2C1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720" w:type="dxa"/>
            <w:vMerge w:val="continue"/>
            <w:shd w:val="clear" w:color="auto" w:fill="auto"/>
            <w:tcMar>
              <w:left w:w="0" w:type="dxa"/>
              <w:right w:w="0" w:type="dxa"/>
            </w:tcMar>
            <w:vAlign w:val="center"/>
          </w:tcPr>
          <w:p w14:paraId="6B91AEB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460" w:type="dxa"/>
            <w:vMerge w:val="continue"/>
            <w:shd w:val="clear" w:color="auto" w:fill="auto"/>
            <w:tcMar>
              <w:left w:w="0" w:type="dxa"/>
              <w:right w:w="0" w:type="dxa"/>
            </w:tcMar>
            <w:vAlign w:val="center"/>
          </w:tcPr>
          <w:p w14:paraId="070015C0">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200" w:type="dxa"/>
            <w:vMerge w:val="continue"/>
            <w:shd w:val="clear" w:color="auto" w:fill="auto"/>
            <w:tcMar>
              <w:left w:w="0" w:type="dxa"/>
              <w:right w:w="0" w:type="dxa"/>
            </w:tcMar>
            <w:vAlign w:val="center"/>
          </w:tcPr>
          <w:p w14:paraId="702A3699">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1200" w:type="dxa"/>
            <w:shd w:val="clear" w:color="auto" w:fill="auto"/>
            <w:tcMar>
              <w:left w:w="0" w:type="dxa"/>
              <w:right w:w="0" w:type="dxa"/>
            </w:tcMar>
            <w:vAlign w:val="center"/>
          </w:tcPr>
          <w:p w14:paraId="6D10F27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w:t>
            </w:r>
          </w:p>
        </w:tc>
        <w:tc>
          <w:tcPr>
            <w:tcW w:w="1020" w:type="dxa"/>
            <w:shd w:val="clear" w:color="auto" w:fill="auto"/>
            <w:tcMar>
              <w:left w:w="0" w:type="dxa"/>
              <w:right w:w="0" w:type="dxa"/>
            </w:tcMar>
            <w:vAlign w:val="center"/>
          </w:tcPr>
          <w:p w14:paraId="0A07A08E">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w:t>
            </w:r>
          </w:p>
        </w:tc>
      </w:tr>
      <w:tr w14:paraId="1211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34175522">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1</w:t>
            </w:r>
          </w:p>
        </w:tc>
        <w:tc>
          <w:tcPr>
            <w:tcW w:w="1720" w:type="dxa"/>
            <w:shd w:val="clear" w:color="auto" w:fill="auto"/>
            <w:tcMar>
              <w:left w:w="0" w:type="dxa"/>
              <w:right w:w="0" w:type="dxa"/>
            </w:tcMar>
            <w:vAlign w:val="center"/>
          </w:tcPr>
          <w:p w14:paraId="3B394927">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2</w:t>
            </w:r>
          </w:p>
        </w:tc>
        <w:tc>
          <w:tcPr>
            <w:tcW w:w="2460" w:type="dxa"/>
            <w:shd w:val="clear" w:color="auto" w:fill="auto"/>
            <w:tcMar>
              <w:left w:w="0" w:type="dxa"/>
              <w:right w:w="0" w:type="dxa"/>
            </w:tcMar>
            <w:vAlign w:val="center"/>
          </w:tcPr>
          <w:p w14:paraId="7318E1BC">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3</w:t>
            </w:r>
          </w:p>
        </w:tc>
        <w:tc>
          <w:tcPr>
            <w:tcW w:w="1200" w:type="dxa"/>
            <w:shd w:val="clear" w:color="auto" w:fill="auto"/>
            <w:tcMar>
              <w:left w:w="0" w:type="dxa"/>
              <w:right w:w="0" w:type="dxa"/>
            </w:tcMar>
            <w:vAlign w:val="center"/>
          </w:tcPr>
          <w:p w14:paraId="6DC0970D">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4</w:t>
            </w:r>
          </w:p>
        </w:tc>
        <w:tc>
          <w:tcPr>
            <w:tcW w:w="1200" w:type="dxa"/>
            <w:shd w:val="clear" w:color="auto" w:fill="auto"/>
            <w:tcMar>
              <w:left w:w="0" w:type="dxa"/>
              <w:right w:w="0" w:type="dxa"/>
            </w:tcMar>
            <w:vAlign w:val="center"/>
          </w:tcPr>
          <w:p w14:paraId="291FA0A9">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5</w:t>
            </w:r>
          </w:p>
        </w:tc>
        <w:tc>
          <w:tcPr>
            <w:tcW w:w="1020" w:type="dxa"/>
            <w:shd w:val="clear" w:color="auto" w:fill="auto"/>
            <w:tcMar>
              <w:left w:w="0" w:type="dxa"/>
              <w:right w:w="0" w:type="dxa"/>
            </w:tcMar>
            <w:vAlign w:val="center"/>
          </w:tcPr>
          <w:p w14:paraId="003674D4">
            <w:pPr>
              <w:keepNext w:val="0"/>
              <w:keepLines w:val="0"/>
              <w:widowControl/>
              <w:suppressLineNumbers w:val="0"/>
              <w:spacing w:before="0" w:beforeAutospacing="1" w:after="0" w:afterAutospacing="1" w:line="271"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6</w:t>
            </w:r>
          </w:p>
        </w:tc>
      </w:tr>
      <w:tr w14:paraId="5A45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53F9ACC9">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1720" w:type="dxa"/>
            <w:shd w:val="clear" w:color="auto" w:fill="auto"/>
            <w:tcMar>
              <w:left w:w="0" w:type="dxa"/>
              <w:right w:w="0" w:type="dxa"/>
            </w:tcMar>
            <w:vAlign w:val="center"/>
          </w:tcPr>
          <w:p w14:paraId="7DEF2B8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KOPAH</w:t>
            </w:r>
          </w:p>
        </w:tc>
        <w:tc>
          <w:tcPr>
            <w:tcW w:w="2460" w:type="dxa"/>
            <w:shd w:val="clear" w:color="auto" w:fill="auto"/>
            <w:noWrap/>
            <w:tcMar>
              <w:left w:w="0" w:type="dxa"/>
              <w:right w:w="0" w:type="dxa"/>
            </w:tcMar>
            <w:vAlign w:val="bottom"/>
          </w:tcPr>
          <w:p w14:paraId="5D8AFF8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JAYA</w:t>
            </w:r>
          </w:p>
        </w:tc>
        <w:tc>
          <w:tcPr>
            <w:tcW w:w="1200" w:type="dxa"/>
            <w:shd w:val="clear" w:color="auto" w:fill="auto"/>
            <w:tcMar>
              <w:left w:w="0" w:type="dxa"/>
              <w:right w:w="0" w:type="dxa"/>
            </w:tcMar>
            <w:vAlign w:val="bottom"/>
          </w:tcPr>
          <w:p w14:paraId="72F87DCD">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17</w:t>
            </w:r>
          </w:p>
        </w:tc>
        <w:tc>
          <w:tcPr>
            <w:tcW w:w="1200" w:type="dxa"/>
            <w:shd w:val="clear" w:color="auto" w:fill="auto"/>
            <w:tcMar>
              <w:left w:w="0" w:type="dxa"/>
              <w:right w:w="0" w:type="dxa"/>
            </w:tcMar>
            <w:vAlign w:val="bottom"/>
          </w:tcPr>
          <w:p w14:paraId="4EBDADE5">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9</w:t>
            </w:r>
          </w:p>
        </w:tc>
        <w:tc>
          <w:tcPr>
            <w:tcW w:w="1020" w:type="dxa"/>
            <w:shd w:val="clear" w:color="auto" w:fill="auto"/>
            <w:tcMar>
              <w:left w:w="0" w:type="dxa"/>
              <w:right w:w="0" w:type="dxa"/>
            </w:tcMar>
            <w:vAlign w:val="bottom"/>
          </w:tcPr>
          <w:p w14:paraId="6886977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52,94</w:t>
            </w:r>
          </w:p>
        </w:tc>
      </w:tr>
      <w:tr w14:paraId="65F6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111C940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2</w:t>
            </w:r>
          </w:p>
        </w:tc>
        <w:tc>
          <w:tcPr>
            <w:tcW w:w="1720" w:type="dxa"/>
            <w:shd w:val="clear" w:color="auto" w:fill="auto"/>
            <w:tcMar>
              <w:left w:w="0" w:type="dxa"/>
              <w:right w:w="0" w:type="dxa"/>
            </w:tcMar>
            <w:vAlign w:val="center"/>
          </w:tcPr>
          <w:p w14:paraId="42E9B85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bottom"/>
          </w:tcPr>
          <w:p w14:paraId="1D7E343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KOPAH</w:t>
            </w:r>
          </w:p>
        </w:tc>
        <w:tc>
          <w:tcPr>
            <w:tcW w:w="1200" w:type="dxa"/>
            <w:shd w:val="clear" w:color="auto" w:fill="auto"/>
            <w:tcMar>
              <w:left w:w="0" w:type="dxa"/>
              <w:right w:w="0" w:type="dxa"/>
            </w:tcMar>
            <w:vAlign w:val="bottom"/>
          </w:tcPr>
          <w:p w14:paraId="2112A7A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11</w:t>
            </w:r>
          </w:p>
        </w:tc>
        <w:tc>
          <w:tcPr>
            <w:tcW w:w="1200" w:type="dxa"/>
            <w:shd w:val="clear" w:color="auto" w:fill="auto"/>
            <w:tcMar>
              <w:left w:w="0" w:type="dxa"/>
              <w:right w:w="0" w:type="dxa"/>
            </w:tcMar>
            <w:vAlign w:val="bottom"/>
          </w:tcPr>
          <w:p w14:paraId="3503649C">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1020" w:type="dxa"/>
            <w:shd w:val="clear" w:color="auto" w:fill="auto"/>
            <w:tcMar>
              <w:left w:w="0" w:type="dxa"/>
              <w:right w:w="0" w:type="dxa"/>
            </w:tcMar>
            <w:vAlign w:val="bottom"/>
          </w:tcPr>
          <w:p w14:paraId="73B997F3">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45,45</w:t>
            </w:r>
          </w:p>
        </w:tc>
      </w:tr>
      <w:tr w14:paraId="7B4C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0C3B5D7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3</w:t>
            </w:r>
          </w:p>
        </w:tc>
        <w:tc>
          <w:tcPr>
            <w:tcW w:w="1720" w:type="dxa"/>
            <w:shd w:val="clear" w:color="auto" w:fill="auto"/>
            <w:tcMar>
              <w:left w:w="0" w:type="dxa"/>
              <w:right w:w="0" w:type="dxa"/>
            </w:tcMar>
            <w:vAlign w:val="center"/>
          </w:tcPr>
          <w:p w14:paraId="27BCEDA3">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bottom"/>
          </w:tcPr>
          <w:p w14:paraId="6A1E964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KOTO TUO</w:t>
            </w:r>
          </w:p>
        </w:tc>
        <w:tc>
          <w:tcPr>
            <w:tcW w:w="1200" w:type="dxa"/>
            <w:shd w:val="clear" w:color="auto" w:fill="auto"/>
            <w:tcMar>
              <w:left w:w="0" w:type="dxa"/>
              <w:right w:w="0" w:type="dxa"/>
            </w:tcMar>
            <w:vAlign w:val="bottom"/>
          </w:tcPr>
          <w:p w14:paraId="462D6DB8">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13</w:t>
            </w:r>
          </w:p>
        </w:tc>
        <w:tc>
          <w:tcPr>
            <w:tcW w:w="1200" w:type="dxa"/>
            <w:shd w:val="clear" w:color="auto" w:fill="auto"/>
            <w:tcMar>
              <w:left w:w="0" w:type="dxa"/>
              <w:right w:w="0" w:type="dxa"/>
            </w:tcMar>
            <w:vAlign w:val="bottom"/>
          </w:tcPr>
          <w:p w14:paraId="5E477E5D">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1020" w:type="dxa"/>
            <w:shd w:val="clear" w:color="auto" w:fill="auto"/>
            <w:tcMar>
              <w:left w:w="0" w:type="dxa"/>
              <w:right w:w="0" w:type="dxa"/>
            </w:tcMar>
            <w:vAlign w:val="bottom"/>
          </w:tcPr>
          <w:p w14:paraId="798B12A9">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46,15</w:t>
            </w:r>
          </w:p>
        </w:tc>
      </w:tr>
      <w:tr w14:paraId="5379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2E968A70">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4</w:t>
            </w:r>
          </w:p>
        </w:tc>
        <w:tc>
          <w:tcPr>
            <w:tcW w:w="1720" w:type="dxa"/>
            <w:shd w:val="clear" w:color="auto" w:fill="auto"/>
            <w:tcMar>
              <w:left w:w="0" w:type="dxa"/>
              <w:right w:w="0" w:type="dxa"/>
            </w:tcMar>
            <w:vAlign w:val="center"/>
          </w:tcPr>
          <w:p w14:paraId="6DE859C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bottom"/>
          </w:tcPr>
          <w:p w14:paraId="3291F3EE">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MUNSALO</w:t>
            </w:r>
          </w:p>
        </w:tc>
        <w:tc>
          <w:tcPr>
            <w:tcW w:w="1200" w:type="dxa"/>
            <w:shd w:val="clear" w:color="auto" w:fill="auto"/>
            <w:tcMar>
              <w:left w:w="0" w:type="dxa"/>
              <w:right w:w="0" w:type="dxa"/>
            </w:tcMar>
            <w:vAlign w:val="bottom"/>
          </w:tcPr>
          <w:p w14:paraId="06492B25">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29</w:t>
            </w:r>
          </w:p>
        </w:tc>
        <w:tc>
          <w:tcPr>
            <w:tcW w:w="1200" w:type="dxa"/>
            <w:shd w:val="clear" w:color="auto" w:fill="auto"/>
            <w:tcMar>
              <w:left w:w="0" w:type="dxa"/>
              <w:right w:w="0" w:type="dxa"/>
            </w:tcMar>
            <w:vAlign w:val="bottom"/>
          </w:tcPr>
          <w:p w14:paraId="0AFFF49B">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28</w:t>
            </w:r>
          </w:p>
        </w:tc>
        <w:tc>
          <w:tcPr>
            <w:tcW w:w="1020" w:type="dxa"/>
            <w:shd w:val="clear" w:color="auto" w:fill="auto"/>
            <w:tcMar>
              <w:left w:w="0" w:type="dxa"/>
              <w:right w:w="0" w:type="dxa"/>
            </w:tcMar>
            <w:vAlign w:val="bottom"/>
          </w:tcPr>
          <w:p w14:paraId="31DC106B">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96,55</w:t>
            </w:r>
          </w:p>
        </w:tc>
      </w:tr>
      <w:tr w14:paraId="232E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172581C2">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1720" w:type="dxa"/>
            <w:shd w:val="clear" w:color="auto" w:fill="auto"/>
            <w:tcMar>
              <w:left w:w="0" w:type="dxa"/>
              <w:right w:w="0" w:type="dxa"/>
            </w:tcMar>
            <w:vAlign w:val="center"/>
          </w:tcPr>
          <w:p w14:paraId="22260195">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bottom"/>
          </w:tcPr>
          <w:p w14:paraId="258EA11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PULAU BARU</w:t>
            </w:r>
          </w:p>
        </w:tc>
        <w:tc>
          <w:tcPr>
            <w:tcW w:w="1200" w:type="dxa"/>
            <w:shd w:val="clear" w:color="auto" w:fill="auto"/>
            <w:tcMar>
              <w:left w:w="0" w:type="dxa"/>
              <w:right w:w="0" w:type="dxa"/>
            </w:tcMar>
            <w:vAlign w:val="bottom"/>
          </w:tcPr>
          <w:p w14:paraId="7E68DC1F">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19</w:t>
            </w:r>
          </w:p>
        </w:tc>
        <w:tc>
          <w:tcPr>
            <w:tcW w:w="1200" w:type="dxa"/>
            <w:shd w:val="clear" w:color="auto" w:fill="auto"/>
            <w:tcMar>
              <w:left w:w="0" w:type="dxa"/>
              <w:right w:w="0" w:type="dxa"/>
            </w:tcMar>
            <w:vAlign w:val="bottom"/>
          </w:tcPr>
          <w:p w14:paraId="705E7022">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11</w:t>
            </w:r>
          </w:p>
        </w:tc>
        <w:tc>
          <w:tcPr>
            <w:tcW w:w="1020" w:type="dxa"/>
            <w:shd w:val="clear" w:color="auto" w:fill="auto"/>
            <w:tcMar>
              <w:left w:w="0" w:type="dxa"/>
              <w:right w:w="0" w:type="dxa"/>
            </w:tcMar>
            <w:vAlign w:val="bottom"/>
          </w:tcPr>
          <w:p w14:paraId="6295DE22">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57,89</w:t>
            </w:r>
          </w:p>
        </w:tc>
      </w:tr>
      <w:tr w14:paraId="07571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67506942">
            <w:pPr>
              <w:keepNext w:val="0"/>
              <w:keepLines w:val="0"/>
              <w:widowControl/>
              <w:suppressLineNumbers w:val="0"/>
              <w:spacing w:before="0" w:beforeAutospacing="1" w:after="0" w:afterAutospacing="1" w:line="271"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1720" w:type="dxa"/>
            <w:shd w:val="clear" w:color="auto" w:fill="auto"/>
            <w:tcMar>
              <w:left w:w="0" w:type="dxa"/>
              <w:right w:w="0" w:type="dxa"/>
            </w:tcMar>
            <w:vAlign w:val="center"/>
          </w:tcPr>
          <w:p w14:paraId="4C5E277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bottom"/>
          </w:tcPr>
          <w:p w14:paraId="186A304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TITIAN MODANG</w:t>
            </w:r>
          </w:p>
        </w:tc>
        <w:tc>
          <w:tcPr>
            <w:tcW w:w="1200" w:type="dxa"/>
            <w:shd w:val="clear" w:color="auto" w:fill="auto"/>
            <w:tcMar>
              <w:left w:w="0" w:type="dxa"/>
              <w:right w:w="0" w:type="dxa"/>
            </w:tcMar>
            <w:vAlign w:val="bottom"/>
          </w:tcPr>
          <w:p w14:paraId="15CA8F97">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18</w:t>
            </w:r>
          </w:p>
        </w:tc>
        <w:tc>
          <w:tcPr>
            <w:tcW w:w="1200" w:type="dxa"/>
            <w:shd w:val="clear" w:color="auto" w:fill="auto"/>
            <w:tcMar>
              <w:left w:w="0" w:type="dxa"/>
              <w:right w:w="0" w:type="dxa"/>
            </w:tcMar>
            <w:vAlign w:val="bottom"/>
          </w:tcPr>
          <w:p w14:paraId="3AC71BA4">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13</w:t>
            </w:r>
          </w:p>
        </w:tc>
        <w:tc>
          <w:tcPr>
            <w:tcW w:w="1020" w:type="dxa"/>
            <w:shd w:val="clear" w:color="auto" w:fill="auto"/>
            <w:tcMar>
              <w:left w:w="0" w:type="dxa"/>
              <w:right w:w="0" w:type="dxa"/>
            </w:tcMar>
            <w:vAlign w:val="bottom"/>
          </w:tcPr>
          <w:p w14:paraId="17ADE9AC">
            <w:pPr>
              <w:keepNext w:val="0"/>
              <w:keepLines w:val="0"/>
              <w:widowControl/>
              <w:suppressLineNumbers w:val="0"/>
              <w:spacing w:before="0" w:beforeAutospacing="1" w:after="0" w:afterAutospacing="1" w:line="271"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72,22</w:t>
            </w:r>
          </w:p>
        </w:tc>
      </w:tr>
      <w:tr w14:paraId="514C8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center"/>
          </w:tcPr>
          <w:p w14:paraId="34DBBF64">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TOTAL</w:t>
            </w:r>
          </w:p>
        </w:tc>
        <w:tc>
          <w:tcPr>
            <w:tcW w:w="1720" w:type="dxa"/>
            <w:shd w:val="clear" w:color="auto" w:fill="auto"/>
            <w:tcMar>
              <w:left w:w="0" w:type="dxa"/>
              <w:right w:w="0" w:type="dxa"/>
            </w:tcMar>
            <w:vAlign w:val="bottom"/>
          </w:tcPr>
          <w:p w14:paraId="7B57AC19">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tcMar>
              <w:left w:w="0" w:type="dxa"/>
              <w:right w:w="0" w:type="dxa"/>
            </w:tcMar>
            <w:vAlign w:val="bottom"/>
          </w:tcPr>
          <w:p w14:paraId="5C00360E">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FFFFFF"/>
              </w:rPr>
            </w:pPr>
            <w:r>
              <w:rPr>
                <w:rFonts w:hint="default" w:ascii="Arial" w:hAnsi="Arial" w:eastAsia="Times New Roman" w:cs="Arial"/>
                <w:b/>
                <w:bCs/>
                <w:color w:val="FFFFFF"/>
                <w:kern w:val="0"/>
                <w:sz w:val="24"/>
                <w:szCs w:val="24"/>
                <w:lang w:val="en-US" w:eastAsia="zh-CN" w:bidi="ar"/>
              </w:rPr>
              <w:t>0</w:t>
            </w:r>
          </w:p>
        </w:tc>
        <w:tc>
          <w:tcPr>
            <w:tcW w:w="1200" w:type="dxa"/>
            <w:shd w:val="clear" w:color="auto" w:fill="auto"/>
            <w:tcMar>
              <w:left w:w="0" w:type="dxa"/>
              <w:right w:w="0" w:type="dxa"/>
            </w:tcMar>
            <w:vAlign w:val="bottom"/>
          </w:tcPr>
          <w:p w14:paraId="488EBB06">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107</w:t>
            </w:r>
          </w:p>
        </w:tc>
        <w:tc>
          <w:tcPr>
            <w:tcW w:w="1200" w:type="dxa"/>
            <w:shd w:val="clear" w:color="auto" w:fill="auto"/>
            <w:tcMar>
              <w:left w:w="0" w:type="dxa"/>
              <w:right w:w="0" w:type="dxa"/>
            </w:tcMar>
            <w:vAlign w:val="bottom"/>
          </w:tcPr>
          <w:p w14:paraId="0A32685D">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72</w:t>
            </w:r>
          </w:p>
        </w:tc>
        <w:tc>
          <w:tcPr>
            <w:tcW w:w="1020" w:type="dxa"/>
            <w:shd w:val="clear" w:color="auto" w:fill="auto"/>
            <w:tcMar>
              <w:left w:w="0" w:type="dxa"/>
              <w:right w:w="0" w:type="dxa"/>
            </w:tcMar>
            <w:vAlign w:val="bottom"/>
          </w:tcPr>
          <w:p w14:paraId="490292F3">
            <w:pPr>
              <w:keepNext w:val="0"/>
              <w:keepLines w:val="0"/>
              <w:widowControl/>
              <w:suppressLineNumbers w:val="0"/>
              <w:spacing w:before="0" w:beforeAutospacing="1" w:after="0" w:afterAutospacing="1" w:line="271"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371,22</w:t>
            </w:r>
          </w:p>
        </w:tc>
      </w:tr>
      <w:tr w14:paraId="6590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noWrap/>
            <w:tcMar>
              <w:left w:w="0" w:type="dxa"/>
              <w:right w:w="0" w:type="dxa"/>
            </w:tcMar>
            <w:vAlign w:val="center"/>
          </w:tcPr>
          <w:p w14:paraId="1EF611AA">
            <w:pPr>
              <w:keepNext w:val="0"/>
              <w:keepLines w:val="0"/>
              <w:widowControl/>
              <w:suppressLineNumbers w:val="0"/>
              <w:spacing w:before="0" w:beforeAutospacing="1" w:after="0" w:afterAutospacing="1" w:line="271"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PERSENTASE</w:t>
            </w:r>
          </w:p>
        </w:tc>
        <w:tc>
          <w:tcPr>
            <w:tcW w:w="1720" w:type="dxa"/>
            <w:shd w:val="clear" w:color="auto" w:fill="auto"/>
            <w:tcMar>
              <w:left w:w="0" w:type="dxa"/>
              <w:right w:w="0" w:type="dxa"/>
            </w:tcMar>
            <w:vAlign w:val="bottom"/>
          </w:tcPr>
          <w:p w14:paraId="290FFF4D">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tcMar>
              <w:left w:w="0" w:type="dxa"/>
              <w:right w:w="0" w:type="dxa"/>
            </w:tcMar>
            <w:vAlign w:val="bottom"/>
          </w:tcPr>
          <w:p w14:paraId="0C78117A">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42B351A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#DIV/0!</w:t>
            </w:r>
          </w:p>
        </w:tc>
        <w:tc>
          <w:tcPr>
            <w:tcW w:w="1200" w:type="dxa"/>
            <w:shd w:val="clear" w:color="auto" w:fill="auto"/>
            <w:tcMar>
              <w:left w:w="0" w:type="dxa"/>
              <w:right w:w="0" w:type="dxa"/>
            </w:tcMar>
            <w:vAlign w:val="bottom"/>
          </w:tcPr>
          <w:p w14:paraId="62863817">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#DIV/0!</w:t>
            </w:r>
          </w:p>
        </w:tc>
        <w:tc>
          <w:tcPr>
            <w:tcW w:w="1020" w:type="dxa"/>
            <w:shd w:val="clear" w:color="auto" w:fill="auto"/>
            <w:tcMar>
              <w:left w:w="0" w:type="dxa"/>
              <w:right w:w="0" w:type="dxa"/>
            </w:tcMar>
            <w:vAlign w:val="bottom"/>
          </w:tcPr>
          <w:p w14:paraId="28A00221">
            <w:pPr>
              <w:keepNext w:val="0"/>
              <w:keepLines w:val="0"/>
              <w:widowControl/>
              <w:suppressLineNumbers w:val="0"/>
              <w:spacing w:before="0" w:beforeAutospacing="1" w:after="0" w:afterAutospacing="1" w:line="271"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#DIV/0!</w:t>
            </w:r>
          </w:p>
        </w:tc>
      </w:tr>
      <w:tr w14:paraId="7DE05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tcMar>
              <w:left w:w="0" w:type="dxa"/>
              <w:right w:w="0" w:type="dxa"/>
            </w:tcMar>
            <w:vAlign w:val="bottom"/>
          </w:tcPr>
          <w:p w14:paraId="6EA3BF7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720" w:type="dxa"/>
            <w:shd w:val="clear" w:color="auto" w:fill="auto"/>
            <w:tcMar>
              <w:left w:w="0" w:type="dxa"/>
              <w:right w:w="0" w:type="dxa"/>
            </w:tcMar>
            <w:vAlign w:val="bottom"/>
          </w:tcPr>
          <w:p w14:paraId="41365B3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tcMar>
              <w:left w:w="0" w:type="dxa"/>
              <w:right w:w="0" w:type="dxa"/>
            </w:tcMar>
            <w:vAlign w:val="bottom"/>
          </w:tcPr>
          <w:p w14:paraId="2CC2439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3E3B56F6">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0509264C">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bottom"/>
          </w:tcPr>
          <w:p w14:paraId="421DC94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r w14:paraId="0ABC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c>
          <w:tcPr>
            <w:tcW w:w="4960" w:type="dxa"/>
            <w:shd w:val="clear" w:color="auto" w:fill="auto"/>
            <w:noWrap/>
            <w:tcMar>
              <w:left w:w="0" w:type="dxa"/>
              <w:right w:w="0" w:type="dxa"/>
            </w:tcMar>
            <w:vAlign w:val="center"/>
          </w:tcPr>
          <w:p w14:paraId="21A11007">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Sumber: UPTD Puskesmas Kopah 2025                     </w:t>
            </w:r>
          </w:p>
        </w:tc>
        <w:tc>
          <w:tcPr>
            <w:tcW w:w="1720" w:type="dxa"/>
            <w:shd w:val="clear" w:color="auto" w:fill="auto"/>
            <w:noWrap/>
            <w:tcMar>
              <w:left w:w="0" w:type="dxa"/>
              <w:right w:w="0" w:type="dxa"/>
            </w:tcMar>
            <w:vAlign w:val="center"/>
          </w:tcPr>
          <w:p w14:paraId="650A30B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2460" w:type="dxa"/>
            <w:shd w:val="clear" w:color="auto" w:fill="auto"/>
            <w:noWrap/>
            <w:tcMar>
              <w:left w:w="0" w:type="dxa"/>
              <w:right w:w="0" w:type="dxa"/>
            </w:tcMar>
            <w:vAlign w:val="center"/>
          </w:tcPr>
          <w:p w14:paraId="4811169B">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729DEAF2">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200" w:type="dxa"/>
            <w:shd w:val="clear" w:color="auto" w:fill="auto"/>
            <w:tcMar>
              <w:left w:w="0" w:type="dxa"/>
              <w:right w:w="0" w:type="dxa"/>
            </w:tcMar>
            <w:vAlign w:val="bottom"/>
          </w:tcPr>
          <w:p w14:paraId="315127B1">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c>
          <w:tcPr>
            <w:tcW w:w="1020" w:type="dxa"/>
            <w:shd w:val="clear" w:color="auto" w:fill="auto"/>
            <w:tcMar>
              <w:left w:w="0" w:type="dxa"/>
              <w:right w:w="0" w:type="dxa"/>
            </w:tcMar>
            <w:vAlign w:val="bottom"/>
          </w:tcPr>
          <w:p w14:paraId="4BB365A0">
            <w:pPr>
              <w:keepNext w:val="0"/>
              <w:keepLines w:val="0"/>
              <w:widowControl/>
              <w:suppressLineNumbers w:val="0"/>
              <w:spacing w:before="0" w:beforeAutospacing="1" w:after="0" w:afterAutospacing="1" w:line="271" w:lineRule="auto"/>
              <w:ind w:left="0" w:right="0"/>
              <w:jc w:val="left"/>
              <w:rPr>
                <w:rFonts w:hint="default" w:ascii="Arial" w:hAnsi="Arial" w:cs="Arial"/>
                <w:color w:val="000000"/>
              </w:rPr>
            </w:pPr>
          </w:p>
        </w:tc>
      </w:tr>
    </w:tbl>
    <w:p w14:paraId="30EC8610">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0A6C7C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080FDEC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8E5647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89346EC">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4282317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5BC8770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5267325"/>
            <wp:effectExtent l="0" t="0" r="0" b="9525"/>
            <wp:docPr id="39" name="Picture 2" descr="Description: C:\Users\MYPCON~1\AppData\Local\Temp\ksohtml9952\wps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 descr="Description: C:\Users\MYPCON~1\AppData\Local\Temp\ksohtml9952\wps55.png"/>
                    <pic:cNvPicPr>
                      <a:picLocks noChangeAspect="1"/>
                    </pic:cNvPicPr>
                  </pic:nvPicPr>
                  <pic:blipFill>
                    <a:blip r:embed="rId87"/>
                    <a:stretch>
                      <a:fillRect/>
                    </a:stretch>
                  </pic:blipFill>
                  <pic:spPr>
                    <a:xfrm>
                      <a:off x="0" y="0"/>
                      <a:ext cx="10972800" cy="52673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241091B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1665BCC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7DAB7E8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781425"/>
            <wp:effectExtent l="0" t="0" r="0" b="9525"/>
            <wp:docPr id="41" name="Picture 1" descr="Description: C:\Users\MYPCON~1\AppData\Local\Temp\ksohtml9952\wps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 descr="Description: C:\Users\MYPCON~1\AppData\Local\Temp\ksohtml9952\wps56.png"/>
                    <pic:cNvPicPr>
                      <a:picLocks noChangeAspect="1"/>
                    </pic:cNvPicPr>
                  </pic:nvPicPr>
                  <pic:blipFill>
                    <a:blip r:embed="rId88"/>
                    <a:stretch>
                      <a:fillRect/>
                    </a:stretch>
                  </pic:blipFill>
                  <pic:spPr>
                    <a:xfrm>
                      <a:off x="0" y="0"/>
                      <a:ext cx="10972800" cy="3781425"/>
                    </a:xfrm>
                    <a:prstGeom prst="rect">
                      <a:avLst/>
                    </a:prstGeom>
                    <a:noFill/>
                    <a:ln>
                      <a:noFill/>
                    </a:ln>
                  </pic:spPr>
                </pic:pic>
              </a:graphicData>
            </a:graphic>
          </wp:inline>
        </w:drawing>
      </w:r>
      <w:r>
        <w:rPr>
          <w:rFonts w:hint="eastAsia" w:ascii="Calibri" w:hAnsi="Calibri" w:eastAsia="Times New Roman" w:cs="Times New Roman"/>
          <w:kern w:val="0"/>
          <w:sz w:val="24"/>
          <w:szCs w:val="24"/>
          <w:lang w:val="en-US" w:eastAsia="zh-CN" w:bidi="ar"/>
        </w:rPr>
        <w:t xml:space="preserve"> </w:t>
      </w:r>
    </w:p>
    <w:p w14:paraId="3263B6B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36D9AA2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t xml:space="preserve"> </w:t>
      </w:r>
    </w:p>
    <w:p w14:paraId="629FA543">
      <w:pPr>
        <w:keepNext w:val="0"/>
        <w:keepLines w:val="0"/>
        <w:widowControl/>
        <w:suppressLineNumbers w:val="0"/>
        <w:spacing w:before="0" w:beforeAutospacing="1" w:after="0" w:afterAutospacing="1" w:line="271" w:lineRule="auto"/>
        <w:ind w:left="0" w:right="0"/>
        <w:jc w:val="left"/>
        <w:rPr>
          <w:lang w:val="en-US"/>
        </w:rPr>
      </w:pPr>
    </w:p>
    <w:p w14:paraId="36AE5B31">
      <w:pPr>
        <w:keepNext w:val="0"/>
        <w:keepLines w:val="0"/>
        <w:widowControl/>
        <w:suppressLineNumbers w:val="0"/>
        <w:spacing w:before="0" w:beforeAutospacing="1" w:after="0" w:afterAutospacing="1" w:line="271" w:lineRule="auto"/>
        <w:ind w:left="0" w:right="0"/>
        <w:jc w:val="left"/>
        <w:rPr>
          <w:lang w:val="en-US"/>
        </w:rPr>
      </w:pPr>
    </w:p>
    <w:p w14:paraId="2349B1C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514850"/>
            <wp:effectExtent l="0" t="0" r="0" b="0"/>
            <wp:docPr id="2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7"/>
                    <pic:cNvPicPr>
                      <a:picLocks noChangeAspect="1"/>
                    </pic:cNvPicPr>
                  </pic:nvPicPr>
                  <pic:blipFill>
                    <a:blip r:embed="rId89"/>
                    <a:stretch>
                      <a:fillRect/>
                    </a:stretch>
                  </pic:blipFill>
                  <pic:spPr>
                    <a:xfrm>
                      <a:off x="0" y="0"/>
                      <a:ext cx="10972800" cy="4514850"/>
                    </a:xfrm>
                    <a:prstGeom prst="rect">
                      <a:avLst/>
                    </a:prstGeom>
                    <a:noFill/>
                    <a:ln>
                      <a:noFill/>
                    </a:ln>
                  </pic:spPr>
                </pic:pic>
              </a:graphicData>
            </a:graphic>
          </wp:inline>
        </w:drawing>
      </w:r>
    </w:p>
    <w:p w14:paraId="61748AD6">
      <w:pPr>
        <w:keepNext w:val="0"/>
        <w:keepLines w:val="0"/>
        <w:widowControl/>
        <w:suppressLineNumbers w:val="0"/>
        <w:spacing w:before="0" w:beforeAutospacing="1" w:after="0" w:afterAutospacing="1" w:line="271" w:lineRule="auto"/>
        <w:ind w:left="0" w:right="0"/>
        <w:jc w:val="left"/>
        <w:rPr>
          <w:lang w:val="en-US"/>
        </w:rPr>
      </w:pPr>
    </w:p>
    <w:p w14:paraId="5BF91090">
      <w:pPr>
        <w:keepNext w:val="0"/>
        <w:keepLines w:val="0"/>
        <w:widowControl/>
        <w:suppressLineNumbers w:val="0"/>
        <w:spacing w:before="0" w:beforeAutospacing="1" w:after="0" w:afterAutospacing="1" w:line="271" w:lineRule="auto"/>
        <w:ind w:left="0" w:right="0"/>
        <w:jc w:val="left"/>
        <w:rPr>
          <w:lang w:val="en-US"/>
        </w:rPr>
      </w:pPr>
    </w:p>
    <w:p w14:paraId="4D20237F">
      <w:pPr>
        <w:keepNext w:val="0"/>
        <w:keepLines w:val="0"/>
        <w:widowControl/>
        <w:suppressLineNumbers w:val="0"/>
        <w:spacing w:before="0" w:beforeAutospacing="1" w:after="0" w:afterAutospacing="1" w:line="271" w:lineRule="auto"/>
        <w:ind w:left="0" w:right="0"/>
        <w:jc w:val="left"/>
        <w:rPr>
          <w:lang w:val="en-US"/>
        </w:rPr>
      </w:pPr>
    </w:p>
    <w:p w14:paraId="1D80740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7991475" cy="5248275"/>
            <wp:effectExtent l="0" t="0" r="9525" b="9525"/>
            <wp:docPr id="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8"/>
                    <pic:cNvPicPr>
                      <a:picLocks noChangeAspect="1"/>
                    </pic:cNvPicPr>
                  </pic:nvPicPr>
                  <pic:blipFill>
                    <a:blip r:embed="rId90"/>
                    <a:stretch>
                      <a:fillRect/>
                    </a:stretch>
                  </pic:blipFill>
                  <pic:spPr>
                    <a:xfrm>
                      <a:off x="0" y="0"/>
                      <a:ext cx="7991475" cy="5248275"/>
                    </a:xfrm>
                    <a:prstGeom prst="rect">
                      <a:avLst/>
                    </a:prstGeom>
                    <a:noFill/>
                    <a:ln>
                      <a:noFill/>
                    </a:ln>
                  </pic:spPr>
                </pic:pic>
              </a:graphicData>
            </a:graphic>
          </wp:inline>
        </w:drawing>
      </w:r>
    </w:p>
    <w:p w14:paraId="06738870">
      <w:pPr>
        <w:keepNext w:val="0"/>
        <w:keepLines w:val="0"/>
        <w:widowControl/>
        <w:suppressLineNumbers w:val="0"/>
        <w:spacing w:before="0" w:beforeAutospacing="1" w:after="0" w:afterAutospacing="1" w:line="271" w:lineRule="auto"/>
        <w:ind w:left="0" w:right="0"/>
        <w:jc w:val="left"/>
        <w:rPr>
          <w:lang w:val="en-US"/>
        </w:rPr>
      </w:pPr>
    </w:p>
    <w:p w14:paraId="28559531">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867900" cy="4610100"/>
            <wp:effectExtent l="0" t="0" r="0" b="0"/>
            <wp:docPr id="5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9"/>
                    <pic:cNvPicPr>
                      <a:picLocks noChangeAspect="1"/>
                    </pic:cNvPicPr>
                  </pic:nvPicPr>
                  <pic:blipFill>
                    <a:blip r:embed="rId91"/>
                    <a:stretch>
                      <a:fillRect/>
                    </a:stretch>
                  </pic:blipFill>
                  <pic:spPr>
                    <a:xfrm>
                      <a:off x="0" y="0"/>
                      <a:ext cx="9867900" cy="4610100"/>
                    </a:xfrm>
                    <a:prstGeom prst="rect">
                      <a:avLst/>
                    </a:prstGeom>
                    <a:noFill/>
                    <a:ln>
                      <a:noFill/>
                    </a:ln>
                  </pic:spPr>
                </pic:pic>
              </a:graphicData>
            </a:graphic>
          </wp:inline>
        </w:drawing>
      </w:r>
    </w:p>
    <w:p w14:paraId="47F8A00D">
      <w:pPr>
        <w:keepNext w:val="0"/>
        <w:keepLines w:val="0"/>
        <w:widowControl/>
        <w:suppressLineNumbers w:val="0"/>
        <w:spacing w:before="0" w:beforeAutospacing="1" w:after="0" w:afterAutospacing="1" w:line="271" w:lineRule="auto"/>
        <w:ind w:left="0" w:right="0"/>
        <w:jc w:val="left"/>
        <w:rPr>
          <w:lang w:val="en-US"/>
        </w:rPr>
      </w:pPr>
    </w:p>
    <w:p w14:paraId="24C5C4B9">
      <w:pPr>
        <w:keepNext w:val="0"/>
        <w:keepLines w:val="0"/>
        <w:widowControl/>
        <w:suppressLineNumbers w:val="0"/>
        <w:spacing w:before="0" w:beforeAutospacing="1" w:after="0" w:afterAutospacing="1" w:line="271" w:lineRule="auto"/>
        <w:ind w:left="0" w:right="0"/>
        <w:jc w:val="left"/>
        <w:rPr>
          <w:lang w:val="en-US"/>
        </w:rPr>
      </w:pPr>
    </w:p>
    <w:p w14:paraId="21B90365">
      <w:pPr>
        <w:keepNext w:val="0"/>
        <w:keepLines w:val="0"/>
        <w:widowControl/>
        <w:suppressLineNumbers w:val="0"/>
        <w:spacing w:before="0" w:beforeAutospacing="1" w:after="0" w:afterAutospacing="1" w:line="271" w:lineRule="auto"/>
        <w:ind w:left="0" w:right="0"/>
        <w:jc w:val="left"/>
        <w:rPr>
          <w:lang w:val="en-US"/>
        </w:rPr>
      </w:pPr>
    </w:p>
    <w:p w14:paraId="0EA2105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9909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92"/>
                    <a:stretch>
                      <a:fillRect/>
                    </a:stretch>
                  </pic:blipFill>
                  <pic:spPr>
                    <a:xfrm>
                      <a:off x="0" y="0"/>
                      <a:ext cx="10972800" cy="3990975"/>
                    </a:xfrm>
                    <a:prstGeom prst="rect">
                      <a:avLst/>
                    </a:prstGeom>
                    <a:noFill/>
                    <a:ln>
                      <a:noFill/>
                    </a:ln>
                  </pic:spPr>
                </pic:pic>
              </a:graphicData>
            </a:graphic>
          </wp:inline>
        </w:drawing>
      </w:r>
    </w:p>
    <w:p w14:paraId="13FA9692">
      <w:pPr>
        <w:keepNext w:val="0"/>
        <w:keepLines w:val="0"/>
        <w:widowControl/>
        <w:suppressLineNumbers w:val="0"/>
        <w:spacing w:before="0" w:beforeAutospacing="1" w:after="0" w:afterAutospacing="1" w:line="271" w:lineRule="auto"/>
        <w:ind w:left="0" w:right="0"/>
        <w:jc w:val="left"/>
        <w:rPr>
          <w:lang w:val="en-US"/>
        </w:rPr>
      </w:pPr>
    </w:p>
    <w:p w14:paraId="66C685AE">
      <w:pPr>
        <w:keepNext w:val="0"/>
        <w:keepLines w:val="0"/>
        <w:widowControl/>
        <w:suppressLineNumbers w:val="0"/>
        <w:spacing w:before="0" w:beforeAutospacing="1" w:after="0" w:afterAutospacing="1" w:line="271" w:lineRule="auto"/>
        <w:ind w:left="0" w:right="0"/>
        <w:jc w:val="left"/>
        <w:rPr>
          <w:lang w:val="en-US"/>
        </w:rPr>
      </w:pPr>
    </w:p>
    <w:p w14:paraId="616D9BD8">
      <w:pPr>
        <w:keepNext w:val="0"/>
        <w:keepLines w:val="0"/>
        <w:widowControl/>
        <w:suppressLineNumbers w:val="0"/>
        <w:spacing w:before="0" w:beforeAutospacing="1" w:after="0" w:afterAutospacing="1" w:line="271" w:lineRule="auto"/>
        <w:ind w:left="0" w:right="0"/>
        <w:jc w:val="left"/>
        <w:rPr>
          <w:lang w:val="en-US"/>
        </w:rPr>
      </w:pPr>
    </w:p>
    <w:p w14:paraId="7309E8FC">
      <w:pPr>
        <w:keepNext w:val="0"/>
        <w:keepLines w:val="0"/>
        <w:widowControl/>
        <w:suppressLineNumbers w:val="0"/>
        <w:spacing w:before="0" w:beforeAutospacing="1" w:after="0" w:afterAutospacing="1" w:line="271" w:lineRule="auto"/>
        <w:ind w:left="0" w:right="0"/>
        <w:jc w:val="left"/>
        <w:rPr>
          <w:lang w:val="en-US"/>
        </w:rPr>
      </w:pPr>
    </w:p>
    <w:p w14:paraId="13903585">
      <w:pPr>
        <w:keepNext w:val="0"/>
        <w:keepLines w:val="0"/>
        <w:widowControl/>
        <w:suppressLineNumbers w:val="0"/>
        <w:spacing w:before="0" w:beforeAutospacing="1" w:after="0" w:afterAutospacing="1" w:line="271" w:lineRule="auto"/>
        <w:ind w:left="0" w:right="0"/>
        <w:jc w:val="left"/>
        <w:rPr>
          <w:lang w:val="en-US"/>
        </w:rPr>
      </w:pPr>
    </w:p>
    <w:p w14:paraId="2A6A971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220200" cy="4257675"/>
            <wp:effectExtent l="0" t="0" r="0" b="9525"/>
            <wp:docPr id="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1"/>
                    <pic:cNvPicPr>
                      <a:picLocks noChangeAspect="1"/>
                    </pic:cNvPicPr>
                  </pic:nvPicPr>
                  <pic:blipFill>
                    <a:blip r:embed="rId93"/>
                    <a:stretch>
                      <a:fillRect/>
                    </a:stretch>
                  </pic:blipFill>
                  <pic:spPr>
                    <a:xfrm>
                      <a:off x="0" y="0"/>
                      <a:ext cx="9220200" cy="4257675"/>
                    </a:xfrm>
                    <a:prstGeom prst="rect">
                      <a:avLst/>
                    </a:prstGeom>
                    <a:noFill/>
                    <a:ln>
                      <a:noFill/>
                    </a:ln>
                  </pic:spPr>
                </pic:pic>
              </a:graphicData>
            </a:graphic>
          </wp:inline>
        </w:drawing>
      </w:r>
    </w:p>
    <w:p w14:paraId="7228AC5E">
      <w:pPr>
        <w:keepNext w:val="0"/>
        <w:keepLines w:val="0"/>
        <w:widowControl/>
        <w:suppressLineNumbers w:val="0"/>
        <w:spacing w:before="0" w:beforeAutospacing="1" w:after="0" w:afterAutospacing="1" w:line="271" w:lineRule="auto"/>
        <w:ind w:left="0" w:right="0"/>
        <w:jc w:val="left"/>
        <w:rPr>
          <w:lang w:val="en-US"/>
        </w:rPr>
      </w:pPr>
    </w:p>
    <w:p w14:paraId="6D182D6A">
      <w:pPr>
        <w:keepNext w:val="0"/>
        <w:keepLines w:val="0"/>
        <w:widowControl/>
        <w:suppressLineNumbers w:val="0"/>
        <w:spacing w:before="0" w:beforeAutospacing="1" w:after="0" w:afterAutospacing="1" w:line="271" w:lineRule="auto"/>
        <w:ind w:left="0" w:right="0"/>
        <w:jc w:val="left"/>
        <w:rPr>
          <w:lang w:val="en-US"/>
        </w:rPr>
      </w:pPr>
    </w:p>
    <w:p w14:paraId="74A1A1F6">
      <w:pPr>
        <w:keepNext w:val="0"/>
        <w:keepLines w:val="0"/>
        <w:widowControl/>
        <w:suppressLineNumbers w:val="0"/>
        <w:spacing w:before="0" w:beforeAutospacing="1" w:after="0" w:afterAutospacing="1" w:line="271" w:lineRule="auto"/>
        <w:ind w:left="0" w:right="0"/>
        <w:jc w:val="left"/>
        <w:rPr>
          <w:lang w:val="en-US"/>
        </w:rPr>
      </w:pPr>
    </w:p>
    <w:p w14:paraId="3A9E9C98">
      <w:pPr>
        <w:keepNext w:val="0"/>
        <w:keepLines w:val="0"/>
        <w:widowControl/>
        <w:suppressLineNumbers w:val="0"/>
        <w:spacing w:before="0" w:beforeAutospacing="1" w:after="0" w:afterAutospacing="1" w:line="271" w:lineRule="auto"/>
        <w:ind w:left="0" w:right="0"/>
        <w:jc w:val="left"/>
        <w:rPr>
          <w:lang w:val="en-US"/>
        </w:rPr>
      </w:pPr>
    </w:p>
    <w:p w14:paraId="02745E2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429750" cy="4343400"/>
            <wp:effectExtent l="0" t="0" r="0" b="0"/>
            <wp:docPr id="6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2"/>
                    <pic:cNvPicPr>
                      <a:picLocks noChangeAspect="1"/>
                    </pic:cNvPicPr>
                  </pic:nvPicPr>
                  <pic:blipFill>
                    <a:blip r:embed="rId94"/>
                    <a:stretch>
                      <a:fillRect/>
                    </a:stretch>
                  </pic:blipFill>
                  <pic:spPr>
                    <a:xfrm>
                      <a:off x="0" y="0"/>
                      <a:ext cx="9429750" cy="4343400"/>
                    </a:xfrm>
                    <a:prstGeom prst="rect">
                      <a:avLst/>
                    </a:prstGeom>
                    <a:noFill/>
                    <a:ln>
                      <a:noFill/>
                    </a:ln>
                  </pic:spPr>
                </pic:pic>
              </a:graphicData>
            </a:graphic>
          </wp:inline>
        </w:drawing>
      </w:r>
    </w:p>
    <w:p w14:paraId="78BCD96F">
      <w:pPr>
        <w:keepNext w:val="0"/>
        <w:keepLines w:val="0"/>
        <w:widowControl/>
        <w:suppressLineNumbers w:val="0"/>
        <w:spacing w:before="0" w:beforeAutospacing="1" w:after="0" w:afterAutospacing="1" w:line="271" w:lineRule="auto"/>
        <w:ind w:left="0" w:right="0"/>
        <w:jc w:val="left"/>
        <w:rPr>
          <w:lang w:val="en-US"/>
        </w:rPr>
      </w:pPr>
    </w:p>
    <w:p w14:paraId="3569645E">
      <w:pPr>
        <w:keepNext w:val="0"/>
        <w:keepLines w:val="0"/>
        <w:widowControl/>
        <w:suppressLineNumbers w:val="0"/>
        <w:spacing w:before="0" w:beforeAutospacing="1" w:after="0" w:afterAutospacing="1" w:line="271" w:lineRule="auto"/>
        <w:ind w:left="0" w:right="0"/>
        <w:jc w:val="left"/>
        <w:rPr>
          <w:lang w:val="en-US"/>
        </w:rPr>
      </w:pPr>
    </w:p>
    <w:p w14:paraId="38CAE3B2">
      <w:pPr>
        <w:keepNext w:val="0"/>
        <w:keepLines w:val="0"/>
        <w:widowControl/>
        <w:suppressLineNumbers w:val="0"/>
        <w:spacing w:before="0" w:beforeAutospacing="1" w:after="0" w:afterAutospacing="1" w:line="271" w:lineRule="auto"/>
        <w:ind w:left="0" w:right="0"/>
        <w:jc w:val="left"/>
        <w:rPr>
          <w:lang w:val="en-US"/>
        </w:rPr>
      </w:pPr>
    </w:p>
    <w:p w14:paraId="1276C827">
      <w:pPr>
        <w:keepNext w:val="0"/>
        <w:keepLines w:val="0"/>
        <w:widowControl/>
        <w:suppressLineNumbers w:val="0"/>
        <w:spacing w:before="0" w:beforeAutospacing="1" w:after="0" w:afterAutospacing="1" w:line="271" w:lineRule="auto"/>
        <w:ind w:left="0" w:right="0"/>
        <w:jc w:val="left"/>
        <w:rPr>
          <w:lang w:val="en-US"/>
        </w:rPr>
      </w:pPr>
    </w:p>
    <w:p w14:paraId="1A8A3443">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076700"/>
            <wp:effectExtent l="0" t="0" r="0" b="0"/>
            <wp:docPr id="4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63"/>
                    <pic:cNvPicPr>
                      <a:picLocks noChangeAspect="1"/>
                    </pic:cNvPicPr>
                  </pic:nvPicPr>
                  <pic:blipFill>
                    <a:blip r:embed="rId95"/>
                    <a:stretch>
                      <a:fillRect/>
                    </a:stretch>
                  </pic:blipFill>
                  <pic:spPr>
                    <a:xfrm>
                      <a:off x="0" y="0"/>
                      <a:ext cx="10972800" cy="4076700"/>
                    </a:xfrm>
                    <a:prstGeom prst="rect">
                      <a:avLst/>
                    </a:prstGeom>
                    <a:noFill/>
                    <a:ln>
                      <a:noFill/>
                    </a:ln>
                  </pic:spPr>
                </pic:pic>
              </a:graphicData>
            </a:graphic>
          </wp:inline>
        </w:drawing>
      </w:r>
    </w:p>
    <w:p w14:paraId="660E81B6">
      <w:pPr>
        <w:keepNext w:val="0"/>
        <w:keepLines w:val="0"/>
        <w:widowControl/>
        <w:suppressLineNumbers w:val="0"/>
        <w:spacing w:before="0" w:beforeAutospacing="1" w:after="0" w:afterAutospacing="1" w:line="271" w:lineRule="auto"/>
        <w:ind w:left="0" w:right="0"/>
        <w:jc w:val="left"/>
        <w:rPr>
          <w:lang w:val="en-US"/>
        </w:rPr>
      </w:pPr>
    </w:p>
    <w:p w14:paraId="659C1106">
      <w:pPr>
        <w:keepNext w:val="0"/>
        <w:keepLines w:val="0"/>
        <w:widowControl/>
        <w:suppressLineNumbers w:val="0"/>
        <w:spacing w:before="0" w:beforeAutospacing="1" w:after="0" w:afterAutospacing="1" w:line="271" w:lineRule="auto"/>
        <w:ind w:left="0" w:right="0"/>
        <w:jc w:val="left"/>
        <w:rPr>
          <w:lang w:val="en-US"/>
        </w:rPr>
      </w:pPr>
    </w:p>
    <w:p w14:paraId="040EC401">
      <w:pPr>
        <w:keepNext w:val="0"/>
        <w:keepLines w:val="0"/>
        <w:widowControl/>
        <w:suppressLineNumbers w:val="0"/>
        <w:spacing w:before="0" w:beforeAutospacing="1" w:after="0" w:afterAutospacing="1" w:line="271" w:lineRule="auto"/>
        <w:ind w:left="0" w:right="0"/>
        <w:jc w:val="left"/>
        <w:rPr>
          <w:lang w:val="en-US"/>
        </w:rPr>
      </w:pPr>
    </w:p>
    <w:p w14:paraId="2CDFB40D">
      <w:pPr>
        <w:keepNext w:val="0"/>
        <w:keepLines w:val="0"/>
        <w:widowControl/>
        <w:suppressLineNumbers w:val="0"/>
        <w:spacing w:before="0" w:beforeAutospacing="1" w:after="0" w:afterAutospacing="1" w:line="271" w:lineRule="auto"/>
        <w:ind w:left="0" w:right="0"/>
        <w:jc w:val="left"/>
        <w:rPr>
          <w:lang w:val="en-US"/>
        </w:rPr>
      </w:pPr>
    </w:p>
    <w:p w14:paraId="64D5983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3533775"/>
            <wp:effectExtent l="0" t="0" r="0" b="9525"/>
            <wp:docPr id="6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4"/>
                    <pic:cNvPicPr>
                      <a:picLocks noChangeAspect="1"/>
                    </pic:cNvPicPr>
                  </pic:nvPicPr>
                  <pic:blipFill>
                    <a:blip r:embed="rId96"/>
                    <a:stretch>
                      <a:fillRect/>
                    </a:stretch>
                  </pic:blipFill>
                  <pic:spPr>
                    <a:xfrm>
                      <a:off x="0" y="0"/>
                      <a:ext cx="10972800" cy="3533775"/>
                    </a:xfrm>
                    <a:prstGeom prst="rect">
                      <a:avLst/>
                    </a:prstGeom>
                    <a:noFill/>
                    <a:ln>
                      <a:noFill/>
                    </a:ln>
                  </pic:spPr>
                </pic:pic>
              </a:graphicData>
            </a:graphic>
          </wp:inline>
        </w:drawing>
      </w:r>
    </w:p>
    <w:p w14:paraId="5613F491">
      <w:pPr>
        <w:keepNext w:val="0"/>
        <w:keepLines w:val="0"/>
        <w:widowControl/>
        <w:suppressLineNumbers w:val="0"/>
        <w:spacing w:before="0" w:beforeAutospacing="1" w:after="0" w:afterAutospacing="1" w:line="271" w:lineRule="auto"/>
        <w:ind w:left="0" w:right="0"/>
        <w:jc w:val="left"/>
        <w:rPr>
          <w:lang w:val="en-US"/>
        </w:rPr>
      </w:pPr>
    </w:p>
    <w:p w14:paraId="4082DF11">
      <w:pPr>
        <w:keepNext w:val="0"/>
        <w:keepLines w:val="0"/>
        <w:widowControl/>
        <w:suppressLineNumbers w:val="0"/>
        <w:spacing w:before="0" w:beforeAutospacing="1" w:after="0" w:afterAutospacing="1" w:line="271" w:lineRule="auto"/>
        <w:ind w:left="0" w:right="0"/>
        <w:jc w:val="left"/>
        <w:rPr>
          <w:lang w:val="en-US"/>
        </w:rPr>
      </w:pPr>
    </w:p>
    <w:p w14:paraId="2AEFAA86">
      <w:pPr>
        <w:keepNext w:val="0"/>
        <w:keepLines w:val="0"/>
        <w:widowControl/>
        <w:suppressLineNumbers w:val="0"/>
        <w:spacing w:before="0" w:beforeAutospacing="1" w:after="0" w:afterAutospacing="1" w:line="271" w:lineRule="auto"/>
        <w:ind w:left="0" w:right="0"/>
        <w:jc w:val="left"/>
        <w:rPr>
          <w:lang w:val="en-US"/>
        </w:rPr>
      </w:pPr>
    </w:p>
    <w:p w14:paraId="745D9955">
      <w:pPr>
        <w:keepNext w:val="0"/>
        <w:keepLines w:val="0"/>
        <w:widowControl/>
        <w:suppressLineNumbers w:val="0"/>
        <w:spacing w:before="0" w:beforeAutospacing="1" w:after="0" w:afterAutospacing="1" w:line="271" w:lineRule="auto"/>
        <w:ind w:left="0" w:right="0"/>
        <w:jc w:val="left"/>
        <w:rPr>
          <w:lang w:val="en-US"/>
        </w:rPr>
      </w:pPr>
    </w:p>
    <w:p w14:paraId="2F7ABEB7">
      <w:pPr>
        <w:keepNext w:val="0"/>
        <w:keepLines w:val="0"/>
        <w:widowControl/>
        <w:suppressLineNumbers w:val="0"/>
        <w:spacing w:before="0" w:beforeAutospacing="1" w:after="0" w:afterAutospacing="1" w:line="271" w:lineRule="auto"/>
        <w:ind w:left="0" w:right="0"/>
        <w:jc w:val="left"/>
        <w:rPr>
          <w:lang w:val="en-US"/>
        </w:rPr>
      </w:pPr>
    </w:p>
    <w:p w14:paraId="68C41AC6">
      <w:pPr>
        <w:keepNext w:val="0"/>
        <w:keepLines w:val="0"/>
        <w:widowControl/>
        <w:suppressLineNumbers w:val="0"/>
        <w:spacing w:before="0" w:beforeAutospacing="1" w:after="0" w:afterAutospacing="1" w:line="271" w:lineRule="auto"/>
        <w:ind w:left="0" w:right="0"/>
        <w:jc w:val="left"/>
        <w:rPr>
          <w:lang w:val="en-US"/>
        </w:rPr>
      </w:pPr>
    </w:p>
    <w:p w14:paraId="5D52AB8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057650"/>
            <wp:effectExtent l="0" t="0" r="0" b="0"/>
            <wp:docPr id="4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5"/>
                    <pic:cNvPicPr>
                      <a:picLocks noChangeAspect="1"/>
                    </pic:cNvPicPr>
                  </pic:nvPicPr>
                  <pic:blipFill>
                    <a:blip r:embed="rId97"/>
                    <a:stretch>
                      <a:fillRect/>
                    </a:stretch>
                  </pic:blipFill>
                  <pic:spPr>
                    <a:xfrm>
                      <a:off x="0" y="0"/>
                      <a:ext cx="10972800" cy="4057650"/>
                    </a:xfrm>
                    <a:prstGeom prst="rect">
                      <a:avLst/>
                    </a:prstGeom>
                    <a:noFill/>
                    <a:ln>
                      <a:noFill/>
                    </a:ln>
                  </pic:spPr>
                </pic:pic>
              </a:graphicData>
            </a:graphic>
          </wp:inline>
        </w:drawing>
      </w:r>
    </w:p>
    <w:p w14:paraId="357AAC16">
      <w:pPr>
        <w:keepNext w:val="0"/>
        <w:keepLines w:val="0"/>
        <w:widowControl/>
        <w:suppressLineNumbers w:val="0"/>
        <w:spacing w:before="0" w:beforeAutospacing="1" w:after="0" w:afterAutospacing="1" w:line="271" w:lineRule="auto"/>
        <w:ind w:left="0" w:right="0"/>
        <w:jc w:val="left"/>
        <w:rPr>
          <w:lang w:val="en-US"/>
        </w:rPr>
      </w:pPr>
    </w:p>
    <w:p w14:paraId="03F0A3E5">
      <w:pPr>
        <w:keepNext w:val="0"/>
        <w:keepLines w:val="0"/>
        <w:widowControl/>
        <w:suppressLineNumbers w:val="0"/>
        <w:spacing w:before="0" w:beforeAutospacing="1" w:after="0" w:afterAutospacing="1" w:line="271" w:lineRule="auto"/>
        <w:ind w:left="0" w:right="0"/>
        <w:jc w:val="left"/>
        <w:rPr>
          <w:lang w:val="en-US"/>
        </w:rPr>
      </w:pPr>
    </w:p>
    <w:p w14:paraId="0A7ECC75">
      <w:pPr>
        <w:keepNext w:val="0"/>
        <w:keepLines w:val="0"/>
        <w:widowControl/>
        <w:suppressLineNumbers w:val="0"/>
        <w:spacing w:before="0" w:beforeAutospacing="1" w:after="0" w:afterAutospacing="1" w:line="271" w:lineRule="auto"/>
        <w:ind w:left="0" w:right="0"/>
        <w:jc w:val="left"/>
        <w:rPr>
          <w:lang w:val="en-US"/>
        </w:rPr>
      </w:pPr>
    </w:p>
    <w:p w14:paraId="1DA3105E">
      <w:pPr>
        <w:keepNext w:val="0"/>
        <w:keepLines w:val="0"/>
        <w:widowControl/>
        <w:suppressLineNumbers w:val="0"/>
        <w:spacing w:before="0" w:beforeAutospacing="1" w:after="0" w:afterAutospacing="1" w:line="271" w:lineRule="auto"/>
        <w:ind w:left="0" w:right="0"/>
        <w:jc w:val="left"/>
        <w:rPr>
          <w:lang w:val="en-US"/>
        </w:rPr>
      </w:pPr>
    </w:p>
    <w:p w14:paraId="20D9209F">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810875" cy="5419725"/>
            <wp:effectExtent l="0" t="0" r="9525" b="9525"/>
            <wp:docPr id="4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66"/>
                    <pic:cNvPicPr>
                      <a:picLocks noChangeAspect="1"/>
                    </pic:cNvPicPr>
                  </pic:nvPicPr>
                  <pic:blipFill>
                    <a:blip r:embed="rId98"/>
                    <a:stretch>
                      <a:fillRect/>
                    </a:stretch>
                  </pic:blipFill>
                  <pic:spPr>
                    <a:xfrm>
                      <a:off x="0" y="0"/>
                      <a:ext cx="10810875" cy="5419725"/>
                    </a:xfrm>
                    <a:prstGeom prst="rect">
                      <a:avLst/>
                    </a:prstGeom>
                    <a:noFill/>
                    <a:ln>
                      <a:noFill/>
                    </a:ln>
                  </pic:spPr>
                </pic:pic>
              </a:graphicData>
            </a:graphic>
          </wp:inline>
        </w:drawing>
      </w:r>
    </w:p>
    <w:p w14:paraId="65BC9D4F">
      <w:pPr>
        <w:keepNext w:val="0"/>
        <w:keepLines w:val="0"/>
        <w:widowControl/>
        <w:suppressLineNumbers w:val="0"/>
        <w:spacing w:before="0" w:beforeAutospacing="1" w:after="0" w:afterAutospacing="1" w:line="271" w:lineRule="auto"/>
        <w:ind w:left="0" w:right="0"/>
        <w:jc w:val="left"/>
        <w:rPr>
          <w:lang w:val="en-US"/>
        </w:rPr>
      </w:pPr>
    </w:p>
    <w:p w14:paraId="2244005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553575" cy="4076700"/>
            <wp:effectExtent l="0" t="0" r="9525" b="0"/>
            <wp:docPr id="4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67"/>
                    <pic:cNvPicPr>
                      <a:picLocks noChangeAspect="1"/>
                    </pic:cNvPicPr>
                  </pic:nvPicPr>
                  <pic:blipFill>
                    <a:blip r:embed="rId99"/>
                    <a:stretch>
                      <a:fillRect/>
                    </a:stretch>
                  </pic:blipFill>
                  <pic:spPr>
                    <a:xfrm>
                      <a:off x="0" y="0"/>
                      <a:ext cx="9553575" cy="4076700"/>
                    </a:xfrm>
                    <a:prstGeom prst="rect">
                      <a:avLst/>
                    </a:prstGeom>
                    <a:noFill/>
                    <a:ln>
                      <a:noFill/>
                    </a:ln>
                  </pic:spPr>
                </pic:pic>
              </a:graphicData>
            </a:graphic>
          </wp:inline>
        </w:drawing>
      </w:r>
    </w:p>
    <w:p w14:paraId="25B36D4D">
      <w:pPr>
        <w:keepNext w:val="0"/>
        <w:keepLines w:val="0"/>
        <w:widowControl/>
        <w:suppressLineNumbers w:val="0"/>
        <w:spacing w:before="0" w:beforeAutospacing="1" w:after="0" w:afterAutospacing="1" w:line="271" w:lineRule="auto"/>
        <w:ind w:left="0" w:right="0"/>
        <w:jc w:val="left"/>
        <w:rPr>
          <w:lang w:val="en-US"/>
        </w:rPr>
      </w:pPr>
    </w:p>
    <w:p w14:paraId="29917515">
      <w:pPr>
        <w:keepNext w:val="0"/>
        <w:keepLines w:val="0"/>
        <w:widowControl/>
        <w:suppressLineNumbers w:val="0"/>
        <w:spacing w:before="0" w:beforeAutospacing="1" w:after="0" w:afterAutospacing="1" w:line="271" w:lineRule="auto"/>
        <w:ind w:left="0" w:right="0"/>
        <w:jc w:val="left"/>
        <w:rPr>
          <w:lang w:val="en-US"/>
        </w:rPr>
      </w:pPr>
    </w:p>
    <w:p w14:paraId="315FD361">
      <w:pPr>
        <w:keepNext w:val="0"/>
        <w:keepLines w:val="0"/>
        <w:widowControl/>
        <w:suppressLineNumbers w:val="0"/>
        <w:spacing w:before="0" w:beforeAutospacing="1" w:after="0" w:afterAutospacing="1" w:line="271" w:lineRule="auto"/>
        <w:ind w:left="0" w:right="0"/>
        <w:jc w:val="left"/>
        <w:rPr>
          <w:lang w:val="en-US"/>
        </w:rPr>
      </w:pPr>
    </w:p>
    <w:p w14:paraId="34A5C7F6">
      <w:pPr>
        <w:keepNext w:val="0"/>
        <w:keepLines w:val="0"/>
        <w:widowControl/>
        <w:suppressLineNumbers w:val="0"/>
        <w:spacing w:before="0" w:beforeAutospacing="1" w:after="0" w:afterAutospacing="1" w:line="271" w:lineRule="auto"/>
        <w:ind w:left="0" w:right="0"/>
        <w:jc w:val="left"/>
        <w:rPr>
          <w:lang w:val="en-US"/>
        </w:rPr>
      </w:pPr>
    </w:p>
    <w:p w14:paraId="2559A462">
      <w:pPr>
        <w:keepNext w:val="0"/>
        <w:keepLines w:val="0"/>
        <w:widowControl/>
        <w:suppressLineNumbers w:val="0"/>
        <w:spacing w:before="0" w:beforeAutospacing="1" w:after="0" w:afterAutospacing="1" w:line="271" w:lineRule="auto"/>
        <w:ind w:left="0" w:right="0"/>
        <w:jc w:val="left"/>
        <w:rPr>
          <w:lang w:val="en-US"/>
        </w:rPr>
      </w:pPr>
    </w:p>
    <w:p w14:paraId="2332BBE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82325" cy="3362325"/>
            <wp:effectExtent l="0" t="0" r="9525" b="9525"/>
            <wp:docPr id="5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68"/>
                    <pic:cNvPicPr>
                      <a:picLocks noChangeAspect="1"/>
                    </pic:cNvPicPr>
                  </pic:nvPicPr>
                  <pic:blipFill>
                    <a:blip r:embed="rId100"/>
                    <a:stretch>
                      <a:fillRect/>
                    </a:stretch>
                  </pic:blipFill>
                  <pic:spPr>
                    <a:xfrm>
                      <a:off x="0" y="0"/>
                      <a:ext cx="10982325" cy="3362325"/>
                    </a:xfrm>
                    <a:prstGeom prst="rect">
                      <a:avLst/>
                    </a:prstGeom>
                    <a:noFill/>
                    <a:ln>
                      <a:noFill/>
                    </a:ln>
                  </pic:spPr>
                </pic:pic>
              </a:graphicData>
            </a:graphic>
          </wp:inline>
        </w:drawing>
      </w:r>
    </w:p>
    <w:p w14:paraId="7BC453CF">
      <w:pPr>
        <w:keepNext w:val="0"/>
        <w:keepLines w:val="0"/>
        <w:widowControl/>
        <w:suppressLineNumbers w:val="0"/>
        <w:spacing w:before="0" w:beforeAutospacing="1" w:after="0" w:afterAutospacing="1" w:line="271" w:lineRule="auto"/>
        <w:ind w:left="0" w:right="0"/>
        <w:jc w:val="left"/>
        <w:rPr>
          <w:lang w:val="en-US"/>
        </w:rPr>
      </w:pPr>
    </w:p>
    <w:p w14:paraId="53A05BF8">
      <w:pPr>
        <w:keepNext w:val="0"/>
        <w:keepLines w:val="0"/>
        <w:widowControl/>
        <w:suppressLineNumbers w:val="0"/>
        <w:spacing w:before="0" w:beforeAutospacing="1" w:after="0" w:afterAutospacing="1" w:line="271" w:lineRule="auto"/>
        <w:ind w:left="0" w:right="0"/>
        <w:jc w:val="left"/>
        <w:rPr>
          <w:lang w:val="en-US"/>
        </w:rPr>
      </w:pPr>
    </w:p>
    <w:p w14:paraId="6A8B5CD9">
      <w:pPr>
        <w:keepNext w:val="0"/>
        <w:keepLines w:val="0"/>
        <w:widowControl/>
        <w:suppressLineNumbers w:val="0"/>
        <w:spacing w:before="0" w:beforeAutospacing="1" w:after="0" w:afterAutospacing="1" w:line="271" w:lineRule="auto"/>
        <w:ind w:left="0" w:right="0"/>
        <w:jc w:val="left"/>
        <w:rPr>
          <w:lang w:val="en-US"/>
        </w:rPr>
      </w:pPr>
    </w:p>
    <w:p w14:paraId="096FFB95">
      <w:pPr>
        <w:keepNext w:val="0"/>
        <w:keepLines w:val="0"/>
        <w:widowControl/>
        <w:suppressLineNumbers w:val="0"/>
        <w:spacing w:before="0" w:beforeAutospacing="1" w:after="0" w:afterAutospacing="1" w:line="271" w:lineRule="auto"/>
        <w:ind w:left="0" w:right="0"/>
        <w:jc w:val="left"/>
        <w:rPr>
          <w:lang w:val="en-US"/>
        </w:rPr>
      </w:pPr>
    </w:p>
    <w:p w14:paraId="0EA9C6C8">
      <w:pPr>
        <w:keepNext w:val="0"/>
        <w:keepLines w:val="0"/>
        <w:widowControl/>
        <w:suppressLineNumbers w:val="0"/>
        <w:spacing w:before="0" w:beforeAutospacing="1" w:after="0" w:afterAutospacing="1" w:line="271" w:lineRule="auto"/>
        <w:ind w:left="0" w:right="0"/>
        <w:jc w:val="left"/>
        <w:rPr>
          <w:lang w:val="en-US"/>
        </w:rPr>
      </w:pPr>
    </w:p>
    <w:tbl>
      <w:tblPr>
        <w:tblStyle w:val="6"/>
        <w:tblW w:w="18340"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0" w:type="dxa"/>
          <w:bottom w:w="0" w:type="dxa"/>
          <w:right w:w="100" w:type="dxa"/>
        </w:tblCellMar>
      </w:tblPr>
      <w:tblGrid>
        <w:gridCol w:w="4680"/>
        <w:gridCol w:w="2700"/>
        <w:gridCol w:w="2860"/>
        <w:gridCol w:w="2700"/>
        <w:gridCol w:w="2700"/>
        <w:gridCol w:w="2700"/>
      </w:tblGrid>
      <w:tr w14:paraId="740AB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7E97959F">
            <w:pPr>
              <w:keepNext w:val="0"/>
              <w:keepLines w:val="0"/>
              <w:widowControl/>
              <w:suppressLineNumbers w:val="0"/>
              <w:spacing w:before="0" w:beforeAutospacing="0" w:after="0" w:afterAutospacing="0" w:line="240"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TABEL 73</w:t>
            </w:r>
          </w:p>
        </w:tc>
        <w:tc>
          <w:tcPr>
            <w:tcW w:w="2700" w:type="dxa"/>
            <w:shd w:val="clear" w:color="auto" w:fill="auto"/>
            <w:noWrap/>
            <w:vAlign w:val="center"/>
          </w:tcPr>
          <w:p w14:paraId="7E77016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219DC319">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05BBD95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3FE9ED0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445284BE">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3FFE2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657E35D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5DCE2D5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3AFEB81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1397A575">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5FC77A9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572EF3D2">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29824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18340" w:type="dxa"/>
            <w:gridSpan w:val="6"/>
            <w:shd w:val="clear" w:color="auto" w:fill="auto"/>
            <w:noWrap/>
            <w:vAlign w:val="center"/>
          </w:tcPr>
          <w:p w14:paraId="29D3CD30">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KEJADIAN LUAR BIASA (KLB) DI DESA/KELURAHAN YANG DITANGANI &lt; 24 JAM</w:t>
            </w:r>
          </w:p>
        </w:tc>
      </w:tr>
      <w:tr w14:paraId="5C9DE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7098542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49150C8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7718B3F8">
            <w:pPr>
              <w:keepNext w:val="0"/>
              <w:keepLines w:val="0"/>
              <w:widowControl/>
              <w:suppressLineNumbers w:val="0"/>
              <w:spacing w:before="0" w:beforeAutospacing="0" w:after="0" w:afterAutospacing="0" w:line="240"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KABUPATEN/KOTA</w:t>
            </w:r>
          </w:p>
        </w:tc>
        <w:tc>
          <w:tcPr>
            <w:tcW w:w="2700" w:type="dxa"/>
            <w:shd w:val="clear" w:color="auto" w:fill="auto"/>
            <w:noWrap/>
            <w:vAlign w:val="bottom"/>
          </w:tcPr>
          <w:p w14:paraId="0EED04EA">
            <w:pPr>
              <w:keepNext w:val="0"/>
              <w:keepLines w:val="0"/>
              <w:widowControl/>
              <w:suppressLineNumbers w:val="0"/>
              <w:spacing w:before="0" w:beforeAutospacing="0" w:after="0" w:afterAutospacing="0" w:line="240"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KUANTAN SINGINGI</w:t>
            </w:r>
          </w:p>
        </w:tc>
        <w:tc>
          <w:tcPr>
            <w:tcW w:w="2700" w:type="dxa"/>
            <w:shd w:val="clear" w:color="auto" w:fill="auto"/>
            <w:noWrap/>
            <w:vAlign w:val="center"/>
          </w:tcPr>
          <w:p w14:paraId="74B7FBE7">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1C39933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671BD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4EA82779">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69EE05DD">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3ACA059C">
            <w:pPr>
              <w:keepNext w:val="0"/>
              <w:keepLines w:val="0"/>
              <w:widowControl/>
              <w:suppressLineNumbers w:val="0"/>
              <w:spacing w:before="0" w:beforeAutospacing="0" w:after="0" w:afterAutospacing="0" w:line="240"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TAHUN</w:t>
            </w:r>
          </w:p>
        </w:tc>
        <w:tc>
          <w:tcPr>
            <w:tcW w:w="2700" w:type="dxa"/>
            <w:shd w:val="clear" w:color="auto" w:fill="auto"/>
            <w:noWrap/>
            <w:vAlign w:val="bottom"/>
          </w:tcPr>
          <w:p w14:paraId="14165D56">
            <w:pPr>
              <w:keepNext w:val="0"/>
              <w:keepLines w:val="0"/>
              <w:widowControl/>
              <w:suppressLineNumbers w:val="0"/>
              <w:spacing w:before="0" w:beforeAutospacing="0" w:after="0" w:afterAutospacing="0" w:line="240"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2025</w:t>
            </w:r>
          </w:p>
        </w:tc>
        <w:tc>
          <w:tcPr>
            <w:tcW w:w="2700" w:type="dxa"/>
            <w:shd w:val="clear" w:color="auto" w:fill="auto"/>
            <w:noWrap/>
            <w:vAlign w:val="center"/>
          </w:tcPr>
          <w:p w14:paraId="4E358C9C">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51041557">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4A53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3B56570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229A29C0">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44CB6C5D">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29EBA408">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775032F2">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6329614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0D6F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406503FE">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6165986E">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693CD4A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6D5EC93B">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53F838C9">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65CEAD48">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11DC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0" w:type="dxa"/>
            <w:bottom w:w="0" w:type="dxa"/>
            <w:right w:w="100" w:type="dxa"/>
          </w:tblCellMar>
        </w:tblPrEx>
        <w:trPr>
          <w:trHeight w:val="360" w:hRule="atLeast"/>
        </w:trPr>
        <w:tc>
          <w:tcPr>
            <w:tcW w:w="4680" w:type="dxa"/>
            <w:vMerge w:val="restart"/>
            <w:tcBorders>
              <w:top w:val="single" w:color="000000" w:sz="8" w:space="0"/>
              <w:left w:val="single" w:color="000000" w:sz="2" w:space="0"/>
              <w:bottom w:val="single" w:color="000000" w:sz="2" w:space="0"/>
              <w:right w:val="single" w:color="000000" w:sz="2" w:space="0"/>
            </w:tcBorders>
            <w:shd w:val="clear" w:color="auto" w:fill="auto"/>
            <w:noWrap/>
            <w:vAlign w:val="center"/>
          </w:tcPr>
          <w:p w14:paraId="66598F7B">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NO</w:t>
            </w:r>
          </w:p>
        </w:tc>
        <w:tc>
          <w:tcPr>
            <w:tcW w:w="2700" w:type="dxa"/>
            <w:vMerge w:val="restart"/>
            <w:tcBorders>
              <w:top w:val="single" w:color="000000" w:sz="8" w:space="0"/>
              <w:left w:val="single" w:color="000000" w:sz="2" w:space="0"/>
              <w:bottom w:val="single" w:color="000000" w:sz="2" w:space="0"/>
              <w:right w:val="single" w:color="000000" w:sz="2" w:space="0"/>
            </w:tcBorders>
            <w:shd w:val="clear" w:color="auto" w:fill="auto"/>
            <w:noWrap/>
            <w:vAlign w:val="center"/>
          </w:tcPr>
          <w:p w14:paraId="7BC9EF60">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PUSKESMAS</w:t>
            </w:r>
          </w:p>
        </w:tc>
        <w:tc>
          <w:tcPr>
            <w:tcW w:w="2860" w:type="dxa"/>
            <w:vMerge w:val="restart"/>
            <w:tcBorders>
              <w:top w:val="single" w:color="000000" w:sz="8" w:space="0"/>
              <w:left w:val="single" w:color="000000" w:sz="2" w:space="0"/>
              <w:bottom w:val="single" w:color="000000" w:sz="2" w:space="0"/>
              <w:right w:val="single" w:color="000000" w:sz="2" w:space="0"/>
            </w:tcBorders>
            <w:shd w:val="clear" w:color="auto" w:fill="auto"/>
            <w:noWrap/>
            <w:vAlign w:val="center"/>
          </w:tcPr>
          <w:p w14:paraId="4585E221">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DESA</w:t>
            </w:r>
          </w:p>
        </w:tc>
        <w:tc>
          <w:tcPr>
            <w:tcW w:w="8100" w:type="dxa"/>
            <w:gridSpan w:val="3"/>
            <w:tcBorders>
              <w:top w:val="single" w:color="000000" w:sz="8" w:space="0"/>
              <w:left w:val="single" w:color="000000" w:sz="2" w:space="0"/>
              <w:bottom w:val="single" w:color="000000" w:sz="2" w:space="0"/>
              <w:right w:val="single" w:color="000000" w:sz="2" w:space="0"/>
            </w:tcBorders>
            <w:shd w:val="clear" w:color="auto" w:fill="auto"/>
            <w:vAlign w:val="center"/>
          </w:tcPr>
          <w:p w14:paraId="57D82C01">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KLB DI DESA/KELURAHAN</w:t>
            </w:r>
          </w:p>
        </w:tc>
      </w:tr>
      <w:tr w14:paraId="69BC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vMerge w:val="continue"/>
            <w:tcBorders>
              <w:top w:val="single" w:color="000000" w:sz="8" w:space="0"/>
              <w:left w:val="single" w:color="000000" w:sz="2" w:space="0"/>
              <w:bottom w:val="single" w:color="000000" w:sz="2" w:space="0"/>
              <w:right w:val="single" w:color="000000" w:sz="2" w:space="0"/>
            </w:tcBorders>
            <w:shd w:val="clear" w:color="auto" w:fill="auto"/>
            <w:noWrap/>
            <w:vAlign w:val="center"/>
          </w:tcPr>
          <w:p w14:paraId="6190268F">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vMerge w:val="continue"/>
            <w:tcBorders>
              <w:top w:val="single" w:color="000000" w:sz="8" w:space="0"/>
              <w:left w:val="single" w:color="000000" w:sz="2" w:space="0"/>
              <w:bottom w:val="single" w:color="000000" w:sz="2" w:space="0"/>
              <w:right w:val="single" w:color="000000" w:sz="2" w:space="0"/>
            </w:tcBorders>
            <w:shd w:val="clear" w:color="auto" w:fill="auto"/>
            <w:noWrap/>
            <w:vAlign w:val="center"/>
          </w:tcPr>
          <w:p w14:paraId="6B5BC59D">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vMerge w:val="continue"/>
            <w:tcBorders>
              <w:top w:val="single" w:color="000000" w:sz="8" w:space="0"/>
              <w:left w:val="single" w:color="000000" w:sz="2" w:space="0"/>
              <w:bottom w:val="single" w:color="000000" w:sz="2" w:space="0"/>
              <w:right w:val="single" w:color="000000" w:sz="2" w:space="0"/>
            </w:tcBorders>
            <w:shd w:val="clear" w:color="auto" w:fill="auto"/>
            <w:noWrap/>
            <w:vAlign w:val="center"/>
          </w:tcPr>
          <w:p w14:paraId="5176A6D8">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C4BE4D8">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JUMLAH</w:t>
            </w:r>
          </w:p>
        </w:tc>
        <w:tc>
          <w:tcPr>
            <w:tcW w:w="27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F5DC75">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DITANGANI &lt;24 JAM</w:t>
            </w:r>
          </w:p>
        </w:tc>
        <w:tc>
          <w:tcPr>
            <w:tcW w:w="2700" w:type="dxa"/>
            <w:tcBorders>
              <w:top w:val="nil"/>
              <w:left w:val="single" w:color="000000" w:sz="2" w:space="0"/>
              <w:bottom w:val="nil"/>
              <w:right w:val="single" w:color="000000" w:sz="2" w:space="0"/>
            </w:tcBorders>
            <w:shd w:val="clear" w:color="auto" w:fill="auto"/>
            <w:noWrap/>
            <w:vAlign w:val="center"/>
          </w:tcPr>
          <w:p w14:paraId="7DE66E8F">
            <w:pPr>
              <w:keepNext w:val="0"/>
              <w:keepLines w:val="0"/>
              <w:widowControl/>
              <w:suppressLineNumbers w:val="0"/>
              <w:spacing w:before="0" w:beforeAutospacing="0" w:after="0" w:afterAutospacing="0" w:line="240" w:lineRule="auto"/>
              <w:ind w:left="0" w:right="0"/>
              <w:jc w:val="center"/>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w:t>
            </w:r>
          </w:p>
        </w:tc>
      </w:tr>
      <w:tr w14:paraId="463FF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7DE8AE6F">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1</w:t>
            </w:r>
          </w:p>
        </w:tc>
        <w:tc>
          <w:tcPr>
            <w:tcW w:w="270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50F7A969">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2</w:t>
            </w:r>
          </w:p>
        </w:tc>
        <w:tc>
          <w:tcPr>
            <w:tcW w:w="286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3C8CCDE">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3</w:t>
            </w:r>
          </w:p>
        </w:tc>
        <w:tc>
          <w:tcPr>
            <w:tcW w:w="270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3AF9AB68">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4</w:t>
            </w:r>
          </w:p>
        </w:tc>
        <w:tc>
          <w:tcPr>
            <w:tcW w:w="270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410D00E7">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5</w:t>
            </w:r>
          </w:p>
        </w:tc>
        <w:tc>
          <w:tcPr>
            <w:tcW w:w="2700" w:type="dxa"/>
            <w:tcBorders>
              <w:top w:val="single" w:color="000000" w:sz="2" w:space="0"/>
              <w:left w:val="single" w:color="000000" w:sz="2" w:space="0"/>
              <w:bottom w:val="single" w:color="000000" w:sz="2" w:space="0"/>
              <w:right w:val="single" w:color="000000" w:sz="2" w:space="0"/>
            </w:tcBorders>
            <w:shd w:val="clear" w:color="auto" w:fill="auto"/>
            <w:noWrap/>
            <w:vAlign w:val="center"/>
          </w:tcPr>
          <w:p w14:paraId="2ACE2CAE">
            <w:pPr>
              <w:keepNext w:val="0"/>
              <w:keepLines w:val="0"/>
              <w:widowControl/>
              <w:suppressLineNumbers w:val="0"/>
              <w:spacing w:before="0" w:beforeAutospacing="0" w:after="0" w:afterAutospacing="0" w:line="240" w:lineRule="auto"/>
              <w:ind w:left="0" w:right="0"/>
              <w:jc w:val="center"/>
              <w:rPr>
                <w:rFonts w:hint="default" w:ascii="Arial" w:hAnsi="Arial" w:cs="Arial"/>
                <w:b/>
                <w:bCs/>
                <w:i/>
                <w:iCs/>
                <w:color w:val="000000"/>
              </w:rPr>
            </w:pPr>
            <w:r>
              <w:rPr>
                <w:rFonts w:hint="default" w:ascii="Arial" w:hAnsi="Arial" w:eastAsia="Times New Roman" w:cs="Arial"/>
                <w:b/>
                <w:bCs/>
                <w:i/>
                <w:iCs/>
                <w:color w:val="000000"/>
                <w:kern w:val="0"/>
                <w:sz w:val="24"/>
                <w:szCs w:val="24"/>
                <w:lang w:val="en-US" w:eastAsia="zh-CN" w:bidi="ar"/>
              </w:rPr>
              <w:t>6</w:t>
            </w:r>
          </w:p>
        </w:tc>
      </w:tr>
      <w:tr w14:paraId="2E7F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single" w:color="000000" w:sz="2" w:space="0"/>
              <w:left w:val="single" w:color="000000" w:sz="2" w:space="0"/>
              <w:bottom w:val="nil"/>
              <w:right w:val="single" w:color="000000" w:sz="2" w:space="0"/>
            </w:tcBorders>
            <w:shd w:val="clear" w:color="auto" w:fill="auto"/>
            <w:noWrap/>
            <w:vAlign w:val="center"/>
          </w:tcPr>
          <w:p w14:paraId="44A7428A">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2700" w:type="dxa"/>
            <w:tcBorders>
              <w:top w:val="nil"/>
              <w:left w:val="single" w:color="000000" w:sz="2" w:space="0"/>
              <w:bottom w:val="nil"/>
              <w:right w:val="single" w:color="000000" w:sz="2" w:space="0"/>
            </w:tcBorders>
            <w:shd w:val="clear" w:color="auto" w:fill="auto"/>
            <w:noWrap/>
            <w:vAlign w:val="center"/>
          </w:tcPr>
          <w:p w14:paraId="48FEF9EF">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KOPAH</w:t>
            </w:r>
          </w:p>
        </w:tc>
        <w:tc>
          <w:tcPr>
            <w:tcW w:w="2860" w:type="dxa"/>
            <w:tcBorders>
              <w:top w:val="nil"/>
              <w:left w:val="single" w:color="000000" w:sz="2" w:space="0"/>
              <w:bottom w:val="nil"/>
              <w:right w:val="single" w:color="000000" w:sz="2" w:space="0"/>
            </w:tcBorders>
            <w:shd w:val="clear" w:color="auto" w:fill="auto"/>
            <w:noWrap/>
            <w:vAlign w:val="center"/>
          </w:tcPr>
          <w:p w14:paraId="1BE30FAE">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Jaya</w:t>
            </w:r>
          </w:p>
        </w:tc>
        <w:tc>
          <w:tcPr>
            <w:tcW w:w="2700" w:type="dxa"/>
            <w:tcBorders>
              <w:top w:val="nil"/>
              <w:left w:val="single" w:color="000000" w:sz="2" w:space="0"/>
              <w:bottom w:val="nil"/>
              <w:right w:val="single" w:color="000000" w:sz="2" w:space="0"/>
            </w:tcBorders>
            <w:shd w:val="clear" w:color="auto" w:fill="auto"/>
            <w:noWrap/>
            <w:vAlign w:val="center"/>
          </w:tcPr>
          <w:p w14:paraId="4071FA73">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245388C3">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4BEA4EE7">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0,0 </w:t>
            </w:r>
          </w:p>
        </w:tc>
      </w:tr>
      <w:tr w14:paraId="237D4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nil"/>
              <w:left w:val="single" w:color="000000" w:sz="2" w:space="0"/>
              <w:bottom w:val="nil"/>
              <w:right w:val="single" w:color="000000" w:sz="2" w:space="0"/>
            </w:tcBorders>
            <w:shd w:val="clear" w:color="auto" w:fill="auto"/>
            <w:noWrap/>
            <w:vAlign w:val="center"/>
          </w:tcPr>
          <w:p w14:paraId="0CD4E888">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2</w:t>
            </w:r>
          </w:p>
        </w:tc>
        <w:tc>
          <w:tcPr>
            <w:tcW w:w="2700" w:type="dxa"/>
            <w:tcBorders>
              <w:top w:val="nil"/>
              <w:left w:val="single" w:color="000000" w:sz="2" w:space="0"/>
              <w:bottom w:val="nil"/>
              <w:right w:val="single" w:color="000000" w:sz="2" w:space="0"/>
            </w:tcBorders>
            <w:shd w:val="clear" w:color="auto" w:fill="auto"/>
            <w:noWrap/>
            <w:vAlign w:val="center"/>
          </w:tcPr>
          <w:p w14:paraId="7D407B1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nil"/>
              <w:left w:val="single" w:color="000000" w:sz="2" w:space="0"/>
              <w:bottom w:val="nil"/>
              <w:right w:val="single" w:color="000000" w:sz="2" w:space="0"/>
            </w:tcBorders>
            <w:shd w:val="clear" w:color="auto" w:fill="auto"/>
            <w:noWrap/>
            <w:vAlign w:val="center"/>
          </w:tcPr>
          <w:p w14:paraId="3FE05465">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Kopah</w:t>
            </w:r>
          </w:p>
        </w:tc>
        <w:tc>
          <w:tcPr>
            <w:tcW w:w="2700" w:type="dxa"/>
            <w:tcBorders>
              <w:top w:val="nil"/>
              <w:left w:val="single" w:color="000000" w:sz="2" w:space="0"/>
              <w:bottom w:val="nil"/>
              <w:right w:val="single" w:color="000000" w:sz="2" w:space="0"/>
            </w:tcBorders>
            <w:shd w:val="clear" w:color="auto" w:fill="auto"/>
            <w:noWrap/>
            <w:vAlign w:val="center"/>
          </w:tcPr>
          <w:p w14:paraId="771E9FC0">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12A4AD17">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66AC2A6D">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0,0 </w:t>
            </w:r>
          </w:p>
        </w:tc>
      </w:tr>
      <w:tr w14:paraId="4293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nil"/>
              <w:left w:val="single" w:color="000000" w:sz="2" w:space="0"/>
              <w:bottom w:val="nil"/>
              <w:right w:val="single" w:color="000000" w:sz="2" w:space="0"/>
            </w:tcBorders>
            <w:shd w:val="clear" w:color="auto" w:fill="auto"/>
            <w:noWrap/>
            <w:vAlign w:val="center"/>
          </w:tcPr>
          <w:p w14:paraId="5916EFB6">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3</w:t>
            </w:r>
          </w:p>
        </w:tc>
        <w:tc>
          <w:tcPr>
            <w:tcW w:w="2700" w:type="dxa"/>
            <w:tcBorders>
              <w:top w:val="nil"/>
              <w:left w:val="single" w:color="000000" w:sz="2" w:space="0"/>
              <w:bottom w:val="nil"/>
              <w:right w:val="single" w:color="000000" w:sz="2" w:space="0"/>
            </w:tcBorders>
            <w:shd w:val="clear" w:color="auto" w:fill="auto"/>
            <w:noWrap/>
            <w:vAlign w:val="center"/>
          </w:tcPr>
          <w:p w14:paraId="156FE99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nil"/>
              <w:left w:val="single" w:color="000000" w:sz="2" w:space="0"/>
              <w:bottom w:val="nil"/>
              <w:right w:val="single" w:color="000000" w:sz="2" w:space="0"/>
            </w:tcBorders>
            <w:shd w:val="clear" w:color="auto" w:fill="auto"/>
            <w:noWrap/>
            <w:vAlign w:val="center"/>
          </w:tcPr>
          <w:p w14:paraId="30CF9846">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Koto Tuo</w:t>
            </w:r>
          </w:p>
        </w:tc>
        <w:tc>
          <w:tcPr>
            <w:tcW w:w="2700" w:type="dxa"/>
            <w:tcBorders>
              <w:top w:val="nil"/>
              <w:left w:val="single" w:color="000000" w:sz="2" w:space="0"/>
              <w:bottom w:val="nil"/>
              <w:right w:val="single" w:color="000000" w:sz="2" w:space="0"/>
            </w:tcBorders>
            <w:shd w:val="clear" w:color="auto" w:fill="auto"/>
            <w:noWrap/>
            <w:vAlign w:val="center"/>
          </w:tcPr>
          <w:p w14:paraId="70AB400A">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53863DB8">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69568484">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0,0 </w:t>
            </w:r>
          </w:p>
        </w:tc>
      </w:tr>
      <w:tr w14:paraId="4A1B2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nil"/>
              <w:left w:val="single" w:color="000000" w:sz="2" w:space="0"/>
              <w:bottom w:val="nil"/>
              <w:right w:val="single" w:color="000000" w:sz="2" w:space="0"/>
            </w:tcBorders>
            <w:shd w:val="clear" w:color="auto" w:fill="auto"/>
            <w:noWrap/>
            <w:vAlign w:val="center"/>
          </w:tcPr>
          <w:p w14:paraId="1A67A4EF">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4</w:t>
            </w:r>
          </w:p>
        </w:tc>
        <w:tc>
          <w:tcPr>
            <w:tcW w:w="2700" w:type="dxa"/>
            <w:tcBorders>
              <w:top w:val="nil"/>
              <w:left w:val="single" w:color="000000" w:sz="2" w:space="0"/>
              <w:bottom w:val="nil"/>
              <w:right w:val="single" w:color="000000" w:sz="2" w:space="0"/>
            </w:tcBorders>
            <w:shd w:val="clear" w:color="auto" w:fill="auto"/>
            <w:noWrap/>
            <w:vAlign w:val="center"/>
          </w:tcPr>
          <w:p w14:paraId="6337DBE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nil"/>
              <w:left w:val="single" w:color="000000" w:sz="2" w:space="0"/>
              <w:bottom w:val="nil"/>
              <w:right w:val="single" w:color="000000" w:sz="2" w:space="0"/>
            </w:tcBorders>
            <w:shd w:val="clear" w:color="auto" w:fill="auto"/>
            <w:noWrap/>
            <w:vAlign w:val="center"/>
          </w:tcPr>
          <w:p w14:paraId="1D513F44">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Munsalo</w:t>
            </w:r>
          </w:p>
        </w:tc>
        <w:tc>
          <w:tcPr>
            <w:tcW w:w="2700" w:type="dxa"/>
            <w:tcBorders>
              <w:top w:val="nil"/>
              <w:left w:val="single" w:color="000000" w:sz="2" w:space="0"/>
              <w:bottom w:val="nil"/>
              <w:right w:val="single" w:color="000000" w:sz="2" w:space="0"/>
            </w:tcBorders>
            <w:shd w:val="clear" w:color="auto" w:fill="auto"/>
            <w:noWrap/>
            <w:vAlign w:val="center"/>
          </w:tcPr>
          <w:p w14:paraId="42C0268F">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2EFB2E30">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7F3DE560">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0,0 </w:t>
            </w:r>
          </w:p>
        </w:tc>
      </w:tr>
      <w:tr w14:paraId="36915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nil"/>
              <w:left w:val="single" w:color="000000" w:sz="2" w:space="0"/>
              <w:bottom w:val="nil"/>
              <w:right w:val="single" w:color="000000" w:sz="2" w:space="0"/>
            </w:tcBorders>
            <w:shd w:val="clear" w:color="auto" w:fill="auto"/>
            <w:noWrap/>
            <w:vAlign w:val="center"/>
          </w:tcPr>
          <w:p w14:paraId="4B910986">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5</w:t>
            </w:r>
          </w:p>
        </w:tc>
        <w:tc>
          <w:tcPr>
            <w:tcW w:w="2700" w:type="dxa"/>
            <w:tcBorders>
              <w:top w:val="nil"/>
              <w:left w:val="single" w:color="000000" w:sz="2" w:space="0"/>
              <w:bottom w:val="nil"/>
              <w:right w:val="single" w:color="000000" w:sz="2" w:space="0"/>
            </w:tcBorders>
            <w:shd w:val="clear" w:color="auto" w:fill="auto"/>
            <w:noWrap/>
            <w:vAlign w:val="center"/>
          </w:tcPr>
          <w:p w14:paraId="635E010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nil"/>
              <w:left w:val="single" w:color="000000" w:sz="2" w:space="0"/>
              <w:bottom w:val="nil"/>
              <w:right w:val="single" w:color="000000" w:sz="2" w:space="0"/>
            </w:tcBorders>
            <w:shd w:val="clear" w:color="auto" w:fill="auto"/>
            <w:noWrap/>
            <w:vAlign w:val="center"/>
          </w:tcPr>
          <w:p w14:paraId="760A2AA7">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Pulau Baru</w:t>
            </w:r>
          </w:p>
        </w:tc>
        <w:tc>
          <w:tcPr>
            <w:tcW w:w="2700" w:type="dxa"/>
            <w:tcBorders>
              <w:top w:val="nil"/>
              <w:left w:val="single" w:color="000000" w:sz="2" w:space="0"/>
              <w:bottom w:val="nil"/>
              <w:right w:val="single" w:color="000000" w:sz="2" w:space="0"/>
            </w:tcBorders>
            <w:shd w:val="clear" w:color="auto" w:fill="auto"/>
            <w:noWrap/>
            <w:vAlign w:val="center"/>
          </w:tcPr>
          <w:p w14:paraId="72E018F9">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2700" w:type="dxa"/>
            <w:tcBorders>
              <w:top w:val="nil"/>
              <w:left w:val="single" w:color="000000" w:sz="2" w:space="0"/>
              <w:bottom w:val="nil"/>
              <w:right w:val="single" w:color="000000" w:sz="2" w:space="0"/>
            </w:tcBorders>
            <w:shd w:val="clear" w:color="auto" w:fill="auto"/>
            <w:noWrap/>
            <w:vAlign w:val="center"/>
          </w:tcPr>
          <w:p w14:paraId="6C3E8155">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1</w:t>
            </w:r>
          </w:p>
        </w:tc>
        <w:tc>
          <w:tcPr>
            <w:tcW w:w="2700" w:type="dxa"/>
            <w:tcBorders>
              <w:top w:val="nil"/>
              <w:left w:val="single" w:color="000000" w:sz="2" w:space="0"/>
              <w:bottom w:val="nil"/>
              <w:right w:val="single" w:color="000000" w:sz="2" w:space="0"/>
            </w:tcBorders>
            <w:shd w:val="clear" w:color="auto" w:fill="auto"/>
            <w:noWrap/>
            <w:vAlign w:val="center"/>
          </w:tcPr>
          <w:p w14:paraId="4D83E27D">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100,0 </w:t>
            </w:r>
          </w:p>
        </w:tc>
      </w:tr>
      <w:tr w14:paraId="76352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20" w:hRule="atLeast"/>
        </w:trPr>
        <w:tc>
          <w:tcPr>
            <w:tcW w:w="4680" w:type="dxa"/>
            <w:tcBorders>
              <w:top w:val="nil"/>
              <w:left w:val="single" w:color="000000" w:sz="2" w:space="0"/>
              <w:bottom w:val="nil"/>
              <w:right w:val="single" w:color="000000" w:sz="2" w:space="0"/>
            </w:tcBorders>
            <w:shd w:val="clear" w:color="auto" w:fill="auto"/>
            <w:noWrap/>
            <w:vAlign w:val="center"/>
          </w:tcPr>
          <w:p w14:paraId="21968306">
            <w:pPr>
              <w:keepNext w:val="0"/>
              <w:keepLines w:val="0"/>
              <w:widowControl/>
              <w:suppressLineNumbers w:val="0"/>
              <w:spacing w:before="0" w:beforeAutospacing="0" w:after="0" w:afterAutospacing="0" w:line="240" w:lineRule="auto"/>
              <w:ind w:left="0" w:right="0"/>
              <w:jc w:val="center"/>
              <w:rPr>
                <w:rFonts w:hint="default" w:ascii="Arial" w:hAnsi="Arial" w:cs="Arial"/>
                <w:color w:val="000000"/>
              </w:rPr>
            </w:pPr>
            <w:r>
              <w:rPr>
                <w:rFonts w:hint="default" w:ascii="Arial" w:hAnsi="Arial" w:eastAsia="Times New Roman" w:cs="Arial"/>
                <w:color w:val="000000"/>
                <w:kern w:val="0"/>
                <w:sz w:val="24"/>
                <w:szCs w:val="24"/>
                <w:lang w:val="en-US" w:eastAsia="zh-CN" w:bidi="ar"/>
              </w:rPr>
              <w:t>6</w:t>
            </w:r>
          </w:p>
        </w:tc>
        <w:tc>
          <w:tcPr>
            <w:tcW w:w="2700" w:type="dxa"/>
            <w:tcBorders>
              <w:top w:val="nil"/>
              <w:left w:val="single" w:color="000000" w:sz="2" w:space="0"/>
              <w:bottom w:val="nil"/>
              <w:right w:val="single" w:color="000000" w:sz="2" w:space="0"/>
            </w:tcBorders>
            <w:shd w:val="clear" w:color="auto" w:fill="auto"/>
            <w:noWrap/>
            <w:vAlign w:val="center"/>
          </w:tcPr>
          <w:p w14:paraId="3E85162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nil"/>
              <w:left w:val="single" w:color="000000" w:sz="2" w:space="0"/>
              <w:bottom w:val="nil"/>
              <w:right w:val="single" w:color="000000" w:sz="2" w:space="0"/>
            </w:tcBorders>
            <w:shd w:val="clear" w:color="auto" w:fill="auto"/>
            <w:noWrap/>
            <w:vAlign w:val="center"/>
          </w:tcPr>
          <w:p w14:paraId="14AF1D29">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Titian Modang</w:t>
            </w:r>
          </w:p>
        </w:tc>
        <w:tc>
          <w:tcPr>
            <w:tcW w:w="2700" w:type="dxa"/>
            <w:tcBorders>
              <w:top w:val="nil"/>
              <w:left w:val="single" w:color="000000" w:sz="2" w:space="0"/>
              <w:bottom w:val="nil"/>
              <w:right w:val="single" w:color="000000" w:sz="2" w:space="0"/>
            </w:tcBorders>
            <w:shd w:val="clear" w:color="auto" w:fill="auto"/>
            <w:noWrap/>
            <w:vAlign w:val="center"/>
          </w:tcPr>
          <w:p w14:paraId="1F74EEDD">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75767C02">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0</w:t>
            </w:r>
          </w:p>
        </w:tc>
        <w:tc>
          <w:tcPr>
            <w:tcW w:w="2700" w:type="dxa"/>
            <w:tcBorders>
              <w:top w:val="nil"/>
              <w:left w:val="single" w:color="000000" w:sz="2" w:space="0"/>
              <w:bottom w:val="nil"/>
              <w:right w:val="single" w:color="000000" w:sz="2" w:space="0"/>
            </w:tcBorders>
            <w:shd w:val="clear" w:color="auto" w:fill="auto"/>
            <w:noWrap/>
            <w:vAlign w:val="center"/>
          </w:tcPr>
          <w:p w14:paraId="6C023515">
            <w:pPr>
              <w:keepNext w:val="0"/>
              <w:keepLines w:val="0"/>
              <w:widowControl/>
              <w:suppressLineNumbers w:val="0"/>
              <w:spacing w:before="0" w:beforeAutospacing="0" w:after="0" w:afterAutospacing="0" w:line="240" w:lineRule="auto"/>
              <w:ind w:left="0" w:right="0"/>
              <w:jc w:val="righ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0,0 </w:t>
            </w:r>
          </w:p>
        </w:tc>
      </w:tr>
      <w:tr w14:paraId="2EF9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60" w:hRule="atLeast"/>
        </w:trPr>
        <w:tc>
          <w:tcPr>
            <w:tcW w:w="4680" w:type="dxa"/>
            <w:tcBorders>
              <w:top w:val="single" w:color="000000" w:sz="2" w:space="0"/>
              <w:left w:val="single" w:color="000000" w:sz="2" w:space="0"/>
              <w:bottom w:val="single" w:color="000000" w:sz="8" w:space="0"/>
              <w:right w:val="nil"/>
            </w:tcBorders>
            <w:shd w:val="clear" w:color="auto" w:fill="auto"/>
            <w:noWrap/>
            <w:vAlign w:val="center"/>
          </w:tcPr>
          <w:p w14:paraId="36272DAD">
            <w:pPr>
              <w:keepNext w:val="0"/>
              <w:keepLines w:val="0"/>
              <w:widowControl/>
              <w:suppressLineNumbers w:val="0"/>
              <w:spacing w:before="0" w:beforeAutospacing="0" w:after="0" w:afterAutospacing="0" w:line="240" w:lineRule="auto"/>
              <w:ind w:left="0" w:right="0"/>
              <w:jc w:val="lef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TOTAL</w:t>
            </w:r>
          </w:p>
        </w:tc>
        <w:tc>
          <w:tcPr>
            <w:tcW w:w="2700" w:type="dxa"/>
            <w:tcBorders>
              <w:top w:val="single" w:color="000000" w:sz="2" w:space="0"/>
              <w:left w:val="nil"/>
              <w:bottom w:val="single" w:color="000000" w:sz="8" w:space="0"/>
              <w:right w:val="nil"/>
            </w:tcBorders>
            <w:shd w:val="clear" w:color="auto" w:fill="auto"/>
            <w:noWrap/>
            <w:vAlign w:val="center"/>
          </w:tcPr>
          <w:p w14:paraId="6D8E97C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tcBorders>
              <w:top w:val="single" w:color="000000" w:sz="2" w:space="0"/>
              <w:left w:val="nil"/>
              <w:bottom w:val="single" w:color="000000" w:sz="8" w:space="0"/>
              <w:right w:val="single" w:color="000000" w:sz="2" w:space="0"/>
            </w:tcBorders>
            <w:shd w:val="clear" w:color="auto" w:fill="auto"/>
            <w:noWrap/>
            <w:vAlign w:val="center"/>
          </w:tcPr>
          <w:p w14:paraId="6267903A">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tcBorders>
              <w:top w:val="single" w:color="000000" w:sz="2" w:space="0"/>
              <w:left w:val="single" w:color="000000" w:sz="2" w:space="0"/>
              <w:bottom w:val="single" w:color="000000" w:sz="8" w:space="0"/>
              <w:right w:val="single" w:color="000000" w:sz="2" w:space="0"/>
            </w:tcBorders>
            <w:shd w:val="clear" w:color="auto" w:fill="auto"/>
            <w:noWrap/>
            <w:vAlign w:val="center"/>
          </w:tcPr>
          <w:p w14:paraId="7AE9CA17">
            <w:pPr>
              <w:keepNext w:val="0"/>
              <w:keepLines w:val="0"/>
              <w:widowControl/>
              <w:suppressLineNumbers w:val="0"/>
              <w:spacing w:before="0" w:beforeAutospacing="0" w:after="0" w:afterAutospacing="0" w:line="240"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w:t>
            </w:r>
          </w:p>
        </w:tc>
        <w:tc>
          <w:tcPr>
            <w:tcW w:w="2700" w:type="dxa"/>
            <w:tcBorders>
              <w:top w:val="single" w:color="000000" w:sz="2" w:space="0"/>
              <w:left w:val="single" w:color="000000" w:sz="2" w:space="0"/>
              <w:bottom w:val="single" w:color="000000" w:sz="8" w:space="0"/>
              <w:right w:val="single" w:color="000000" w:sz="2" w:space="0"/>
            </w:tcBorders>
            <w:shd w:val="clear" w:color="auto" w:fill="auto"/>
            <w:noWrap/>
            <w:vAlign w:val="center"/>
          </w:tcPr>
          <w:p w14:paraId="3E805272">
            <w:pPr>
              <w:keepNext w:val="0"/>
              <w:keepLines w:val="0"/>
              <w:widowControl/>
              <w:suppressLineNumbers w:val="0"/>
              <w:spacing w:before="0" w:beforeAutospacing="0" w:after="0" w:afterAutospacing="0" w:line="240"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1</w:t>
            </w:r>
          </w:p>
        </w:tc>
        <w:tc>
          <w:tcPr>
            <w:tcW w:w="2700" w:type="dxa"/>
            <w:tcBorders>
              <w:top w:val="single" w:color="000000" w:sz="2" w:space="0"/>
              <w:left w:val="single" w:color="000000" w:sz="2" w:space="0"/>
              <w:bottom w:val="single" w:color="000000" w:sz="8" w:space="0"/>
              <w:right w:val="single" w:color="000000" w:sz="2" w:space="0"/>
            </w:tcBorders>
            <w:shd w:val="clear" w:color="auto" w:fill="auto"/>
            <w:noWrap/>
            <w:vAlign w:val="center"/>
          </w:tcPr>
          <w:p w14:paraId="005FBAAE">
            <w:pPr>
              <w:keepNext w:val="0"/>
              <w:keepLines w:val="0"/>
              <w:widowControl/>
              <w:suppressLineNumbers w:val="0"/>
              <w:spacing w:before="0" w:beforeAutospacing="0" w:after="0" w:afterAutospacing="0" w:line="240" w:lineRule="auto"/>
              <w:ind w:left="0" w:right="0"/>
              <w:jc w:val="right"/>
              <w:rPr>
                <w:rFonts w:hint="default" w:ascii="Arial" w:hAnsi="Arial" w:cs="Arial"/>
                <w:b/>
                <w:bCs/>
                <w:color w:val="000000"/>
              </w:rPr>
            </w:pPr>
            <w:r>
              <w:rPr>
                <w:rFonts w:hint="default" w:ascii="Arial" w:hAnsi="Arial" w:eastAsia="Times New Roman" w:cs="Arial"/>
                <w:b/>
                <w:bCs/>
                <w:color w:val="000000"/>
                <w:kern w:val="0"/>
                <w:sz w:val="24"/>
                <w:szCs w:val="24"/>
                <w:lang w:val="en-US" w:eastAsia="zh-CN" w:bidi="ar"/>
              </w:rPr>
              <w:t xml:space="preserve">100,0 </w:t>
            </w:r>
          </w:p>
        </w:tc>
      </w:tr>
      <w:tr w14:paraId="78C2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05060D80">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743D9420">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6FE0352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165C6FFD">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4ED59321">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0651620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r w14:paraId="06BE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0" w:type="dxa"/>
            <w:bottom w:w="0" w:type="dxa"/>
            <w:right w:w="100" w:type="dxa"/>
          </w:tblCellMar>
        </w:tblPrEx>
        <w:trPr>
          <w:trHeight w:val="300" w:hRule="atLeast"/>
        </w:trPr>
        <w:tc>
          <w:tcPr>
            <w:tcW w:w="4680" w:type="dxa"/>
            <w:shd w:val="clear" w:color="auto" w:fill="auto"/>
            <w:noWrap/>
            <w:vAlign w:val="center"/>
          </w:tcPr>
          <w:p w14:paraId="3E7922E6">
            <w:pPr>
              <w:keepNext w:val="0"/>
              <w:keepLines w:val="0"/>
              <w:widowControl/>
              <w:suppressLineNumbers w:val="0"/>
              <w:spacing w:before="0" w:beforeAutospacing="0" w:after="0" w:afterAutospacing="0" w:line="240" w:lineRule="auto"/>
              <w:ind w:left="0" w:right="0"/>
              <w:jc w:val="left"/>
              <w:rPr>
                <w:rFonts w:hint="default" w:ascii="Arial" w:hAnsi="Arial" w:cs="Arial"/>
                <w:color w:val="000000"/>
              </w:rPr>
            </w:pPr>
            <w:r>
              <w:rPr>
                <w:rFonts w:hint="default" w:ascii="Arial" w:hAnsi="Arial" w:eastAsia="Times New Roman" w:cs="Arial"/>
                <w:color w:val="000000"/>
                <w:kern w:val="0"/>
                <w:sz w:val="24"/>
                <w:szCs w:val="24"/>
                <w:lang w:val="en-US" w:eastAsia="zh-CN" w:bidi="ar"/>
              </w:rPr>
              <w:t xml:space="preserve">Sumber: UPTD Puskesmas Kopah 2025                     </w:t>
            </w:r>
          </w:p>
        </w:tc>
        <w:tc>
          <w:tcPr>
            <w:tcW w:w="2700" w:type="dxa"/>
            <w:shd w:val="clear" w:color="auto" w:fill="auto"/>
            <w:noWrap/>
            <w:vAlign w:val="center"/>
          </w:tcPr>
          <w:p w14:paraId="6429575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860" w:type="dxa"/>
            <w:shd w:val="clear" w:color="auto" w:fill="auto"/>
            <w:noWrap/>
            <w:vAlign w:val="center"/>
          </w:tcPr>
          <w:p w14:paraId="13CFCE23">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37C46CC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2BE24A26">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c>
          <w:tcPr>
            <w:tcW w:w="2700" w:type="dxa"/>
            <w:shd w:val="clear" w:color="auto" w:fill="auto"/>
            <w:noWrap/>
            <w:vAlign w:val="center"/>
          </w:tcPr>
          <w:p w14:paraId="1A3FA704">
            <w:pPr>
              <w:keepNext w:val="0"/>
              <w:keepLines w:val="0"/>
              <w:suppressLineNumbers w:val="0"/>
              <w:spacing w:before="0" w:beforeAutospacing="0" w:after="200" w:afterAutospacing="0" w:line="276" w:lineRule="auto"/>
              <w:ind w:left="0" w:right="0"/>
              <w:rPr>
                <w:rFonts w:hint="eastAsia" w:ascii="Calibri" w:hAnsi="Calibri" w:cs="Times New Roman"/>
                <w:sz w:val="22"/>
                <w:szCs w:val="22"/>
              </w:rPr>
            </w:pPr>
          </w:p>
        </w:tc>
      </w:tr>
    </w:tbl>
    <w:p w14:paraId="5EC03DAA">
      <w:pPr>
        <w:keepNext w:val="0"/>
        <w:keepLines w:val="0"/>
        <w:widowControl/>
        <w:suppressLineNumbers w:val="0"/>
        <w:spacing w:before="0" w:beforeAutospacing="1" w:after="0" w:afterAutospacing="1" w:line="271" w:lineRule="auto"/>
        <w:ind w:left="0" w:right="0"/>
        <w:jc w:val="left"/>
        <w:rPr>
          <w:lang w:val="en-US"/>
        </w:rPr>
      </w:pPr>
    </w:p>
    <w:p w14:paraId="34E07095">
      <w:pPr>
        <w:keepNext w:val="0"/>
        <w:keepLines w:val="0"/>
        <w:widowControl/>
        <w:suppressLineNumbers w:val="0"/>
        <w:spacing w:before="0" w:beforeAutospacing="1" w:after="0" w:afterAutospacing="1" w:line="271" w:lineRule="auto"/>
        <w:ind w:left="0" w:right="0"/>
        <w:jc w:val="left"/>
        <w:rPr>
          <w:lang w:val="en-US"/>
        </w:rPr>
      </w:pPr>
    </w:p>
    <w:p w14:paraId="72C0E0D7">
      <w:pPr>
        <w:keepNext w:val="0"/>
        <w:keepLines w:val="0"/>
        <w:widowControl/>
        <w:suppressLineNumbers w:val="0"/>
        <w:spacing w:before="0" w:beforeAutospacing="1" w:after="0" w:afterAutospacing="1" w:line="271" w:lineRule="auto"/>
        <w:ind w:left="0" w:right="0"/>
        <w:jc w:val="left"/>
        <w:rPr>
          <w:lang w:val="en-US"/>
        </w:rPr>
      </w:pPr>
    </w:p>
    <w:p w14:paraId="52A2B19F">
      <w:pPr>
        <w:keepNext w:val="0"/>
        <w:keepLines w:val="0"/>
        <w:widowControl/>
        <w:suppressLineNumbers w:val="0"/>
        <w:spacing w:before="0" w:beforeAutospacing="1" w:after="0" w:afterAutospacing="1" w:line="271" w:lineRule="auto"/>
        <w:ind w:left="0" w:right="0"/>
        <w:jc w:val="left"/>
        <w:rPr>
          <w:lang w:val="en-US"/>
        </w:rPr>
      </w:pPr>
    </w:p>
    <w:p w14:paraId="418010AE">
      <w:pPr>
        <w:keepNext w:val="0"/>
        <w:keepLines w:val="0"/>
        <w:widowControl/>
        <w:suppressLineNumbers w:val="0"/>
        <w:spacing w:before="0" w:beforeAutospacing="1" w:after="0" w:afterAutospacing="1" w:line="271" w:lineRule="auto"/>
        <w:ind w:left="0" w:right="0"/>
        <w:jc w:val="left"/>
        <w:rPr>
          <w:lang w:val="en-US"/>
        </w:rPr>
      </w:pPr>
    </w:p>
    <w:p w14:paraId="71A05037">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763250" cy="2105025"/>
            <wp:effectExtent l="0" t="0" r="0" b="9525"/>
            <wp:docPr id="2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9"/>
                    <pic:cNvPicPr>
                      <a:picLocks noChangeAspect="1"/>
                    </pic:cNvPicPr>
                  </pic:nvPicPr>
                  <pic:blipFill>
                    <a:blip r:embed="rId101"/>
                    <a:stretch>
                      <a:fillRect/>
                    </a:stretch>
                  </pic:blipFill>
                  <pic:spPr>
                    <a:xfrm>
                      <a:off x="0" y="0"/>
                      <a:ext cx="10763250" cy="2105025"/>
                    </a:xfrm>
                    <a:prstGeom prst="rect">
                      <a:avLst/>
                    </a:prstGeom>
                    <a:noFill/>
                    <a:ln>
                      <a:noFill/>
                    </a:ln>
                  </pic:spPr>
                </pic:pic>
              </a:graphicData>
            </a:graphic>
          </wp:inline>
        </w:drawing>
      </w:r>
    </w:p>
    <w:p w14:paraId="560F4F5E">
      <w:pPr>
        <w:keepNext w:val="0"/>
        <w:keepLines w:val="0"/>
        <w:widowControl/>
        <w:suppressLineNumbers w:val="0"/>
        <w:spacing w:before="0" w:beforeAutospacing="1" w:after="0" w:afterAutospacing="1" w:line="271" w:lineRule="auto"/>
        <w:ind w:left="0" w:right="0"/>
        <w:jc w:val="left"/>
        <w:rPr>
          <w:lang w:val="en-US"/>
        </w:rPr>
      </w:pPr>
    </w:p>
    <w:p w14:paraId="7D84FCB9">
      <w:pPr>
        <w:keepNext w:val="0"/>
        <w:keepLines w:val="0"/>
        <w:widowControl/>
        <w:suppressLineNumbers w:val="0"/>
        <w:spacing w:before="0" w:beforeAutospacing="1" w:after="0" w:afterAutospacing="1" w:line="271" w:lineRule="auto"/>
        <w:ind w:left="0" w:right="0"/>
        <w:jc w:val="left"/>
        <w:rPr>
          <w:lang w:val="en-US"/>
        </w:rPr>
      </w:pPr>
    </w:p>
    <w:p w14:paraId="26B07246">
      <w:pPr>
        <w:keepNext w:val="0"/>
        <w:keepLines w:val="0"/>
        <w:widowControl/>
        <w:suppressLineNumbers w:val="0"/>
        <w:spacing w:before="0" w:beforeAutospacing="1" w:after="0" w:afterAutospacing="1" w:line="271" w:lineRule="auto"/>
        <w:ind w:left="0" w:right="0"/>
        <w:jc w:val="left"/>
        <w:rPr>
          <w:lang w:val="en-US"/>
        </w:rPr>
      </w:pPr>
    </w:p>
    <w:p w14:paraId="34CE86F1">
      <w:pPr>
        <w:keepNext w:val="0"/>
        <w:keepLines w:val="0"/>
        <w:widowControl/>
        <w:suppressLineNumbers w:val="0"/>
        <w:spacing w:before="0" w:beforeAutospacing="1" w:after="0" w:afterAutospacing="1" w:line="271" w:lineRule="auto"/>
        <w:ind w:left="0" w:right="0"/>
        <w:jc w:val="left"/>
        <w:rPr>
          <w:lang w:val="en-US"/>
        </w:rPr>
      </w:pPr>
    </w:p>
    <w:p w14:paraId="00BF6A1C">
      <w:pPr>
        <w:keepNext w:val="0"/>
        <w:keepLines w:val="0"/>
        <w:widowControl/>
        <w:suppressLineNumbers w:val="0"/>
        <w:spacing w:before="0" w:beforeAutospacing="1" w:after="0" w:afterAutospacing="1" w:line="271" w:lineRule="auto"/>
        <w:ind w:left="0" w:right="0"/>
        <w:jc w:val="left"/>
        <w:rPr>
          <w:lang w:val="en-US"/>
        </w:rPr>
      </w:pPr>
    </w:p>
    <w:p w14:paraId="02C34C3B">
      <w:pPr>
        <w:keepNext w:val="0"/>
        <w:keepLines w:val="0"/>
        <w:widowControl/>
        <w:suppressLineNumbers w:val="0"/>
        <w:spacing w:before="0" w:beforeAutospacing="1" w:after="0" w:afterAutospacing="1" w:line="271" w:lineRule="auto"/>
        <w:ind w:left="0" w:right="0"/>
        <w:jc w:val="left"/>
        <w:rPr>
          <w:lang w:val="en-US"/>
        </w:rPr>
      </w:pPr>
    </w:p>
    <w:p w14:paraId="61D47CE6">
      <w:pPr>
        <w:keepNext w:val="0"/>
        <w:keepLines w:val="0"/>
        <w:widowControl/>
        <w:suppressLineNumbers w:val="0"/>
        <w:spacing w:before="0" w:beforeAutospacing="1" w:after="0" w:afterAutospacing="1" w:line="271" w:lineRule="auto"/>
        <w:ind w:left="0" w:right="0"/>
        <w:jc w:val="left"/>
        <w:rPr>
          <w:lang w:val="en-US"/>
        </w:rPr>
      </w:pPr>
    </w:p>
    <w:p w14:paraId="129F638C">
      <w:pPr>
        <w:keepNext w:val="0"/>
        <w:keepLines w:val="0"/>
        <w:widowControl/>
        <w:suppressLineNumbers w:val="0"/>
        <w:spacing w:before="0" w:beforeAutospacing="1" w:after="0" w:afterAutospacing="1" w:line="271" w:lineRule="auto"/>
        <w:ind w:left="0" w:right="0"/>
        <w:jc w:val="left"/>
        <w:rPr>
          <w:lang w:val="en-US"/>
        </w:rPr>
      </w:pPr>
    </w:p>
    <w:p w14:paraId="5F6C8676">
      <w:pPr>
        <w:keepNext w:val="0"/>
        <w:keepLines w:val="0"/>
        <w:widowControl/>
        <w:suppressLineNumbers w:val="0"/>
        <w:spacing w:before="0" w:beforeAutospacing="1" w:after="0" w:afterAutospacing="1" w:line="271" w:lineRule="auto"/>
        <w:ind w:left="0" w:right="0"/>
        <w:jc w:val="left"/>
        <w:rPr>
          <w:lang w:val="en-US"/>
        </w:rPr>
      </w:pPr>
    </w:p>
    <w:p w14:paraId="656F388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991725" cy="4343400"/>
            <wp:effectExtent l="0" t="0" r="9525" b="0"/>
            <wp:docPr id="4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0"/>
                    <pic:cNvPicPr>
                      <a:picLocks noChangeAspect="1"/>
                    </pic:cNvPicPr>
                  </pic:nvPicPr>
                  <pic:blipFill>
                    <a:blip r:embed="rId102"/>
                    <a:stretch>
                      <a:fillRect/>
                    </a:stretch>
                  </pic:blipFill>
                  <pic:spPr>
                    <a:xfrm>
                      <a:off x="0" y="0"/>
                      <a:ext cx="9991725" cy="4343400"/>
                    </a:xfrm>
                    <a:prstGeom prst="rect">
                      <a:avLst/>
                    </a:prstGeom>
                    <a:noFill/>
                    <a:ln>
                      <a:noFill/>
                    </a:ln>
                  </pic:spPr>
                </pic:pic>
              </a:graphicData>
            </a:graphic>
          </wp:inline>
        </w:drawing>
      </w:r>
    </w:p>
    <w:p w14:paraId="5E875A71">
      <w:pPr>
        <w:keepNext w:val="0"/>
        <w:keepLines w:val="0"/>
        <w:widowControl/>
        <w:suppressLineNumbers w:val="0"/>
        <w:spacing w:before="0" w:beforeAutospacing="1" w:after="0" w:afterAutospacing="1" w:line="271" w:lineRule="auto"/>
        <w:ind w:left="0" w:right="0"/>
        <w:jc w:val="left"/>
        <w:rPr>
          <w:lang w:val="en-US"/>
        </w:rPr>
      </w:pPr>
    </w:p>
    <w:p w14:paraId="46421316">
      <w:pPr>
        <w:keepNext w:val="0"/>
        <w:keepLines w:val="0"/>
        <w:widowControl/>
        <w:suppressLineNumbers w:val="0"/>
        <w:spacing w:before="0" w:beforeAutospacing="1" w:after="0" w:afterAutospacing="1" w:line="271" w:lineRule="auto"/>
        <w:ind w:left="0" w:right="0"/>
        <w:jc w:val="left"/>
        <w:rPr>
          <w:lang w:val="en-US"/>
        </w:rPr>
      </w:pPr>
    </w:p>
    <w:p w14:paraId="70C58DDF">
      <w:pPr>
        <w:keepNext w:val="0"/>
        <w:keepLines w:val="0"/>
        <w:widowControl/>
        <w:suppressLineNumbers w:val="0"/>
        <w:spacing w:before="0" w:beforeAutospacing="1" w:after="0" w:afterAutospacing="1" w:line="271" w:lineRule="auto"/>
        <w:ind w:left="0" w:right="0"/>
        <w:jc w:val="left"/>
        <w:rPr>
          <w:lang w:val="en-US"/>
        </w:rPr>
      </w:pPr>
    </w:p>
    <w:p w14:paraId="516E046F">
      <w:pPr>
        <w:keepNext w:val="0"/>
        <w:keepLines w:val="0"/>
        <w:widowControl/>
        <w:suppressLineNumbers w:val="0"/>
        <w:spacing w:before="0" w:beforeAutospacing="1" w:after="0" w:afterAutospacing="1" w:line="271" w:lineRule="auto"/>
        <w:ind w:left="0" w:right="0"/>
        <w:jc w:val="left"/>
        <w:rPr>
          <w:lang w:val="en-US"/>
        </w:rPr>
      </w:pPr>
    </w:p>
    <w:p w14:paraId="481B0D8E">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086225"/>
            <wp:effectExtent l="0" t="0" r="0" b="9525"/>
            <wp:docPr id="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1"/>
                    <pic:cNvPicPr>
                      <a:picLocks noChangeAspect="1"/>
                    </pic:cNvPicPr>
                  </pic:nvPicPr>
                  <pic:blipFill>
                    <a:blip r:embed="rId103"/>
                    <a:stretch>
                      <a:fillRect/>
                    </a:stretch>
                  </pic:blipFill>
                  <pic:spPr>
                    <a:xfrm>
                      <a:off x="0" y="0"/>
                      <a:ext cx="10972800" cy="4086225"/>
                    </a:xfrm>
                    <a:prstGeom prst="rect">
                      <a:avLst/>
                    </a:prstGeom>
                    <a:noFill/>
                    <a:ln>
                      <a:noFill/>
                    </a:ln>
                  </pic:spPr>
                </pic:pic>
              </a:graphicData>
            </a:graphic>
          </wp:inline>
        </w:drawing>
      </w:r>
    </w:p>
    <w:p w14:paraId="54D68631">
      <w:pPr>
        <w:keepNext w:val="0"/>
        <w:keepLines w:val="0"/>
        <w:widowControl/>
        <w:suppressLineNumbers w:val="0"/>
        <w:spacing w:before="0" w:beforeAutospacing="1" w:after="0" w:afterAutospacing="1" w:line="271" w:lineRule="auto"/>
        <w:ind w:left="0" w:right="0"/>
        <w:jc w:val="left"/>
        <w:rPr>
          <w:lang w:val="en-US"/>
        </w:rPr>
      </w:pPr>
    </w:p>
    <w:p w14:paraId="3004B9D1">
      <w:pPr>
        <w:keepNext w:val="0"/>
        <w:keepLines w:val="0"/>
        <w:widowControl/>
        <w:suppressLineNumbers w:val="0"/>
        <w:spacing w:before="0" w:beforeAutospacing="1" w:after="0" w:afterAutospacing="1" w:line="271" w:lineRule="auto"/>
        <w:ind w:left="0" w:right="0"/>
        <w:jc w:val="left"/>
        <w:rPr>
          <w:lang w:val="en-US"/>
        </w:rPr>
      </w:pPr>
    </w:p>
    <w:p w14:paraId="58F46167">
      <w:pPr>
        <w:keepNext w:val="0"/>
        <w:keepLines w:val="0"/>
        <w:widowControl/>
        <w:suppressLineNumbers w:val="0"/>
        <w:spacing w:before="0" w:beforeAutospacing="1" w:after="0" w:afterAutospacing="1" w:line="271" w:lineRule="auto"/>
        <w:ind w:left="0" w:right="0"/>
        <w:jc w:val="left"/>
        <w:rPr>
          <w:lang w:val="en-US"/>
        </w:rPr>
      </w:pPr>
    </w:p>
    <w:p w14:paraId="63451A07">
      <w:pPr>
        <w:keepNext w:val="0"/>
        <w:keepLines w:val="0"/>
        <w:widowControl/>
        <w:suppressLineNumbers w:val="0"/>
        <w:spacing w:before="0" w:beforeAutospacing="1" w:after="0" w:afterAutospacing="1" w:line="271" w:lineRule="auto"/>
        <w:ind w:left="0" w:right="0"/>
        <w:jc w:val="left"/>
        <w:rPr>
          <w:lang w:val="en-US"/>
        </w:rPr>
      </w:pPr>
    </w:p>
    <w:p w14:paraId="622C0DD6">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63275" cy="3505200"/>
            <wp:effectExtent l="0" t="0" r="9525" b="0"/>
            <wp:docPr id="5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73"/>
                    <pic:cNvPicPr>
                      <a:picLocks noChangeAspect="1"/>
                    </pic:cNvPicPr>
                  </pic:nvPicPr>
                  <pic:blipFill>
                    <a:blip r:embed="rId104"/>
                    <a:stretch>
                      <a:fillRect/>
                    </a:stretch>
                  </pic:blipFill>
                  <pic:spPr>
                    <a:xfrm>
                      <a:off x="0" y="0"/>
                      <a:ext cx="10963275" cy="3505200"/>
                    </a:xfrm>
                    <a:prstGeom prst="rect">
                      <a:avLst/>
                    </a:prstGeom>
                    <a:noFill/>
                    <a:ln>
                      <a:noFill/>
                    </a:ln>
                  </pic:spPr>
                </pic:pic>
              </a:graphicData>
            </a:graphic>
          </wp:inline>
        </w:drawing>
      </w:r>
    </w:p>
    <w:p w14:paraId="3F6B5CC8">
      <w:pPr>
        <w:keepNext w:val="0"/>
        <w:keepLines w:val="0"/>
        <w:widowControl/>
        <w:suppressLineNumbers w:val="0"/>
        <w:spacing w:before="0" w:beforeAutospacing="1" w:after="0" w:afterAutospacing="1" w:line="271" w:lineRule="auto"/>
        <w:ind w:left="0" w:right="0"/>
        <w:jc w:val="left"/>
        <w:rPr>
          <w:lang w:val="en-US"/>
        </w:rPr>
      </w:pPr>
    </w:p>
    <w:p w14:paraId="4E593BEB">
      <w:pPr>
        <w:keepNext w:val="0"/>
        <w:keepLines w:val="0"/>
        <w:widowControl/>
        <w:suppressLineNumbers w:val="0"/>
        <w:spacing w:before="0" w:beforeAutospacing="1" w:after="0" w:afterAutospacing="1" w:line="271" w:lineRule="auto"/>
        <w:ind w:left="0" w:right="0"/>
        <w:jc w:val="left"/>
        <w:rPr>
          <w:lang w:val="en-US"/>
        </w:rPr>
      </w:pPr>
    </w:p>
    <w:p w14:paraId="07EFC2AA">
      <w:pPr>
        <w:keepNext w:val="0"/>
        <w:keepLines w:val="0"/>
        <w:widowControl/>
        <w:suppressLineNumbers w:val="0"/>
        <w:spacing w:before="0" w:beforeAutospacing="1" w:after="0" w:afterAutospacing="1" w:line="271" w:lineRule="auto"/>
        <w:ind w:left="0" w:right="0"/>
        <w:jc w:val="left"/>
        <w:rPr>
          <w:lang w:val="en-US"/>
        </w:rPr>
      </w:pPr>
    </w:p>
    <w:p w14:paraId="08419E6B">
      <w:pPr>
        <w:keepNext w:val="0"/>
        <w:keepLines w:val="0"/>
        <w:widowControl/>
        <w:suppressLineNumbers w:val="0"/>
        <w:spacing w:before="0" w:beforeAutospacing="1" w:after="0" w:afterAutospacing="1" w:line="271" w:lineRule="auto"/>
        <w:ind w:left="0" w:right="0"/>
        <w:jc w:val="left"/>
        <w:rPr>
          <w:lang w:val="en-US"/>
        </w:rPr>
      </w:pPr>
    </w:p>
    <w:p w14:paraId="020CB579">
      <w:pPr>
        <w:keepNext w:val="0"/>
        <w:keepLines w:val="0"/>
        <w:widowControl/>
        <w:suppressLineNumbers w:val="0"/>
        <w:spacing w:before="0" w:beforeAutospacing="1" w:after="0" w:afterAutospacing="1" w:line="271" w:lineRule="auto"/>
        <w:ind w:left="0" w:right="0"/>
        <w:jc w:val="left"/>
        <w:rPr>
          <w:lang w:val="en-US"/>
        </w:rPr>
      </w:pPr>
    </w:p>
    <w:p w14:paraId="7C66AFC8">
      <w:pPr>
        <w:keepNext w:val="0"/>
        <w:keepLines w:val="0"/>
        <w:widowControl/>
        <w:suppressLineNumbers w:val="0"/>
        <w:spacing w:before="0" w:beforeAutospacing="1" w:after="0" w:afterAutospacing="1" w:line="271" w:lineRule="auto"/>
        <w:ind w:left="0" w:right="0"/>
        <w:jc w:val="left"/>
        <w:rPr>
          <w:lang w:val="en-US"/>
        </w:rPr>
      </w:pPr>
    </w:p>
    <w:p w14:paraId="7C16FB12">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82325" cy="4067175"/>
            <wp:effectExtent l="0" t="0" r="9525" b="9525"/>
            <wp:docPr id="1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4"/>
                    <pic:cNvPicPr>
                      <a:picLocks noChangeAspect="1"/>
                    </pic:cNvPicPr>
                  </pic:nvPicPr>
                  <pic:blipFill>
                    <a:blip r:embed="rId105"/>
                    <a:stretch>
                      <a:fillRect/>
                    </a:stretch>
                  </pic:blipFill>
                  <pic:spPr>
                    <a:xfrm>
                      <a:off x="0" y="0"/>
                      <a:ext cx="10982325" cy="4067175"/>
                    </a:xfrm>
                    <a:prstGeom prst="rect">
                      <a:avLst/>
                    </a:prstGeom>
                    <a:noFill/>
                    <a:ln>
                      <a:noFill/>
                    </a:ln>
                  </pic:spPr>
                </pic:pic>
              </a:graphicData>
            </a:graphic>
          </wp:inline>
        </w:drawing>
      </w:r>
    </w:p>
    <w:p w14:paraId="787CED66">
      <w:pPr>
        <w:keepNext w:val="0"/>
        <w:keepLines w:val="0"/>
        <w:widowControl/>
        <w:suppressLineNumbers w:val="0"/>
        <w:spacing w:before="0" w:beforeAutospacing="1" w:after="0" w:afterAutospacing="1" w:line="271" w:lineRule="auto"/>
        <w:ind w:left="0" w:right="0"/>
        <w:jc w:val="left"/>
        <w:rPr>
          <w:lang w:val="en-US"/>
        </w:rPr>
      </w:pPr>
    </w:p>
    <w:p w14:paraId="2467E2C4">
      <w:pPr>
        <w:keepNext w:val="0"/>
        <w:keepLines w:val="0"/>
        <w:widowControl/>
        <w:suppressLineNumbers w:val="0"/>
        <w:spacing w:before="0" w:beforeAutospacing="1" w:after="0" w:afterAutospacing="1" w:line="271" w:lineRule="auto"/>
        <w:ind w:left="0" w:right="0"/>
        <w:jc w:val="left"/>
        <w:rPr>
          <w:lang w:val="en-US"/>
        </w:rPr>
      </w:pPr>
    </w:p>
    <w:p w14:paraId="526D27F2">
      <w:pPr>
        <w:keepNext w:val="0"/>
        <w:keepLines w:val="0"/>
        <w:widowControl/>
        <w:suppressLineNumbers w:val="0"/>
        <w:spacing w:before="0" w:beforeAutospacing="1" w:after="0" w:afterAutospacing="1" w:line="271" w:lineRule="auto"/>
        <w:ind w:left="0" w:right="0"/>
        <w:jc w:val="left"/>
        <w:rPr>
          <w:lang w:val="en-US"/>
        </w:rPr>
      </w:pPr>
    </w:p>
    <w:p w14:paraId="6AC50A55">
      <w:pPr>
        <w:keepNext w:val="0"/>
        <w:keepLines w:val="0"/>
        <w:widowControl/>
        <w:suppressLineNumbers w:val="0"/>
        <w:spacing w:before="0" w:beforeAutospacing="1" w:after="0" w:afterAutospacing="1" w:line="271" w:lineRule="auto"/>
        <w:ind w:left="0" w:right="0"/>
        <w:jc w:val="left"/>
        <w:rPr>
          <w:lang w:val="en-US"/>
        </w:rPr>
      </w:pPr>
    </w:p>
    <w:p w14:paraId="2240B03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276725"/>
            <wp:effectExtent l="0" t="0" r="0" b="9525"/>
            <wp:docPr id="2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75"/>
                    <pic:cNvPicPr>
                      <a:picLocks noChangeAspect="1"/>
                    </pic:cNvPicPr>
                  </pic:nvPicPr>
                  <pic:blipFill>
                    <a:blip r:embed="rId106"/>
                    <a:stretch>
                      <a:fillRect/>
                    </a:stretch>
                  </pic:blipFill>
                  <pic:spPr>
                    <a:xfrm>
                      <a:off x="0" y="0"/>
                      <a:ext cx="10972800" cy="4276725"/>
                    </a:xfrm>
                    <a:prstGeom prst="rect">
                      <a:avLst/>
                    </a:prstGeom>
                    <a:noFill/>
                    <a:ln>
                      <a:noFill/>
                    </a:ln>
                  </pic:spPr>
                </pic:pic>
              </a:graphicData>
            </a:graphic>
          </wp:inline>
        </w:drawing>
      </w:r>
    </w:p>
    <w:p w14:paraId="131CE8B5">
      <w:pPr>
        <w:keepNext w:val="0"/>
        <w:keepLines w:val="0"/>
        <w:widowControl/>
        <w:suppressLineNumbers w:val="0"/>
        <w:spacing w:before="0" w:beforeAutospacing="1" w:after="0" w:afterAutospacing="1" w:line="271" w:lineRule="auto"/>
        <w:ind w:left="0" w:right="0"/>
        <w:jc w:val="left"/>
        <w:rPr>
          <w:lang w:val="en-US"/>
        </w:rPr>
      </w:pPr>
    </w:p>
    <w:p w14:paraId="4CA7CA4C">
      <w:pPr>
        <w:keepNext w:val="0"/>
        <w:keepLines w:val="0"/>
        <w:widowControl/>
        <w:suppressLineNumbers w:val="0"/>
        <w:spacing w:before="0" w:beforeAutospacing="1" w:after="0" w:afterAutospacing="1" w:line="271" w:lineRule="auto"/>
        <w:ind w:left="0" w:right="0"/>
        <w:jc w:val="left"/>
        <w:rPr>
          <w:lang w:val="en-US"/>
        </w:rPr>
      </w:pPr>
    </w:p>
    <w:p w14:paraId="004511CC">
      <w:pPr>
        <w:keepNext w:val="0"/>
        <w:keepLines w:val="0"/>
        <w:widowControl/>
        <w:suppressLineNumbers w:val="0"/>
        <w:spacing w:before="0" w:beforeAutospacing="1" w:after="0" w:afterAutospacing="1" w:line="271" w:lineRule="auto"/>
        <w:ind w:left="0" w:right="0"/>
        <w:jc w:val="left"/>
        <w:rPr>
          <w:lang w:val="en-US"/>
        </w:rPr>
      </w:pPr>
    </w:p>
    <w:p w14:paraId="5A023C3E">
      <w:pPr>
        <w:keepNext w:val="0"/>
        <w:keepLines w:val="0"/>
        <w:widowControl/>
        <w:suppressLineNumbers w:val="0"/>
        <w:spacing w:before="0" w:beforeAutospacing="1" w:after="0" w:afterAutospacing="1" w:line="271" w:lineRule="auto"/>
        <w:ind w:left="0" w:right="0"/>
        <w:jc w:val="left"/>
        <w:rPr>
          <w:lang w:val="en-US"/>
        </w:rPr>
      </w:pPr>
    </w:p>
    <w:p w14:paraId="6317970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419350"/>
            <wp:effectExtent l="0" t="0" r="0" b="0"/>
            <wp:docPr id="1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6"/>
                    <pic:cNvPicPr>
                      <a:picLocks noChangeAspect="1"/>
                    </pic:cNvPicPr>
                  </pic:nvPicPr>
                  <pic:blipFill>
                    <a:blip r:embed="rId107"/>
                    <a:stretch>
                      <a:fillRect/>
                    </a:stretch>
                  </pic:blipFill>
                  <pic:spPr>
                    <a:xfrm>
                      <a:off x="0" y="0"/>
                      <a:ext cx="10972800" cy="2419350"/>
                    </a:xfrm>
                    <a:prstGeom prst="rect">
                      <a:avLst/>
                    </a:prstGeom>
                    <a:noFill/>
                    <a:ln>
                      <a:noFill/>
                    </a:ln>
                  </pic:spPr>
                </pic:pic>
              </a:graphicData>
            </a:graphic>
          </wp:inline>
        </w:drawing>
      </w:r>
    </w:p>
    <w:p w14:paraId="07CE09DD">
      <w:pPr>
        <w:keepNext w:val="0"/>
        <w:keepLines w:val="0"/>
        <w:widowControl/>
        <w:suppressLineNumbers w:val="0"/>
        <w:spacing w:before="0" w:beforeAutospacing="1" w:after="0" w:afterAutospacing="1" w:line="271" w:lineRule="auto"/>
        <w:ind w:left="0" w:right="0"/>
        <w:jc w:val="left"/>
        <w:rPr>
          <w:lang w:val="en-US"/>
        </w:rPr>
      </w:pPr>
    </w:p>
    <w:p w14:paraId="36205E23">
      <w:pPr>
        <w:keepNext w:val="0"/>
        <w:keepLines w:val="0"/>
        <w:widowControl/>
        <w:suppressLineNumbers w:val="0"/>
        <w:spacing w:before="0" w:beforeAutospacing="1" w:after="0" w:afterAutospacing="1" w:line="271" w:lineRule="auto"/>
        <w:ind w:left="0" w:right="0"/>
        <w:jc w:val="left"/>
        <w:rPr>
          <w:lang w:val="en-US"/>
        </w:rPr>
      </w:pPr>
    </w:p>
    <w:p w14:paraId="7B2EE5AE">
      <w:pPr>
        <w:keepNext w:val="0"/>
        <w:keepLines w:val="0"/>
        <w:widowControl/>
        <w:suppressLineNumbers w:val="0"/>
        <w:spacing w:before="0" w:beforeAutospacing="1" w:after="0" w:afterAutospacing="1" w:line="271" w:lineRule="auto"/>
        <w:ind w:left="0" w:right="0"/>
        <w:jc w:val="left"/>
        <w:rPr>
          <w:lang w:val="en-US"/>
        </w:rPr>
      </w:pPr>
    </w:p>
    <w:p w14:paraId="6316E9ED">
      <w:pPr>
        <w:keepNext w:val="0"/>
        <w:keepLines w:val="0"/>
        <w:widowControl/>
        <w:suppressLineNumbers w:val="0"/>
        <w:spacing w:before="0" w:beforeAutospacing="1" w:after="0" w:afterAutospacing="1" w:line="271" w:lineRule="auto"/>
        <w:ind w:left="0" w:right="0"/>
        <w:jc w:val="left"/>
        <w:rPr>
          <w:lang w:val="en-US"/>
        </w:rPr>
      </w:pPr>
    </w:p>
    <w:p w14:paraId="0A3D7093">
      <w:pPr>
        <w:keepNext w:val="0"/>
        <w:keepLines w:val="0"/>
        <w:widowControl/>
        <w:suppressLineNumbers w:val="0"/>
        <w:spacing w:before="0" w:beforeAutospacing="1" w:after="0" w:afterAutospacing="1" w:line="271" w:lineRule="auto"/>
        <w:ind w:left="0" w:right="0"/>
        <w:jc w:val="left"/>
        <w:rPr>
          <w:lang w:val="en-US"/>
        </w:rPr>
      </w:pPr>
    </w:p>
    <w:p w14:paraId="5998DEC8">
      <w:pPr>
        <w:keepNext w:val="0"/>
        <w:keepLines w:val="0"/>
        <w:widowControl/>
        <w:suppressLineNumbers w:val="0"/>
        <w:spacing w:before="0" w:beforeAutospacing="1" w:after="0" w:afterAutospacing="1" w:line="271" w:lineRule="auto"/>
        <w:ind w:left="0" w:right="0"/>
        <w:jc w:val="left"/>
        <w:rPr>
          <w:lang w:val="en-US"/>
        </w:rPr>
      </w:pPr>
    </w:p>
    <w:p w14:paraId="0B67D974">
      <w:pPr>
        <w:keepNext w:val="0"/>
        <w:keepLines w:val="0"/>
        <w:widowControl/>
        <w:suppressLineNumbers w:val="0"/>
        <w:spacing w:before="0" w:beforeAutospacing="1" w:after="0" w:afterAutospacing="1" w:line="271" w:lineRule="auto"/>
        <w:ind w:left="0" w:right="0"/>
        <w:jc w:val="left"/>
        <w:rPr>
          <w:lang w:val="en-US"/>
        </w:rPr>
      </w:pPr>
    </w:p>
    <w:p w14:paraId="2A6A5DA3">
      <w:pPr>
        <w:keepNext w:val="0"/>
        <w:keepLines w:val="0"/>
        <w:widowControl/>
        <w:suppressLineNumbers w:val="0"/>
        <w:spacing w:before="0" w:beforeAutospacing="1" w:after="0" w:afterAutospacing="1" w:line="271" w:lineRule="auto"/>
        <w:ind w:left="0" w:right="0"/>
        <w:jc w:val="left"/>
        <w:rPr>
          <w:lang w:val="en-US"/>
        </w:rPr>
      </w:pPr>
    </w:p>
    <w:p w14:paraId="0B790C73">
      <w:pPr>
        <w:keepNext w:val="0"/>
        <w:keepLines w:val="0"/>
        <w:widowControl/>
        <w:suppressLineNumbers w:val="0"/>
        <w:spacing w:before="0" w:beforeAutospacing="1" w:after="0" w:afterAutospacing="1" w:line="271" w:lineRule="auto"/>
        <w:ind w:left="0" w:right="0"/>
        <w:jc w:val="left"/>
        <w:rPr>
          <w:lang w:val="en-US"/>
        </w:rPr>
      </w:pPr>
    </w:p>
    <w:p w14:paraId="04181629">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82325" cy="2733675"/>
            <wp:effectExtent l="0" t="0" r="9525" b="9525"/>
            <wp:docPr id="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7"/>
                    <pic:cNvPicPr>
                      <a:picLocks noChangeAspect="1"/>
                    </pic:cNvPicPr>
                  </pic:nvPicPr>
                  <pic:blipFill>
                    <a:blip r:embed="rId108"/>
                    <a:stretch>
                      <a:fillRect/>
                    </a:stretch>
                  </pic:blipFill>
                  <pic:spPr>
                    <a:xfrm>
                      <a:off x="0" y="0"/>
                      <a:ext cx="10982325" cy="2733675"/>
                    </a:xfrm>
                    <a:prstGeom prst="rect">
                      <a:avLst/>
                    </a:prstGeom>
                    <a:noFill/>
                    <a:ln>
                      <a:noFill/>
                    </a:ln>
                  </pic:spPr>
                </pic:pic>
              </a:graphicData>
            </a:graphic>
          </wp:inline>
        </w:drawing>
      </w:r>
    </w:p>
    <w:p w14:paraId="7DE21C01">
      <w:pPr>
        <w:keepNext w:val="0"/>
        <w:keepLines w:val="0"/>
        <w:widowControl/>
        <w:suppressLineNumbers w:val="0"/>
        <w:spacing w:before="0" w:beforeAutospacing="1" w:after="0" w:afterAutospacing="1" w:line="271" w:lineRule="auto"/>
        <w:ind w:left="0" w:right="0"/>
        <w:jc w:val="left"/>
        <w:rPr>
          <w:lang w:val="en-US"/>
        </w:rPr>
      </w:pPr>
    </w:p>
    <w:p w14:paraId="3663CFE6">
      <w:pPr>
        <w:keepNext w:val="0"/>
        <w:keepLines w:val="0"/>
        <w:widowControl/>
        <w:suppressLineNumbers w:val="0"/>
        <w:spacing w:before="0" w:beforeAutospacing="1" w:after="0" w:afterAutospacing="1" w:line="271" w:lineRule="auto"/>
        <w:ind w:left="0" w:right="0"/>
        <w:jc w:val="left"/>
        <w:rPr>
          <w:lang w:val="en-US"/>
        </w:rPr>
      </w:pPr>
    </w:p>
    <w:p w14:paraId="14E2D1C9">
      <w:pPr>
        <w:keepNext w:val="0"/>
        <w:keepLines w:val="0"/>
        <w:widowControl/>
        <w:suppressLineNumbers w:val="0"/>
        <w:spacing w:before="0" w:beforeAutospacing="1" w:after="0" w:afterAutospacing="1" w:line="271" w:lineRule="auto"/>
        <w:ind w:left="0" w:right="0"/>
        <w:jc w:val="left"/>
        <w:rPr>
          <w:lang w:val="en-US"/>
        </w:rPr>
      </w:pPr>
    </w:p>
    <w:p w14:paraId="14C129A8">
      <w:pPr>
        <w:keepNext w:val="0"/>
        <w:keepLines w:val="0"/>
        <w:widowControl/>
        <w:suppressLineNumbers w:val="0"/>
        <w:spacing w:before="0" w:beforeAutospacing="1" w:after="0" w:afterAutospacing="1" w:line="271" w:lineRule="auto"/>
        <w:ind w:left="0" w:right="0"/>
        <w:jc w:val="left"/>
        <w:rPr>
          <w:lang w:val="en-US"/>
        </w:rPr>
      </w:pPr>
    </w:p>
    <w:p w14:paraId="7DABE62F">
      <w:pPr>
        <w:keepNext w:val="0"/>
        <w:keepLines w:val="0"/>
        <w:widowControl/>
        <w:suppressLineNumbers w:val="0"/>
        <w:spacing w:before="0" w:beforeAutospacing="1" w:after="0" w:afterAutospacing="1" w:line="271" w:lineRule="auto"/>
        <w:ind w:left="0" w:right="0"/>
        <w:jc w:val="left"/>
        <w:rPr>
          <w:lang w:val="en-US"/>
        </w:rPr>
      </w:pPr>
    </w:p>
    <w:p w14:paraId="6AADB9FD">
      <w:pPr>
        <w:keepNext w:val="0"/>
        <w:keepLines w:val="0"/>
        <w:widowControl/>
        <w:suppressLineNumbers w:val="0"/>
        <w:spacing w:before="0" w:beforeAutospacing="1" w:after="0" w:afterAutospacing="1" w:line="271" w:lineRule="auto"/>
        <w:ind w:left="0" w:right="0"/>
        <w:jc w:val="left"/>
        <w:rPr>
          <w:lang w:val="en-US"/>
        </w:rPr>
      </w:pPr>
    </w:p>
    <w:p w14:paraId="643BAA39">
      <w:pPr>
        <w:keepNext w:val="0"/>
        <w:keepLines w:val="0"/>
        <w:widowControl/>
        <w:suppressLineNumbers w:val="0"/>
        <w:spacing w:before="0" w:beforeAutospacing="1" w:after="0" w:afterAutospacing="1" w:line="271" w:lineRule="auto"/>
        <w:ind w:left="0" w:right="0"/>
        <w:jc w:val="left"/>
        <w:rPr>
          <w:lang w:val="en-US"/>
        </w:rPr>
      </w:pPr>
    </w:p>
    <w:p w14:paraId="35286494">
      <w:pPr>
        <w:keepNext w:val="0"/>
        <w:keepLines w:val="0"/>
        <w:widowControl/>
        <w:suppressLineNumbers w:val="0"/>
        <w:spacing w:before="0" w:beforeAutospacing="1" w:after="0" w:afterAutospacing="1" w:line="271" w:lineRule="auto"/>
        <w:ind w:left="0" w:right="0"/>
        <w:jc w:val="left"/>
        <w:rPr>
          <w:lang w:val="en-US"/>
        </w:rPr>
      </w:pPr>
    </w:p>
    <w:p w14:paraId="442BBE7A">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2800350"/>
            <wp:effectExtent l="0" t="0" r="0" b="0"/>
            <wp:docPr id="5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78"/>
                    <pic:cNvPicPr>
                      <a:picLocks noChangeAspect="1"/>
                    </pic:cNvPicPr>
                  </pic:nvPicPr>
                  <pic:blipFill>
                    <a:blip r:embed="rId109"/>
                    <a:stretch>
                      <a:fillRect/>
                    </a:stretch>
                  </pic:blipFill>
                  <pic:spPr>
                    <a:xfrm>
                      <a:off x="0" y="0"/>
                      <a:ext cx="10972800" cy="2800350"/>
                    </a:xfrm>
                    <a:prstGeom prst="rect">
                      <a:avLst/>
                    </a:prstGeom>
                    <a:noFill/>
                    <a:ln>
                      <a:noFill/>
                    </a:ln>
                  </pic:spPr>
                </pic:pic>
              </a:graphicData>
            </a:graphic>
          </wp:inline>
        </w:drawing>
      </w:r>
    </w:p>
    <w:p w14:paraId="71E5C55E">
      <w:pPr>
        <w:keepNext w:val="0"/>
        <w:keepLines w:val="0"/>
        <w:widowControl/>
        <w:suppressLineNumbers w:val="0"/>
        <w:spacing w:before="0" w:beforeAutospacing="1" w:after="0" w:afterAutospacing="1" w:line="271" w:lineRule="auto"/>
        <w:ind w:left="0" w:right="0"/>
        <w:jc w:val="left"/>
        <w:rPr>
          <w:lang w:val="en-US"/>
        </w:rPr>
      </w:pPr>
    </w:p>
    <w:p w14:paraId="10255E5B">
      <w:pPr>
        <w:keepNext w:val="0"/>
        <w:keepLines w:val="0"/>
        <w:widowControl/>
        <w:suppressLineNumbers w:val="0"/>
        <w:spacing w:before="0" w:beforeAutospacing="1" w:after="0" w:afterAutospacing="1" w:line="271" w:lineRule="auto"/>
        <w:ind w:left="0" w:right="0"/>
        <w:jc w:val="left"/>
        <w:rPr>
          <w:lang w:val="en-US"/>
        </w:rPr>
      </w:pPr>
    </w:p>
    <w:p w14:paraId="1AB7EDA6">
      <w:pPr>
        <w:keepNext w:val="0"/>
        <w:keepLines w:val="0"/>
        <w:widowControl/>
        <w:suppressLineNumbers w:val="0"/>
        <w:spacing w:before="0" w:beforeAutospacing="1" w:after="0" w:afterAutospacing="1" w:line="271" w:lineRule="auto"/>
        <w:ind w:left="0" w:right="0"/>
        <w:jc w:val="left"/>
        <w:rPr>
          <w:lang w:val="en-US"/>
        </w:rPr>
      </w:pPr>
    </w:p>
    <w:p w14:paraId="445B3357">
      <w:pPr>
        <w:keepNext w:val="0"/>
        <w:keepLines w:val="0"/>
        <w:widowControl/>
        <w:suppressLineNumbers w:val="0"/>
        <w:spacing w:before="0" w:beforeAutospacing="1" w:after="0" w:afterAutospacing="1" w:line="271" w:lineRule="auto"/>
        <w:ind w:left="0" w:right="0"/>
        <w:jc w:val="left"/>
        <w:rPr>
          <w:lang w:val="en-US"/>
        </w:rPr>
      </w:pPr>
    </w:p>
    <w:p w14:paraId="026533C0">
      <w:pPr>
        <w:keepNext w:val="0"/>
        <w:keepLines w:val="0"/>
        <w:widowControl/>
        <w:suppressLineNumbers w:val="0"/>
        <w:spacing w:before="0" w:beforeAutospacing="1" w:after="0" w:afterAutospacing="1" w:line="271" w:lineRule="auto"/>
        <w:ind w:left="0" w:right="0"/>
        <w:jc w:val="left"/>
        <w:rPr>
          <w:lang w:val="en-US"/>
        </w:rPr>
      </w:pPr>
    </w:p>
    <w:p w14:paraId="31A213E0">
      <w:pPr>
        <w:keepNext w:val="0"/>
        <w:keepLines w:val="0"/>
        <w:widowControl/>
        <w:suppressLineNumbers w:val="0"/>
        <w:spacing w:before="0" w:beforeAutospacing="1" w:after="0" w:afterAutospacing="1" w:line="271" w:lineRule="auto"/>
        <w:ind w:left="0" w:right="0"/>
        <w:jc w:val="left"/>
        <w:rPr>
          <w:lang w:val="en-US"/>
        </w:rPr>
      </w:pPr>
    </w:p>
    <w:p w14:paraId="4AAA18A6">
      <w:pPr>
        <w:keepNext w:val="0"/>
        <w:keepLines w:val="0"/>
        <w:widowControl/>
        <w:suppressLineNumbers w:val="0"/>
        <w:spacing w:before="0" w:beforeAutospacing="1" w:after="0" w:afterAutospacing="1" w:line="271" w:lineRule="auto"/>
        <w:ind w:left="0" w:right="0"/>
        <w:jc w:val="left"/>
        <w:rPr>
          <w:lang w:val="en-US"/>
        </w:rPr>
      </w:pPr>
    </w:p>
    <w:p w14:paraId="6AD2A103">
      <w:pPr>
        <w:keepNext w:val="0"/>
        <w:keepLines w:val="0"/>
        <w:widowControl/>
        <w:suppressLineNumbers w:val="0"/>
        <w:spacing w:before="0" w:beforeAutospacing="1" w:after="0" w:afterAutospacing="1" w:line="271" w:lineRule="auto"/>
        <w:ind w:left="0" w:right="0"/>
        <w:jc w:val="left"/>
        <w:rPr>
          <w:lang w:val="en-US"/>
        </w:rPr>
      </w:pPr>
    </w:p>
    <w:p w14:paraId="68F45785">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744075" cy="4200525"/>
            <wp:effectExtent l="0" t="0" r="9525" b="9525"/>
            <wp:docPr id="3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9"/>
                    <pic:cNvPicPr>
                      <a:picLocks noChangeAspect="1"/>
                    </pic:cNvPicPr>
                  </pic:nvPicPr>
                  <pic:blipFill>
                    <a:blip r:embed="rId110"/>
                    <a:stretch>
                      <a:fillRect/>
                    </a:stretch>
                  </pic:blipFill>
                  <pic:spPr>
                    <a:xfrm>
                      <a:off x="0" y="0"/>
                      <a:ext cx="9744075" cy="4200525"/>
                    </a:xfrm>
                    <a:prstGeom prst="rect">
                      <a:avLst/>
                    </a:prstGeom>
                    <a:noFill/>
                    <a:ln>
                      <a:noFill/>
                    </a:ln>
                  </pic:spPr>
                </pic:pic>
              </a:graphicData>
            </a:graphic>
          </wp:inline>
        </w:drawing>
      </w:r>
    </w:p>
    <w:p w14:paraId="1E23C60C">
      <w:pPr>
        <w:keepNext w:val="0"/>
        <w:keepLines w:val="0"/>
        <w:widowControl/>
        <w:suppressLineNumbers w:val="0"/>
        <w:spacing w:before="0" w:beforeAutospacing="1" w:after="0" w:afterAutospacing="1" w:line="271" w:lineRule="auto"/>
        <w:ind w:left="0" w:right="0"/>
        <w:jc w:val="left"/>
        <w:rPr>
          <w:lang w:val="en-US"/>
        </w:rPr>
      </w:pPr>
    </w:p>
    <w:p w14:paraId="550B01EC">
      <w:pPr>
        <w:keepNext w:val="0"/>
        <w:keepLines w:val="0"/>
        <w:widowControl/>
        <w:suppressLineNumbers w:val="0"/>
        <w:spacing w:before="0" w:beforeAutospacing="1" w:after="0" w:afterAutospacing="1" w:line="271" w:lineRule="auto"/>
        <w:ind w:left="0" w:right="0"/>
        <w:jc w:val="left"/>
        <w:rPr>
          <w:lang w:val="en-US"/>
        </w:rPr>
      </w:pPr>
    </w:p>
    <w:p w14:paraId="5171983B">
      <w:pPr>
        <w:keepNext w:val="0"/>
        <w:keepLines w:val="0"/>
        <w:widowControl/>
        <w:suppressLineNumbers w:val="0"/>
        <w:spacing w:before="0" w:beforeAutospacing="1" w:after="0" w:afterAutospacing="1" w:line="271" w:lineRule="auto"/>
        <w:ind w:left="0" w:right="0"/>
        <w:jc w:val="left"/>
        <w:rPr>
          <w:lang w:val="en-US"/>
        </w:rPr>
      </w:pPr>
    </w:p>
    <w:p w14:paraId="69B3D1A4">
      <w:pPr>
        <w:keepNext w:val="0"/>
        <w:keepLines w:val="0"/>
        <w:widowControl/>
        <w:suppressLineNumbers w:val="0"/>
        <w:spacing w:before="0" w:beforeAutospacing="1" w:after="0" w:afterAutospacing="1" w:line="271" w:lineRule="auto"/>
        <w:ind w:left="0" w:right="0"/>
        <w:jc w:val="left"/>
        <w:rPr>
          <w:lang w:val="en-US"/>
        </w:rPr>
      </w:pPr>
    </w:p>
    <w:p w14:paraId="31B09DCD">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63275" cy="2943225"/>
            <wp:effectExtent l="0" t="0" r="9525" b="9525"/>
            <wp:docPr id="3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80"/>
                    <pic:cNvPicPr>
                      <a:picLocks noChangeAspect="1"/>
                    </pic:cNvPicPr>
                  </pic:nvPicPr>
                  <pic:blipFill>
                    <a:blip r:embed="rId111"/>
                    <a:stretch>
                      <a:fillRect/>
                    </a:stretch>
                  </pic:blipFill>
                  <pic:spPr>
                    <a:xfrm>
                      <a:off x="0" y="0"/>
                      <a:ext cx="10963275" cy="2943225"/>
                    </a:xfrm>
                    <a:prstGeom prst="rect">
                      <a:avLst/>
                    </a:prstGeom>
                    <a:noFill/>
                    <a:ln>
                      <a:noFill/>
                    </a:ln>
                  </pic:spPr>
                </pic:pic>
              </a:graphicData>
            </a:graphic>
          </wp:inline>
        </w:drawing>
      </w:r>
    </w:p>
    <w:p w14:paraId="779D243E">
      <w:pPr>
        <w:keepNext w:val="0"/>
        <w:keepLines w:val="0"/>
        <w:widowControl/>
        <w:suppressLineNumbers w:val="0"/>
        <w:spacing w:before="0" w:beforeAutospacing="1" w:after="0" w:afterAutospacing="1" w:line="271" w:lineRule="auto"/>
        <w:ind w:left="0" w:right="0"/>
        <w:jc w:val="left"/>
        <w:rPr>
          <w:lang w:val="en-US"/>
        </w:rPr>
      </w:pPr>
    </w:p>
    <w:p w14:paraId="75884F3F">
      <w:pPr>
        <w:keepNext w:val="0"/>
        <w:keepLines w:val="0"/>
        <w:widowControl/>
        <w:suppressLineNumbers w:val="0"/>
        <w:spacing w:before="0" w:beforeAutospacing="1" w:after="0" w:afterAutospacing="1" w:line="271" w:lineRule="auto"/>
        <w:ind w:left="0" w:right="0"/>
        <w:jc w:val="left"/>
        <w:rPr>
          <w:lang w:val="en-US"/>
        </w:rPr>
      </w:pPr>
    </w:p>
    <w:p w14:paraId="715A1AAC">
      <w:pPr>
        <w:keepNext w:val="0"/>
        <w:keepLines w:val="0"/>
        <w:widowControl/>
        <w:suppressLineNumbers w:val="0"/>
        <w:spacing w:before="0" w:beforeAutospacing="1" w:after="0" w:afterAutospacing="1" w:line="271" w:lineRule="auto"/>
        <w:ind w:left="0" w:right="0"/>
        <w:jc w:val="left"/>
        <w:rPr>
          <w:lang w:val="en-US"/>
        </w:rPr>
      </w:pPr>
    </w:p>
    <w:p w14:paraId="06D7AC36">
      <w:pPr>
        <w:keepNext w:val="0"/>
        <w:keepLines w:val="0"/>
        <w:widowControl/>
        <w:suppressLineNumbers w:val="0"/>
        <w:spacing w:before="0" w:beforeAutospacing="1" w:after="0" w:afterAutospacing="1" w:line="271" w:lineRule="auto"/>
        <w:ind w:left="0" w:right="0"/>
        <w:jc w:val="left"/>
        <w:rPr>
          <w:lang w:val="en-US"/>
        </w:rPr>
      </w:pPr>
    </w:p>
    <w:p w14:paraId="3C7DE0F7">
      <w:pPr>
        <w:keepNext w:val="0"/>
        <w:keepLines w:val="0"/>
        <w:widowControl/>
        <w:suppressLineNumbers w:val="0"/>
        <w:spacing w:before="0" w:beforeAutospacing="1" w:after="0" w:afterAutospacing="1" w:line="271" w:lineRule="auto"/>
        <w:ind w:left="0" w:right="0"/>
        <w:jc w:val="left"/>
        <w:rPr>
          <w:lang w:val="en-US"/>
        </w:rPr>
      </w:pPr>
    </w:p>
    <w:p w14:paraId="7E541074">
      <w:pPr>
        <w:keepNext w:val="0"/>
        <w:keepLines w:val="0"/>
        <w:widowControl/>
        <w:suppressLineNumbers w:val="0"/>
        <w:spacing w:before="0" w:beforeAutospacing="1" w:after="0" w:afterAutospacing="1" w:line="271" w:lineRule="auto"/>
        <w:ind w:left="0" w:right="0"/>
        <w:jc w:val="left"/>
        <w:rPr>
          <w:lang w:val="en-US"/>
        </w:rPr>
      </w:pPr>
    </w:p>
    <w:p w14:paraId="2B82BAE9">
      <w:pPr>
        <w:keepNext w:val="0"/>
        <w:keepLines w:val="0"/>
        <w:widowControl/>
        <w:suppressLineNumbers w:val="0"/>
        <w:spacing w:before="0" w:beforeAutospacing="1" w:after="0" w:afterAutospacing="1" w:line="271" w:lineRule="auto"/>
        <w:ind w:left="0" w:right="0"/>
        <w:jc w:val="left"/>
        <w:rPr>
          <w:lang w:val="en-US"/>
        </w:rPr>
      </w:pPr>
    </w:p>
    <w:p w14:paraId="3857B9DB">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4067175"/>
            <wp:effectExtent l="0" t="0" r="0" b="9525"/>
            <wp:docPr id="4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1"/>
                    <pic:cNvPicPr>
                      <a:picLocks noChangeAspect="1"/>
                    </pic:cNvPicPr>
                  </pic:nvPicPr>
                  <pic:blipFill>
                    <a:blip r:embed="rId112"/>
                    <a:stretch>
                      <a:fillRect/>
                    </a:stretch>
                  </pic:blipFill>
                  <pic:spPr>
                    <a:xfrm>
                      <a:off x="0" y="0"/>
                      <a:ext cx="10972800" cy="4067175"/>
                    </a:xfrm>
                    <a:prstGeom prst="rect">
                      <a:avLst/>
                    </a:prstGeom>
                    <a:noFill/>
                    <a:ln>
                      <a:noFill/>
                    </a:ln>
                  </pic:spPr>
                </pic:pic>
              </a:graphicData>
            </a:graphic>
          </wp:inline>
        </w:drawing>
      </w:r>
    </w:p>
    <w:p w14:paraId="78406643">
      <w:pPr>
        <w:keepNext w:val="0"/>
        <w:keepLines w:val="0"/>
        <w:widowControl/>
        <w:suppressLineNumbers w:val="0"/>
        <w:spacing w:before="0" w:beforeAutospacing="1" w:after="0" w:afterAutospacing="1" w:line="271" w:lineRule="auto"/>
        <w:ind w:left="0" w:right="0"/>
        <w:jc w:val="left"/>
        <w:rPr>
          <w:lang w:val="en-US"/>
        </w:rPr>
      </w:pPr>
    </w:p>
    <w:p w14:paraId="6AFCCB0F">
      <w:pPr>
        <w:keepNext w:val="0"/>
        <w:keepLines w:val="0"/>
        <w:widowControl/>
        <w:suppressLineNumbers w:val="0"/>
        <w:spacing w:before="0" w:beforeAutospacing="1" w:after="0" w:afterAutospacing="1" w:line="271" w:lineRule="auto"/>
        <w:ind w:left="0" w:right="0"/>
        <w:jc w:val="left"/>
        <w:rPr>
          <w:lang w:val="en-US"/>
        </w:rPr>
      </w:pPr>
    </w:p>
    <w:p w14:paraId="79131FF6">
      <w:pPr>
        <w:keepNext w:val="0"/>
        <w:keepLines w:val="0"/>
        <w:widowControl/>
        <w:suppressLineNumbers w:val="0"/>
        <w:spacing w:before="0" w:beforeAutospacing="1" w:after="0" w:afterAutospacing="1" w:line="271" w:lineRule="auto"/>
        <w:ind w:left="0" w:right="0"/>
        <w:jc w:val="left"/>
        <w:rPr>
          <w:lang w:val="en-US"/>
        </w:rPr>
      </w:pPr>
    </w:p>
    <w:p w14:paraId="36F69135">
      <w:pPr>
        <w:keepNext w:val="0"/>
        <w:keepLines w:val="0"/>
        <w:widowControl/>
        <w:suppressLineNumbers w:val="0"/>
        <w:spacing w:before="0" w:beforeAutospacing="1" w:after="0" w:afterAutospacing="1" w:line="271" w:lineRule="auto"/>
        <w:ind w:left="0" w:right="0"/>
        <w:jc w:val="left"/>
        <w:rPr>
          <w:lang w:val="en-US"/>
        </w:rPr>
      </w:pPr>
    </w:p>
    <w:p w14:paraId="2B66BA7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72800" cy="1685925"/>
            <wp:effectExtent l="0" t="0" r="0" b="9525"/>
            <wp:docPr id="4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2"/>
                    <pic:cNvPicPr>
                      <a:picLocks noChangeAspect="1"/>
                    </pic:cNvPicPr>
                  </pic:nvPicPr>
                  <pic:blipFill>
                    <a:blip r:embed="rId113"/>
                    <a:stretch>
                      <a:fillRect/>
                    </a:stretch>
                  </pic:blipFill>
                  <pic:spPr>
                    <a:xfrm>
                      <a:off x="0" y="0"/>
                      <a:ext cx="10972800" cy="1685925"/>
                    </a:xfrm>
                    <a:prstGeom prst="rect">
                      <a:avLst/>
                    </a:prstGeom>
                    <a:noFill/>
                    <a:ln>
                      <a:noFill/>
                    </a:ln>
                  </pic:spPr>
                </pic:pic>
              </a:graphicData>
            </a:graphic>
          </wp:inline>
        </w:drawing>
      </w:r>
    </w:p>
    <w:p w14:paraId="54369FA1">
      <w:pPr>
        <w:keepNext w:val="0"/>
        <w:keepLines w:val="0"/>
        <w:widowControl/>
        <w:suppressLineNumbers w:val="0"/>
        <w:spacing w:before="0" w:beforeAutospacing="1" w:after="0" w:afterAutospacing="1" w:line="271" w:lineRule="auto"/>
        <w:ind w:left="0" w:right="0"/>
        <w:jc w:val="left"/>
        <w:rPr>
          <w:lang w:val="en-US"/>
        </w:rPr>
      </w:pPr>
    </w:p>
    <w:p w14:paraId="2FC0140E">
      <w:pPr>
        <w:keepNext w:val="0"/>
        <w:keepLines w:val="0"/>
        <w:widowControl/>
        <w:suppressLineNumbers w:val="0"/>
        <w:spacing w:before="0" w:beforeAutospacing="1" w:after="0" w:afterAutospacing="1" w:line="271" w:lineRule="auto"/>
        <w:ind w:left="0" w:right="0"/>
        <w:jc w:val="left"/>
        <w:rPr>
          <w:lang w:val="en-US"/>
        </w:rPr>
      </w:pPr>
    </w:p>
    <w:p w14:paraId="67EB8FF7">
      <w:pPr>
        <w:keepNext w:val="0"/>
        <w:keepLines w:val="0"/>
        <w:widowControl/>
        <w:suppressLineNumbers w:val="0"/>
        <w:spacing w:before="0" w:beforeAutospacing="1" w:after="0" w:afterAutospacing="1" w:line="271" w:lineRule="auto"/>
        <w:ind w:left="0" w:right="0"/>
        <w:jc w:val="left"/>
        <w:rPr>
          <w:lang w:val="en-US"/>
        </w:rPr>
      </w:pPr>
    </w:p>
    <w:p w14:paraId="670A5322">
      <w:pPr>
        <w:keepNext w:val="0"/>
        <w:keepLines w:val="0"/>
        <w:widowControl/>
        <w:suppressLineNumbers w:val="0"/>
        <w:spacing w:before="0" w:beforeAutospacing="1" w:after="0" w:afterAutospacing="1" w:line="271" w:lineRule="auto"/>
        <w:ind w:left="0" w:right="0"/>
        <w:jc w:val="left"/>
        <w:rPr>
          <w:lang w:val="en-US"/>
        </w:rPr>
      </w:pPr>
    </w:p>
    <w:p w14:paraId="2B76D701">
      <w:pPr>
        <w:keepNext w:val="0"/>
        <w:keepLines w:val="0"/>
        <w:widowControl/>
        <w:suppressLineNumbers w:val="0"/>
        <w:spacing w:before="0" w:beforeAutospacing="1" w:after="0" w:afterAutospacing="1" w:line="271" w:lineRule="auto"/>
        <w:ind w:left="0" w:right="0"/>
        <w:jc w:val="left"/>
        <w:rPr>
          <w:lang w:val="en-US"/>
        </w:rPr>
      </w:pPr>
    </w:p>
    <w:p w14:paraId="5E8F4A59">
      <w:pPr>
        <w:keepNext w:val="0"/>
        <w:keepLines w:val="0"/>
        <w:widowControl/>
        <w:suppressLineNumbers w:val="0"/>
        <w:spacing w:before="0" w:beforeAutospacing="1" w:after="0" w:afterAutospacing="1" w:line="271" w:lineRule="auto"/>
        <w:ind w:left="0" w:right="0"/>
        <w:jc w:val="left"/>
        <w:rPr>
          <w:lang w:val="en-US"/>
        </w:rPr>
      </w:pPr>
    </w:p>
    <w:p w14:paraId="311F42B3">
      <w:pPr>
        <w:keepNext w:val="0"/>
        <w:keepLines w:val="0"/>
        <w:widowControl/>
        <w:suppressLineNumbers w:val="0"/>
        <w:spacing w:before="0" w:beforeAutospacing="1" w:after="0" w:afterAutospacing="1" w:line="271" w:lineRule="auto"/>
        <w:ind w:left="0" w:right="0"/>
        <w:jc w:val="left"/>
        <w:rPr>
          <w:lang w:val="en-US"/>
        </w:rPr>
      </w:pPr>
    </w:p>
    <w:p w14:paraId="19857770">
      <w:pPr>
        <w:keepNext w:val="0"/>
        <w:keepLines w:val="0"/>
        <w:widowControl/>
        <w:suppressLineNumbers w:val="0"/>
        <w:spacing w:before="0" w:beforeAutospacing="1" w:after="0" w:afterAutospacing="1" w:line="271" w:lineRule="auto"/>
        <w:ind w:left="0" w:right="0"/>
        <w:jc w:val="left"/>
        <w:rPr>
          <w:lang w:val="en-US"/>
        </w:rPr>
      </w:pPr>
    </w:p>
    <w:p w14:paraId="1F3E2369">
      <w:pPr>
        <w:keepNext w:val="0"/>
        <w:keepLines w:val="0"/>
        <w:widowControl/>
        <w:suppressLineNumbers w:val="0"/>
        <w:spacing w:before="0" w:beforeAutospacing="1" w:after="0" w:afterAutospacing="1" w:line="271" w:lineRule="auto"/>
        <w:ind w:left="0" w:right="0"/>
        <w:jc w:val="left"/>
        <w:rPr>
          <w:lang w:val="en-US"/>
        </w:rPr>
      </w:pPr>
    </w:p>
    <w:p w14:paraId="123E0BA0">
      <w:pPr>
        <w:keepNext w:val="0"/>
        <w:keepLines w:val="0"/>
        <w:widowControl/>
        <w:suppressLineNumbers w:val="0"/>
        <w:spacing w:before="0" w:beforeAutospacing="1" w:after="0" w:afterAutospacing="1" w:line="271" w:lineRule="auto"/>
        <w:ind w:left="0" w:right="0"/>
        <w:jc w:val="left"/>
        <w:rPr>
          <w:lang w:val="en-US"/>
        </w:rPr>
      </w:pPr>
    </w:p>
    <w:p w14:paraId="1F745748">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10982325" cy="2295525"/>
            <wp:effectExtent l="0" t="0" r="9525" b="9525"/>
            <wp:docPr id="22"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3"/>
                    <pic:cNvPicPr>
                      <a:picLocks noChangeAspect="1"/>
                    </pic:cNvPicPr>
                  </pic:nvPicPr>
                  <pic:blipFill>
                    <a:blip r:embed="rId114"/>
                    <a:stretch>
                      <a:fillRect/>
                    </a:stretch>
                  </pic:blipFill>
                  <pic:spPr>
                    <a:xfrm>
                      <a:off x="0" y="0"/>
                      <a:ext cx="10982325" cy="2295525"/>
                    </a:xfrm>
                    <a:prstGeom prst="rect">
                      <a:avLst/>
                    </a:prstGeom>
                    <a:noFill/>
                    <a:ln>
                      <a:noFill/>
                    </a:ln>
                  </pic:spPr>
                </pic:pic>
              </a:graphicData>
            </a:graphic>
          </wp:inline>
        </w:drawing>
      </w:r>
    </w:p>
    <w:p w14:paraId="23B8E383">
      <w:pPr>
        <w:keepNext w:val="0"/>
        <w:keepLines w:val="0"/>
        <w:widowControl/>
        <w:suppressLineNumbers w:val="0"/>
        <w:spacing w:before="0" w:beforeAutospacing="1" w:after="0" w:afterAutospacing="1" w:line="271" w:lineRule="auto"/>
        <w:ind w:left="0" w:right="0"/>
        <w:jc w:val="left"/>
        <w:rPr>
          <w:lang w:val="en-US"/>
        </w:rPr>
      </w:pPr>
    </w:p>
    <w:p w14:paraId="1F084106">
      <w:pPr>
        <w:keepNext w:val="0"/>
        <w:keepLines w:val="0"/>
        <w:widowControl/>
        <w:suppressLineNumbers w:val="0"/>
        <w:spacing w:before="0" w:beforeAutospacing="1" w:after="0" w:afterAutospacing="1" w:line="271" w:lineRule="auto"/>
        <w:ind w:left="0" w:right="0"/>
        <w:jc w:val="left"/>
        <w:rPr>
          <w:lang w:val="en-US"/>
        </w:rPr>
      </w:pPr>
    </w:p>
    <w:p w14:paraId="2C05D5AA">
      <w:pPr>
        <w:keepNext w:val="0"/>
        <w:keepLines w:val="0"/>
        <w:widowControl/>
        <w:suppressLineNumbers w:val="0"/>
        <w:spacing w:before="0" w:beforeAutospacing="1" w:after="0" w:afterAutospacing="1" w:line="271" w:lineRule="auto"/>
        <w:ind w:left="0" w:right="0"/>
        <w:jc w:val="left"/>
        <w:rPr>
          <w:lang w:val="en-US"/>
        </w:rPr>
      </w:pPr>
    </w:p>
    <w:p w14:paraId="56438F78">
      <w:pPr>
        <w:keepNext w:val="0"/>
        <w:keepLines w:val="0"/>
        <w:widowControl/>
        <w:suppressLineNumbers w:val="0"/>
        <w:spacing w:before="0" w:beforeAutospacing="1" w:after="0" w:afterAutospacing="1" w:line="271" w:lineRule="auto"/>
        <w:ind w:left="0" w:right="0"/>
        <w:jc w:val="left"/>
        <w:rPr>
          <w:lang w:val="en-US"/>
        </w:rPr>
      </w:pPr>
    </w:p>
    <w:p w14:paraId="723BD070">
      <w:pPr>
        <w:keepNext w:val="0"/>
        <w:keepLines w:val="0"/>
        <w:widowControl/>
        <w:suppressLineNumbers w:val="0"/>
        <w:spacing w:before="0" w:beforeAutospacing="1" w:after="0" w:afterAutospacing="1" w:line="271" w:lineRule="auto"/>
        <w:ind w:left="0" w:right="0"/>
        <w:jc w:val="left"/>
        <w:rPr>
          <w:lang w:val="en-US"/>
        </w:rPr>
      </w:pPr>
    </w:p>
    <w:p w14:paraId="5CD1D9C6">
      <w:pPr>
        <w:keepNext w:val="0"/>
        <w:keepLines w:val="0"/>
        <w:widowControl/>
        <w:suppressLineNumbers w:val="0"/>
        <w:spacing w:before="0" w:beforeAutospacing="1" w:after="0" w:afterAutospacing="1" w:line="271" w:lineRule="auto"/>
        <w:ind w:left="0" w:right="0"/>
        <w:jc w:val="left"/>
        <w:rPr>
          <w:lang w:val="en-US"/>
        </w:rPr>
      </w:pPr>
    </w:p>
    <w:p w14:paraId="36A18E3C">
      <w:pPr>
        <w:keepNext w:val="0"/>
        <w:keepLines w:val="0"/>
        <w:widowControl/>
        <w:suppressLineNumbers w:val="0"/>
        <w:spacing w:before="0" w:beforeAutospacing="1" w:after="0" w:afterAutospacing="1" w:line="271" w:lineRule="auto"/>
        <w:ind w:left="0" w:right="0"/>
        <w:jc w:val="left"/>
        <w:rPr>
          <w:lang w:val="en-US"/>
        </w:rPr>
      </w:pPr>
    </w:p>
    <w:p w14:paraId="04B0D6F5">
      <w:pPr>
        <w:keepNext w:val="0"/>
        <w:keepLines w:val="0"/>
        <w:widowControl/>
        <w:suppressLineNumbers w:val="0"/>
        <w:spacing w:before="0" w:beforeAutospacing="1" w:after="0" w:afterAutospacing="1" w:line="271" w:lineRule="auto"/>
        <w:ind w:left="0" w:right="0"/>
        <w:jc w:val="left"/>
        <w:rPr>
          <w:lang w:val="en-US"/>
        </w:rPr>
      </w:pPr>
    </w:p>
    <w:p w14:paraId="38887381">
      <w:pPr>
        <w:keepNext w:val="0"/>
        <w:keepLines w:val="0"/>
        <w:widowControl/>
        <w:suppressLineNumbers w:val="0"/>
        <w:spacing w:before="0" w:beforeAutospacing="1" w:after="0" w:afterAutospacing="1" w:line="271" w:lineRule="auto"/>
        <w:ind w:left="0" w:right="0"/>
        <w:jc w:val="left"/>
        <w:rPr>
          <w:lang w:val="en-US"/>
        </w:rPr>
      </w:pPr>
    </w:p>
    <w:p w14:paraId="373481E4">
      <w:pPr>
        <w:keepNext w:val="0"/>
        <w:keepLines w:val="0"/>
        <w:widowControl/>
        <w:suppressLineNumbers w:val="0"/>
        <w:spacing w:before="0" w:beforeAutospacing="1" w:after="0" w:afterAutospacing="1" w:line="271" w:lineRule="auto"/>
        <w:ind w:left="0" w:right="0"/>
        <w:jc w:val="left"/>
        <w:rPr>
          <w:lang w:val="en-US"/>
        </w:rPr>
      </w:pPr>
      <w:r>
        <w:rPr>
          <w:rFonts w:hint="eastAsia" w:ascii="Calibri" w:hAnsi="Calibri" w:eastAsia="Times New Roman" w:cs="Times New Roman"/>
          <w:kern w:val="0"/>
          <w:sz w:val="24"/>
          <w:szCs w:val="24"/>
          <w:lang w:val="en-US" w:eastAsia="zh-CN" w:bidi="ar"/>
        </w:rPr>
        <w:drawing>
          <wp:inline distT="0" distB="0" distL="114300" distR="114300">
            <wp:extent cx="9105900" cy="4133850"/>
            <wp:effectExtent l="0" t="0" r="0" b="0"/>
            <wp:docPr id="6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84"/>
                    <pic:cNvPicPr>
                      <a:picLocks noChangeAspect="1"/>
                    </pic:cNvPicPr>
                  </pic:nvPicPr>
                  <pic:blipFill>
                    <a:blip r:embed="rId115"/>
                    <a:stretch>
                      <a:fillRect/>
                    </a:stretch>
                  </pic:blipFill>
                  <pic:spPr>
                    <a:xfrm>
                      <a:off x="0" y="0"/>
                      <a:ext cx="9105900" cy="4133850"/>
                    </a:xfrm>
                    <a:prstGeom prst="rect">
                      <a:avLst/>
                    </a:prstGeom>
                    <a:noFill/>
                    <a:ln>
                      <a:noFill/>
                    </a:ln>
                  </pic:spPr>
                </pic:pic>
              </a:graphicData>
            </a:graphic>
          </wp:inline>
        </w:drawing>
      </w:r>
    </w:p>
    <w:p w14:paraId="5AB3F694">
      <w:pPr>
        <w:keepNext w:val="0"/>
        <w:keepLines w:val="0"/>
        <w:widowControl/>
        <w:suppressLineNumbers w:val="0"/>
        <w:spacing w:before="0" w:beforeAutospacing="0" w:after="200" w:afterAutospacing="0" w:line="276" w:lineRule="auto"/>
        <w:ind w:left="0" w:right="0"/>
        <w:jc w:val="left"/>
        <w:rPr>
          <w:lang w:val="en-US"/>
        </w:rPr>
      </w:pPr>
    </w:p>
    <w:p w14:paraId="74994200">
      <w:pPr>
        <w:keepNext w:val="0"/>
        <w:keepLines w:val="0"/>
        <w:widowControl/>
        <w:suppressLineNumbers w:val="0"/>
        <w:spacing w:before="0" w:beforeAutospacing="0" w:after="200" w:afterAutospacing="0" w:line="276" w:lineRule="auto"/>
        <w:ind w:left="0" w:right="0"/>
        <w:jc w:val="left"/>
        <w:rPr>
          <w:lang w:val="en-US"/>
        </w:rPr>
      </w:pPr>
    </w:p>
    <w:p w14:paraId="3920E7E8">
      <w:pPr>
        <w:keepNext w:val="0"/>
        <w:keepLines w:val="0"/>
        <w:widowControl/>
        <w:suppressLineNumbers w:val="0"/>
        <w:spacing w:before="0" w:beforeAutospacing="0" w:after="200" w:afterAutospacing="0" w:line="276" w:lineRule="auto"/>
        <w:ind w:left="0" w:right="0"/>
        <w:jc w:val="left"/>
        <w:rPr>
          <w:lang w:val="en-US"/>
        </w:rPr>
      </w:pPr>
    </w:p>
    <w:p w14:paraId="0D09B2EA">
      <w:pPr>
        <w:widowControl/>
        <w:autoSpaceDE/>
        <w:autoSpaceDN/>
        <w:adjustRightInd/>
        <w:rPr>
          <w:rFonts w:ascii="Arial" w:hAnsi="Arial" w:cs="Arial"/>
          <w:b/>
        </w:rPr>
      </w:pPr>
    </w:p>
    <w:sectPr>
      <w:footerReference r:id="rId6" w:type="default"/>
      <w:pgSz w:w="20160" w:h="12240" w:orient="landscape"/>
      <w:pgMar w:top="1417" w:right="491" w:bottom="1417" w:left="1417" w:header="720" w:footer="1304" w:gutter="0"/>
      <w:cols w:space="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Liberation Sans Narrow">
    <w:panose1 w:val="020B0606020202030204"/>
    <w:charset w:val="00"/>
    <w:family w:val="swiss"/>
    <w:pitch w:val="default"/>
    <w:sig w:usb0="A00002AF" w:usb1="500078FB" w:usb2="00000000" w:usb3="00000000" w:csb0="6000009F" w:csb1="DFD70000"/>
  </w:font>
  <w:font w:name="Arial MT">
    <w:altName w:val="Arial"/>
    <w:panose1 w:val="00000000000000000000"/>
    <w:charset w:val="01"/>
    <w:family w:val="swiss"/>
    <w:pitch w:val="default"/>
    <w:sig w:usb0="00000000" w:usb1="00000000" w:usb2="00000000" w:usb3="00000000" w:csb0="00000000" w:csb1="00000000"/>
  </w:font>
  <w:font w:name="Arial Black">
    <w:panose1 w:val="020B0A04020102020204"/>
    <w:charset w:val="00"/>
    <w:family w:val="swiss"/>
    <w:pitch w:val="default"/>
    <w:sig w:usb0="A00002AF" w:usb1="400078FB" w:usb2="00000000" w:usb3="00000000" w:csb0="6000009F" w:csb1="DFD70000"/>
  </w:font>
  <w:font w:name="Berlin Sans FB Demi">
    <w:panose1 w:val="020E0802020502020306"/>
    <w:charset w:val="00"/>
    <w:family w:val="swiss"/>
    <w:pitch w:val="default"/>
    <w:sig w:usb0="00000003" w:usb1="00000000" w:usb2="00000000" w:usb3="00000000" w:csb0="20000001" w:csb1="00000000"/>
  </w:font>
  <w:font w:name="Goudy Stout">
    <w:panose1 w:val="0202090407030B020401"/>
    <w:charset w:val="00"/>
    <w:family w:val="roman"/>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CAEAD">
    <w:pPr>
      <w:pStyle w:val="10"/>
      <w:rPr>
        <w:rFonts w:hint="default"/>
        <w:lang w:val="en-US"/>
      </w:rPr>
    </w:pPr>
    <w:r>
      <w:rPr>
        <w:sz w:val="24"/>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-9525</wp:posOffset>
              </wp:positionV>
              <wp:extent cx="5781675" cy="0"/>
              <wp:effectExtent l="0" t="6350" r="0" b="6350"/>
              <wp:wrapNone/>
              <wp:docPr id="112" name="Straight Connector 112"/>
              <wp:cNvGraphicFramePr/>
              <a:graphic xmlns:a="http://schemas.openxmlformats.org/drawingml/2006/main">
                <a:graphicData uri="http://schemas.microsoft.com/office/word/2010/wordprocessingShape">
                  <wps:wsp>
                    <wps:cNvCnPr/>
                    <wps:spPr>
                      <a:xfrm>
                        <a:off x="908685" y="10915015"/>
                        <a:ext cx="5781675" cy="0"/>
                      </a:xfrm>
                      <a:prstGeom prst="line">
                        <a:avLst/>
                      </a:prstGeom>
                      <a:ln w="1270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05pt;margin-top:-0.75pt;height:0pt;width:455.25pt;z-index:251662336;mso-width-relative:page;mso-height-relative:page;" filled="f" stroked="t" coordsize="21600,21600" o:gfxdata="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3diT3V&#10;AAAABwEAAA8AAAAAAAAAAQAgAAAAIgAAAGRycy9kb3ducmV2LnhtbFBLAQIUABQAAAAIAIdO4kCC&#10;fnN+6gEAAM8DAAAOAAAAAAAAAAEAIAAAACQBAABkcnMvZTJvRG9jLnhtbFBLBQYAAAAABgAGAFkB&#10;AACABQAAAAA=&#10;">
              <v:fill on="f" focussize="0,0"/>
              <v:stroke weight="1pt" color="#385D8A [3204]" joinstyle="round"/>
              <v:imagedata o:title=""/>
              <o:lock v:ext="edit" aspectratio="f"/>
            </v:line>
          </w:pict>
        </mc:Fallback>
      </mc:AlternateContent>
    </w:r>
    <w:r>
      <w:rPr>
        <w:lang w:eastAsia="en-U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2779D">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DfCEmLHAIAAFYEAAAO&#10;AAAAAAAAAAEAIAAAAB8BAABkcnMvZTJvRG9jLnhtbFBLBQYAAAAABgAGAFkBAACtBQAAAAA=&#10;">
              <v:fill on="f" focussize="0,0"/>
              <v:stroke on="f" weight="0.5pt"/>
              <v:imagedata o:title=""/>
              <o:lock v:ext="edit" aspectratio="f"/>
              <v:textbox inset="0mm,0mm,0mm,0mm" style="mso-fit-shape-to-text:t;">
                <w:txbxContent>
                  <w:p w14:paraId="6A32779D">
                    <w:pPr>
                      <w:pStyle w:val="10"/>
                    </w:pPr>
                    <w:r>
                      <w:fldChar w:fldCharType="begin"/>
                    </w:r>
                    <w:r>
                      <w:instrText xml:space="preserve"> PAGE  \* MERGEFORMAT </w:instrText>
                    </w:r>
                    <w:r>
                      <w:fldChar w:fldCharType="separate"/>
                    </w:r>
                    <w:r>
                      <w:t>i</w:t>
                    </w:r>
                    <w:r>
                      <w:fldChar w:fldCharType="end"/>
                    </w:r>
                  </w:p>
                </w:txbxContent>
              </v:textbox>
            </v:shape>
          </w:pict>
        </mc:Fallback>
      </mc:AlternateContent>
    </w:r>
    <w:r>
      <w:rPr>
        <w:rFonts w:hint="default"/>
        <w:lang w:val="en-US"/>
      </w:rPr>
      <w:t xml:space="preserve">                                                                                      </w:t>
    </w:r>
    <w:r>
      <w:rPr>
        <w:rFonts w:hint="default"/>
        <w:b/>
        <w:bCs/>
        <w:i/>
        <w:iCs/>
        <w:color w:val="1F497D" w:themeColor="text2"/>
        <w:sz w:val="20"/>
        <w:szCs w:val="20"/>
        <w:lang w:val="en-US"/>
        <w14:textFill>
          <w14:solidFill>
            <w14:schemeClr w14:val="tx2"/>
          </w14:solidFill>
        </w14:textFill>
      </w:rPr>
      <w:t>Profil Kesehatan UPTD Puskesmas Kopah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0099C">
    <w:pPr>
      <w:pStyle w:val="10"/>
      <w:rPr>
        <w:rFonts w:hint="default"/>
        <w:lang w:val="en-US"/>
      </w:rPr>
    </w:pPr>
    <w:r>
      <w:rPr>
        <w:sz w:val="24"/>
      </w:rPr>
      <mc:AlternateContent>
        <mc:Choice Requires="wps">
          <w:drawing>
            <wp:anchor distT="0" distB="0" distL="114300" distR="114300" simplePos="0" relativeHeight="251663360" behindDoc="0" locked="0" layoutInCell="1" allowOverlap="1">
              <wp:simplePos x="0" y="0"/>
              <wp:positionH relativeFrom="column">
                <wp:posOffset>27940</wp:posOffset>
              </wp:positionH>
              <wp:positionV relativeFrom="paragraph">
                <wp:posOffset>6350</wp:posOffset>
              </wp:positionV>
              <wp:extent cx="5643880" cy="19050"/>
              <wp:effectExtent l="0" t="6350" r="13970" b="12700"/>
              <wp:wrapNone/>
              <wp:docPr id="114" name="Straight Connector 114"/>
              <wp:cNvGraphicFramePr/>
              <a:graphic xmlns:a="http://schemas.openxmlformats.org/drawingml/2006/main">
                <a:graphicData uri="http://schemas.microsoft.com/office/word/2010/wordprocessingShape">
                  <wps:wsp>
                    <wps:cNvCnPr/>
                    <wps:spPr>
                      <a:xfrm flipV="1">
                        <a:off x="927735" y="10905490"/>
                        <a:ext cx="5643880" cy="19050"/>
                      </a:xfrm>
                      <a:prstGeom prst="line">
                        <a:avLst/>
                      </a:prstGeom>
                      <a:ln w="1270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2pt;margin-top:0.5pt;height:1.5pt;width:444.4pt;z-index:251663360;mso-width-relative:page;mso-height-relative:page;" filled="f" stroked="t" coordsize="21600,21600" o:gfxdata="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ZSkz1QAAAAUBAAAPAAAAAAAAAAEAIAAAACIAAABkcnMvZG93bnJldi54bWxQSwECFAAUAAAA&#10;CACHTuJAcMA6ufEBAADdAwAADgAAAAAAAAABACAAAAAkAQAAZHJzL2Uyb0RvYy54bWxQSwUGAAAA&#10;AAYABgBZAQAAhwUAAAAA&#10;">
              <v:fill on="f" focussize="0,0"/>
              <v:stroke weight="1pt" color="#385D8A [3204]" joinstyle="round"/>
              <v:imagedata o:title=""/>
              <o:lock v:ext="edit" aspectratio="f"/>
            </v:line>
          </w:pict>
        </mc:Fallback>
      </mc:AlternateContent>
    </w:r>
    <w:r>
      <w:rPr>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87F84">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ACu2PWHAIAAFYEAAAO&#10;AAAAAAAAAAEAIAAAAB8BAABkcnMvZTJvRG9jLnhtbFBLBQYAAAAABgAGAFkBAACtBQAAAAA=&#10;">
              <v:fill on="f" focussize="0,0"/>
              <v:stroke on="f" weight="0.5pt"/>
              <v:imagedata o:title=""/>
              <o:lock v:ext="edit" aspectratio="f"/>
              <v:textbox inset="0mm,0mm,0mm,0mm" style="mso-fit-shape-to-text:t;">
                <w:txbxContent>
                  <w:p w14:paraId="3A887F84">
                    <w:pPr>
                      <w:pStyle w:val="10"/>
                    </w:pPr>
                    <w:r>
                      <w:fldChar w:fldCharType="begin"/>
                    </w:r>
                    <w:r>
                      <w:instrText xml:space="preserve"> PAGE  \* MERGEFORMAT </w:instrText>
                    </w:r>
                    <w:r>
                      <w:fldChar w:fldCharType="separate"/>
                    </w:r>
                    <w:r>
                      <w:t>3</w:t>
                    </w:r>
                    <w:r>
                      <w:fldChar w:fldCharType="end"/>
                    </w:r>
                  </w:p>
                </w:txbxContent>
              </v:textbox>
            </v:shape>
          </w:pict>
        </mc:Fallback>
      </mc:AlternateContent>
    </w:r>
    <w:r>
      <w:rPr>
        <w:rFonts w:hint="default"/>
        <w:lang w:val="en-US"/>
      </w:rPr>
      <w:t xml:space="preserve">                                                                               </w:t>
    </w:r>
    <w:r>
      <w:rPr>
        <w:rFonts w:hint="default"/>
        <w:b/>
        <w:bCs/>
        <w:i/>
        <w:iCs/>
        <w:color w:val="1F497D" w:themeColor="text2"/>
        <w:sz w:val="20"/>
        <w:szCs w:val="20"/>
        <w:lang w:val="en-US"/>
        <w14:textFill>
          <w14:solidFill>
            <w14:schemeClr w14:val="tx2"/>
          </w14:solidFill>
        </w14:textFill>
      </w:rPr>
      <w:t xml:space="preserve"> Profil Kesehatan UPTD Puskesmas Kopah 2025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A759B">
    <w:pPr>
      <w:pStyle w:val="10"/>
    </w:pPr>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72CC59">
                          <w:pPr>
                            <w:pStyle w:val="10"/>
                          </w:pPr>
                          <w:r>
                            <w:fldChar w:fldCharType="begin"/>
                          </w:r>
                          <w:r>
                            <w:instrText xml:space="preserve"> PAGE  \* MERGEFORMAT </w:instrText>
                          </w:r>
                          <w:r>
                            <w:fldChar w:fldCharType="separate"/>
                          </w:r>
                          <w:r>
                            <w:t>xxxi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7FxgJIgIA&#10;AGIEAAAOAAAAAAAAAAEAIAAAAB8BAABkcnMvZTJvRG9jLnhtbFBLBQYAAAAABgAGAFkBAACzBQAA&#10;AAA=&#10;">
              <v:fill on="f" focussize="0,0"/>
              <v:stroke on="f" weight="0.5pt"/>
              <v:imagedata o:title=""/>
              <o:lock v:ext="edit" aspectratio="f"/>
              <v:textbox inset="0mm,0mm,0mm,0mm" style="mso-fit-shape-to-text:t;">
                <w:txbxContent>
                  <w:p w14:paraId="5272CC59">
                    <w:pPr>
                      <w:pStyle w:val="10"/>
                    </w:pPr>
                    <w:r>
                      <w:fldChar w:fldCharType="begin"/>
                    </w:r>
                    <w:r>
                      <w:instrText xml:space="preserve"> PAGE  \* MERGEFORMAT </w:instrText>
                    </w:r>
                    <w:r>
                      <w:fldChar w:fldCharType="separate"/>
                    </w:r>
                    <w:r>
                      <w:t>xxxi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DF70">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C331A"/>
    <w:multiLevelType w:val="singleLevel"/>
    <w:tmpl w:val="FF1C331A"/>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0C533F5"/>
    <w:multiLevelType w:val="multilevel"/>
    <w:tmpl w:val="00C533F5"/>
    <w:lvl w:ilvl="0" w:tentative="0">
      <w:start w:val="1"/>
      <w:numFmt w:val="upperLetter"/>
      <w:lvlText w:val="%1."/>
      <w:lvlJc w:val="left"/>
      <w:pPr>
        <w:ind w:left="526" w:hanging="426"/>
        <w:jc w:val="left"/>
      </w:pPr>
      <w:rPr>
        <w:rFonts w:hint="default" w:ascii="Arial" w:hAnsi="Arial" w:eastAsia="Arial" w:cs="Arial"/>
        <w:b/>
        <w:bCs/>
        <w:i w:val="0"/>
        <w:iCs w:val="0"/>
        <w:spacing w:val="-4"/>
        <w:w w:val="100"/>
        <w:sz w:val="24"/>
        <w:szCs w:val="24"/>
        <w:lang w:val="id" w:eastAsia="en-US" w:bidi="ar-SA"/>
      </w:rPr>
    </w:lvl>
    <w:lvl w:ilvl="1" w:tentative="0">
      <w:start w:val="1"/>
      <w:numFmt w:val="decimal"/>
      <w:lvlText w:val="%2."/>
      <w:lvlJc w:val="left"/>
      <w:pPr>
        <w:ind w:left="1072" w:hanging="248"/>
        <w:jc w:val="left"/>
      </w:pPr>
      <w:rPr>
        <w:rFonts w:hint="default"/>
        <w:b w:val="0"/>
        <w:bCs w:val="0"/>
        <w:i w:val="0"/>
        <w:iCs w:val="0"/>
        <w:spacing w:val="-2"/>
        <w:w w:val="100"/>
        <w:sz w:val="22"/>
        <w:szCs w:val="22"/>
        <w:lang w:val="id" w:eastAsia="en-US" w:bidi="ar-SA"/>
      </w:rPr>
    </w:lvl>
    <w:lvl w:ilvl="2" w:tentative="0">
      <w:start w:val="0"/>
      <w:numFmt w:val="bullet"/>
      <w:lvlText w:val="•"/>
      <w:lvlJc w:val="left"/>
      <w:pPr>
        <w:ind w:left="2080" w:hanging="248"/>
      </w:pPr>
      <w:rPr>
        <w:rFonts w:hint="default"/>
        <w:lang w:val="id" w:eastAsia="en-US" w:bidi="ar-SA"/>
      </w:rPr>
    </w:lvl>
    <w:lvl w:ilvl="3" w:tentative="0">
      <w:start w:val="0"/>
      <w:numFmt w:val="bullet"/>
      <w:lvlText w:val="•"/>
      <w:lvlJc w:val="left"/>
      <w:pPr>
        <w:ind w:left="3080" w:hanging="248"/>
      </w:pPr>
      <w:rPr>
        <w:rFonts w:hint="default"/>
        <w:lang w:val="id" w:eastAsia="en-US" w:bidi="ar-SA"/>
      </w:rPr>
    </w:lvl>
    <w:lvl w:ilvl="4" w:tentative="0">
      <w:start w:val="0"/>
      <w:numFmt w:val="bullet"/>
      <w:lvlText w:val="•"/>
      <w:lvlJc w:val="left"/>
      <w:pPr>
        <w:ind w:left="4081" w:hanging="248"/>
      </w:pPr>
      <w:rPr>
        <w:rFonts w:hint="default"/>
        <w:lang w:val="id" w:eastAsia="en-US" w:bidi="ar-SA"/>
      </w:rPr>
    </w:lvl>
    <w:lvl w:ilvl="5" w:tentative="0">
      <w:start w:val="0"/>
      <w:numFmt w:val="bullet"/>
      <w:lvlText w:val="•"/>
      <w:lvlJc w:val="left"/>
      <w:pPr>
        <w:ind w:left="5081" w:hanging="248"/>
      </w:pPr>
      <w:rPr>
        <w:rFonts w:hint="default"/>
        <w:lang w:val="id" w:eastAsia="en-US" w:bidi="ar-SA"/>
      </w:rPr>
    </w:lvl>
    <w:lvl w:ilvl="6" w:tentative="0">
      <w:start w:val="0"/>
      <w:numFmt w:val="bullet"/>
      <w:lvlText w:val="•"/>
      <w:lvlJc w:val="left"/>
      <w:pPr>
        <w:ind w:left="6082" w:hanging="248"/>
      </w:pPr>
      <w:rPr>
        <w:rFonts w:hint="default"/>
        <w:lang w:val="id" w:eastAsia="en-US" w:bidi="ar-SA"/>
      </w:rPr>
    </w:lvl>
    <w:lvl w:ilvl="7" w:tentative="0">
      <w:start w:val="0"/>
      <w:numFmt w:val="bullet"/>
      <w:lvlText w:val="•"/>
      <w:lvlJc w:val="left"/>
      <w:pPr>
        <w:ind w:left="7082" w:hanging="248"/>
      </w:pPr>
      <w:rPr>
        <w:rFonts w:hint="default"/>
        <w:lang w:val="id" w:eastAsia="en-US" w:bidi="ar-SA"/>
      </w:rPr>
    </w:lvl>
    <w:lvl w:ilvl="8" w:tentative="0">
      <w:start w:val="0"/>
      <w:numFmt w:val="bullet"/>
      <w:lvlText w:val="•"/>
      <w:lvlJc w:val="left"/>
      <w:pPr>
        <w:ind w:left="8082" w:hanging="248"/>
      </w:pPr>
      <w:rPr>
        <w:rFonts w:hint="default"/>
        <w:lang w:val="id" w:eastAsia="en-US" w:bidi="ar-SA"/>
      </w:rPr>
    </w:lvl>
  </w:abstractNum>
  <w:abstractNum w:abstractNumId="2">
    <w:nsid w:val="03E75B19"/>
    <w:multiLevelType w:val="multilevel"/>
    <w:tmpl w:val="03E75B19"/>
    <w:lvl w:ilvl="0" w:tentative="0">
      <w:start w:val="1"/>
      <w:numFmt w:val="decimal"/>
      <w:lvlText w:val="%1."/>
      <w:lvlJc w:val="left"/>
      <w:pPr>
        <w:ind w:left="1440" w:hanging="360"/>
      </w:pPr>
      <w:rPr>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
    <w:nsid w:val="0E3D75D3"/>
    <w:multiLevelType w:val="multilevel"/>
    <w:tmpl w:val="0E3D75D3"/>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0F7068BB"/>
    <w:multiLevelType w:val="multilevel"/>
    <w:tmpl w:val="0F7068BB"/>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1261D71"/>
    <w:multiLevelType w:val="multilevel"/>
    <w:tmpl w:val="11261D71"/>
    <w:lvl w:ilvl="0" w:tentative="0">
      <w:start w:val="1"/>
      <w:numFmt w:val="upperLetter"/>
      <w:lvlText w:val="%1."/>
      <w:lvlJc w:val="left"/>
      <w:pPr>
        <w:ind w:left="720" w:hanging="360"/>
      </w:pPr>
      <w:rPr>
        <w:b/>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AD34D09"/>
    <w:multiLevelType w:val="multilevel"/>
    <w:tmpl w:val="1AD34D09"/>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1C6752E3"/>
    <w:multiLevelType w:val="multilevel"/>
    <w:tmpl w:val="1C6752E3"/>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8">
    <w:nsid w:val="254C0888"/>
    <w:multiLevelType w:val="multilevel"/>
    <w:tmpl w:val="254C0888"/>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Letter"/>
      <w:lvlText w:val="%3)"/>
      <w:lvlJc w:val="lef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9">
    <w:nsid w:val="258635AA"/>
    <w:multiLevelType w:val="multilevel"/>
    <w:tmpl w:val="258635AA"/>
    <w:lvl w:ilvl="0" w:tentative="0">
      <w:start w:val="1"/>
      <w:numFmt w:val="upperLetter"/>
      <w:lvlText w:val="%1."/>
      <w:lvlJc w:val="left"/>
      <w:pPr>
        <w:ind w:left="720" w:hanging="360"/>
      </w:pPr>
    </w:lvl>
    <w:lvl w:ilvl="1" w:tentative="0">
      <w:start w:val="0"/>
      <w:numFmt w:val="bullet"/>
      <w:lvlText w:val="-"/>
      <w:lvlJc w:val="left"/>
      <w:pPr>
        <w:ind w:left="1800" w:hanging="720"/>
      </w:pPr>
      <w:rPr>
        <w:rFonts w:hint="default" w:ascii="Arial" w:hAnsi="Arial" w:eastAsia="Times New Roman" w:cs="Arial"/>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6C34292"/>
    <w:multiLevelType w:val="multilevel"/>
    <w:tmpl w:val="26C34292"/>
    <w:lvl w:ilvl="0" w:tentative="0">
      <w:start w:val="1"/>
      <w:numFmt w:val="decimal"/>
      <w:lvlText w:val="%1."/>
      <w:lvlJc w:val="left"/>
      <w:pPr>
        <w:ind w:left="1440" w:hanging="360"/>
      </w:pPr>
      <w:rPr>
        <w:b/>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1">
    <w:nsid w:val="35FC36D5"/>
    <w:multiLevelType w:val="multilevel"/>
    <w:tmpl w:val="35FC36D5"/>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2">
    <w:nsid w:val="37A750F4"/>
    <w:multiLevelType w:val="multilevel"/>
    <w:tmpl w:val="37A750F4"/>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3">
    <w:nsid w:val="394D7405"/>
    <w:multiLevelType w:val="multilevel"/>
    <w:tmpl w:val="394D7405"/>
    <w:lvl w:ilvl="0" w:tentative="0">
      <w:start w:val="0"/>
      <w:numFmt w:val="bullet"/>
      <w:lvlText w:val="-"/>
      <w:lvlJc w:val="left"/>
      <w:pPr>
        <w:ind w:left="1440" w:hanging="360"/>
      </w:pPr>
      <w:rPr>
        <w:rFonts w:hint="default" w:ascii="Arial" w:hAnsi="Arial" w:eastAsia="Times New Roman" w:cs="Arial"/>
      </w:rPr>
    </w:lvl>
    <w:lvl w:ilvl="1" w:tentative="0">
      <w:start w:val="0"/>
      <w:numFmt w:val="bullet"/>
      <w:lvlText w:val="-"/>
      <w:lvlJc w:val="left"/>
      <w:pPr>
        <w:ind w:left="2160" w:hanging="360"/>
      </w:pPr>
      <w:rPr>
        <w:rFonts w:hint="default" w:ascii="Arial" w:hAnsi="Arial" w:eastAsia="Times New Roman" w:cs="Arial"/>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4">
    <w:nsid w:val="41D67D10"/>
    <w:multiLevelType w:val="multilevel"/>
    <w:tmpl w:val="41D67D10"/>
    <w:lvl w:ilvl="0" w:tentative="0">
      <w:start w:val="1"/>
      <w:numFmt w:val="decimal"/>
      <w:lvlText w:val="%1."/>
      <w:lvlJc w:val="left"/>
      <w:pPr>
        <w:ind w:left="1440" w:hanging="360"/>
      </w:pPr>
    </w:lvl>
    <w:lvl w:ilvl="1" w:tentative="0">
      <w:start w:val="1"/>
      <w:numFmt w:val="decimal"/>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5">
    <w:nsid w:val="44522FC7"/>
    <w:multiLevelType w:val="multilevel"/>
    <w:tmpl w:val="44522FC7"/>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6">
    <w:nsid w:val="45EA65CA"/>
    <w:multiLevelType w:val="multilevel"/>
    <w:tmpl w:val="45EA65CA"/>
    <w:lvl w:ilvl="0" w:tentative="0">
      <w:start w:val="1"/>
      <w:numFmt w:val="decimal"/>
      <w:lvlText w:val="%1."/>
      <w:lvlJc w:val="left"/>
      <w:pPr>
        <w:ind w:left="1440" w:hanging="360"/>
      </w:pPr>
      <w:rPr>
        <w:rFonts w:hint="default"/>
        <w:spacing w:val="-2"/>
        <w:w w:val="100"/>
        <w:lang w:val="id" w:eastAsia="en-US" w:bidi="ar-SA"/>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7">
    <w:nsid w:val="5EA072F0"/>
    <w:multiLevelType w:val="multilevel"/>
    <w:tmpl w:val="5EA072F0"/>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604344E4"/>
    <w:multiLevelType w:val="multilevel"/>
    <w:tmpl w:val="604344E4"/>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9">
    <w:nsid w:val="69CD2FB9"/>
    <w:multiLevelType w:val="multilevel"/>
    <w:tmpl w:val="69CD2FB9"/>
    <w:lvl w:ilvl="0" w:tentative="0">
      <w:start w:val="1"/>
      <w:numFmt w:val="upperLetter"/>
      <w:lvlText w:val="%1."/>
      <w:lvlJc w:val="left"/>
      <w:pPr>
        <w:ind w:left="720" w:hanging="360"/>
      </w:pPr>
      <w:rPr>
        <w:b/>
      </w:rPr>
    </w:lvl>
    <w:lvl w:ilvl="1" w:tentative="0">
      <w:start w:val="1"/>
      <w:numFmt w:val="decimal"/>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FD92AE9"/>
    <w:multiLevelType w:val="multilevel"/>
    <w:tmpl w:val="6FD92AE9"/>
    <w:lvl w:ilvl="0" w:tentative="0">
      <w:start w:val="1"/>
      <w:numFmt w:val="upp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7A777F2D"/>
    <w:multiLevelType w:val="multilevel"/>
    <w:tmpl w:val="7A777F2D"/>
    <w:lvl w:ilvl="0" w:tentative="0">
      <w:start w:val="1"/>
      <w:numFmt w:val="decimal"/>
      <w:lvlText w:val="%1."/>
      <w:lvlJc w:val="left"/>
      <w:pPr>
        <w:ind w:left="720" w:hanging="360"/>
      </w:pPr>
      <w:rPr>
        <w:b w:val="0"/>
      </w:rPr>
    </w:lvl>
    <w:lvl w:ilvl="1" w:tentative="0">
      <w:start w:val="1"/>
      <w:numFmt w:val="decimal"/>
      <w:lvlText w:val="%2."/>
      <w:lvlJc w:val="left"/>
      <w:pPr>
        <w:ind w:left="1800" w:hanging="72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9"/>
  </w:num>
  <w:num w:numId="2">
    <w:abstractNumId w:val="13"/>
  </w:num>
  <w:num w:numId="3">
    <w:abstractNumId w:val="12"/>
  </w:num>
  <w:num w:numId="4">
    <w:abstractNumId w:val="4"/>
  </w:num>
  <w:num w:numId="5">
    <w:abstractNumId w:val="18"/>
  </w:num>
  <w:num w:numId="6">
    <w:abstractNumId w:val="8"/>
  </w:num>
  <w:num w:numId="7">
    <w:abstractNumId w:val="15"/>
  </w:num>
  <w:num w:numId="8">
    <w:abstractNumId w:val="0"/>
  </w:num>
  <w:num w:numId="9">
    <w:abstractNumId w:val="6"/>
  </w:num>
  <w:num w:numId="10">
    <w:abstractNumId w:val="17"/>
  </w:num>
  <w:num w:numId="11">
    <w:abstractNumId w:val="1"/>
  </w:num>
  <w:num w:numId="12">
    <w:abstractNumId w:val="20"/>
  </w:num>
  <w:num w:numId="13">
    <w:abstractNumId w:val="16"/>
  </w:num>
  <w:num w:numId="14">
    <w:abstractNumId w:val="7"/>
  </w:num>
  <w:num w:numId="15">
    <w:abstractNumId w:val="2"/>
  </w:num>
  <w:num w:numId="16">
    <w:abstractNumId w:val="19"/>
  </w:num>
  <w:num w:numId="17">
    <w:abstractNumId w:val="10"/>
  </w:num>
  <w:num w:numId="18">
    <w:abstractNumId w:val="21"/>
  </w:num>
  <w:num w:numId="19">
    <w:abstractNumId w:val="11"/>
  </w:num>
  <w:num w:numId="20">
    <w:abstractNumId w:val="3"/>
  </w:num>
  <w:num w:numId="21">
    <w:abstractNumId w:val="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isplayHorizontalDrawingGridEvery w:val="1"/>
  <w:displayVerticalDrawingGridEvery w:val="1"/>
  <w:characterSpacingControl w:val="doNotCompress"/>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317"/>
    <w:rsid w:val="000276DD"/>
    <w:rsid w:val="000867B4"/>
    <w:rsid w:val="000D1D74"/>
    <w:rsid w:val="000E2280"/>
    <w:rsid w:val="001233F7"/>
    <w:rsid w:val="0013189B"/>
    <w:rsid w:val="001445F7"/>
    <w:rsid w:val="00166644"/>
    <w:rsid w:val="00175271"/>
    <w:rsid w:val="00190D57"/>
    <w:rsid w:val="001E6E1A"/>
    <w:rsid w:val="00217F1C"/>
    <w:rsid w:val="002E0BD5"/>
    <w:rsid w:val="002E2BD5"/>
    <w:rsid w:val="002E40A3"/>
    <w:rsid w:val="002F5734"/>
    <w:rsid w:val="003047B0"/>
    <w:rsid w:val="003636F6"/>
    <w:rsid w:val="003674FD"/>
    <w:rsid w:val="003B1A21"/>
    <w:rsid w:val="003C6BD2"/>
    <w:rsid w:val="00402FDE"/>
    <w:rsid w:val="004133C4"/>
    <w:rsid w:val="004800FB"/>
    <w:rsid w:val="00597980"/>
    <w:rsid w:val="00663BFD"/>
    <w:rsid w:val="006B3462"/>
    <w:rsid w:val="006D667A"/>
    <w:rsid w:val="006F36F7"/>
    <w:rsid w:val="00700FF2"/>
    <w:rsid w:val="00723ADA"/>
    <w:rsid w:val="007366F8"/>
    <w:rsid w:val="007467DC"/>
    <w:rsid w:val="007D6497"/>
    <w:rsid w:val="007F0317"/>
    <w:rsid w:val="0080643F"/>
    <w:rsid w:val="00864340"/>
    <w:rsid w:val="00892A92"/>
    <w:rsid w:val="008A7859"/>
    <w:rsid w:val="008C16B8"/>
    <w:rsid w:val="008D2C60"/>
    <w:rsid w:val="00902762"/>
    <w:rsid w:val="00941FEB"/>
    <w:rsid w:val="009B5421"/>
    <w:rsid w:val="00A50574"/>
    <w:rsid w:val="00AD5645"/>
    <w:rsid w:val="00B556A2"/>
    <w:rsid w:val="00B64FEC"/>
    <w:rsid w:val="00B8142D"/>
    <w:rsid w:val="00B973C3"/>
    <w:rsid w:val="00BA474C"/>
    <w:rsid w:val="00BA7E67"/>
    <w:rsid w:val="00BB307E"/>
    <w:rsid w:val="00BB450A"/>
    <w:rsid w:val="00BF1B41"/>
    <w:rsid w:val="00C03C17"/>
    <w:rsid w:val="00C10A21"/>
    <w:rsid w:val="00C11CBB"/>
    <w:rsid w:val="00C3704C"/>
    <w:rsid w:val="00C87F07"/>
    <w:rsid w:val="00C87F6C"/>
    <w:rsid w:val="00C93BE2"/>
    <w:rsid w:val="00CB4C4C"/>
    <w:rsid w:val="00CC61C7"/>
    <w:rsid w:val="00D00043"/>
    <w:rsid w:val="00D04527"/>
    <w:rsid w:val="00D33489"/>
    <w:rsid w:val="00D5426D"/>
    <w:rsid w:val="00D61540"/>
    <w:rsid w:val="00D745DD"/>
    <w:rsid w:val="00DB17C2"/>
    <w:rsid w:val="00DD0ED4"/>
    <w:rsid w:val="00E42E82"/>
    <w:rsid w:val="00E461EF"/>
    <w:rsid w:val="00E56491"/>
    <w:rsid w:val="00EA601D"/>
    <w:rsid w:val="00EC1509"/>
    <w:rsid w:val="00F30CF1"/>
    <w:rsid w:val="00F860A8"/>
    <w:rsid w:val="00FB37EB"/>
    <w:rsid w:val="02C54A09"/>
    <w:rsid w:val="035951EE"/>
    <w:rsid w:val="06F7755F"/>
    <w:rsid w:val="07CB17A3"/>
    <w:rsid w:val="09D530C7"/>
    <w:rsid w:val="0BC539A9"/>
    <w:rsid w:val="0C104EB2"/>
    <w:rsid w:val="0C2D48BF"/>
    <w:rsid w:val="12697257"/>
    <w:rsid w:val="12D81A74"/>
    <w:rsid w:val="13C156F5"/>
    <w:rsid w:val="15126DB2"/>
    <w:rsid w:val="151D3E88"/>
    <w:rsid w:val="1BC55380"/>
    <w:rsid w:val="1C84143D"/>
    <w:rsid w:val="1CD9044D"/>
    <w:rsid w:val="20410531"/>
    <w:rsid w:val="237E0459"/>
    <w:rsid w:val="264B56B7"/>
    <w:rsid w:val="267337F3"/>
    <w:rsid w:val="2735773D"/>
    <w:rsid w:val="27977E60"/>
    <w:rsid w:val="28C13705"/>
    <w:rsid w:val="3025300D"/>
    <w:rsid w:val="320D376A"/>
    <w:rsid w:val="33D51967"/>
    <w:rsid w:val="35581451"/>
    <w:rsid w:val="35676BFC"/>
    <w:rsid w:val="3608395F"/>
    <w:rsid w:val="38E51A2C"/>
    <w:rsid w:val="397434A1"/>
    <w:rsid w:val="3AF54116"/>
    <w:rsid w:val="3B902C94"/>
    <w:rsid w:val="3C0E1D56"/>
    <w:rsid w:val="3C883F93"/>
    <w:rsid w:val="3D452386"/>
    <w:rsid w:val="3EFB4BBA"/>
    <w:rsid w:val="40557577"/>
    <w:rsid w:val="40661AF4"/>
    <w:rsid w:val="412C177C"/>
    <w:rsid w:val="413D02E0"/>
    <w:rsid w:val="424924B5"/>
    <w:rsid w:val="42A65BA2"/>
    <w:rsid w:val="45E958C2"/>
    <w:rsid w:val="47A050F0"/>
    <w:rsid w:val="48AF4244"/>
    <w:rsid w:val="48E833C3"/>
    <w:rsid w:val="4A9446E3"/>
    <w:rsid w:val="4B732EE9"/>
    <w:rsid w:val="4B95604B"/>
    <w:rsid w:val="4D9D4F6D"/>
    <w:rsid w:val="4E8934B0"/>
    <w:rsid w:val="4F8151E4"/>
    <w:rsid w:val="503B4B69"/>
    <w:rsid w:val="51110593"/>
    <w:rsid w:val="51D7737F"/>
    <w:rsid w:val="52903990"/>
    <w:rsid w:val="54DC2B6F"/>
    <w:rsid w:val="555265C8"/>
    <w:rsid w:val="593E20EA"/>
    <w:rsid w:val="59C9604E"/>
    <w:rsid w:val="5D3C571F"/>
    <w:rsid w:val="5D9A5156"/>
    <w:rsid w:val="5DCD4B09"/>
    <w:rsid w:val="5DF110BE"/>
    <w:rsid w:val="5F8E07FD"/>
    <w:rsid w:val="607466A0"/>
    <w:rsid w:val="66126916"/>
    <w:rsid w:val="66F479EA"/>
    <w:rsid w:val="67705CF0"/>
    <w:rsid w:val="685A3401"/>
    <w:rsid w:val="6998584A"/>
    <w:rsid w:val="6C002A5A"/>
    <w:rsid w:val="6F087256"/>
    <w:rsid w:val="70EA1300"/>
    <w:rsid w:val="720F4029"/>
    <w:rsid w:val="75237B41"/>
    <w:rsid w:val="752F0ACE"/>
    <w:rsid w:val="755F04D1"/>
    <w:rsid w:val="779437BB"/>
    <w:rsid w:val="79ED0498"/>
    <w:rsid w:val="7ABB36EF"/>
    <w:rsid w:val="7D181B09"/>
    <w:rsid w:val="7D742F73"/>
    <w:rsid w:val="7EDC2F8D"/>
    <w:rsid w:val="7F085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qFormat="1" w:unhideWhenUsed="0" w:uiPriority="1" w:semiHidden="0"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sz w:val="24"/>
      <w:szCs w:val="24"/>
      <w:lang w:val="en-US" w:eastAsia="en-GB" w:bidi="ar-SA"/>
    </w:rPr>
  </w:style>
  <w:style w:type="paragraph" w:styleId="2">
    <w:name w:val="heading 1"/>
    <w:basedOn w:val="1"/>
    <w:next w:val="1"/>
    <w:link w:val="29"/>
    <w:qFormat/>
    <w:uiPriority w:val="0"/>
    <w:pPr>
      <w:spacing w:before="400" w:after="60"/>
      <w:contextualSpacing/>
      <w:outlineLvl w:val="0"/>
    </w:pPr>
    <w:rPr>
      <w:rFonts w:asciiTheme="majorHAnsi" w:hAnsiTheme="majorHAnsi" w:eastAsiaTheme="majorEastAsia" w:cstheme="majorBidi"/>
      <w:smallCaps/>
      <w:color w:val="10253F" w:themeColor="text2" w:themeShade="80"/>
      <w:spacing w:val="20"/>
      <w:sz w:val="32"/>
      <w:szCs w:val="32"/>
    </w:rPr>
  </w:style>
  <w:style w:type="paragraph" w:styleId="3">
    <w:name w:val="heading 2"/>
    <w:basedOn w:val="1"/>
    <w:next w:val="1"/>
    <w:link w:val="37"/>
    <w:semiHidden/>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libri" w:hAnsi="Calibri" w:cs="Times New Roman"/>
      <w:sz w:val="22"/>
      <w:szCs w:val="22"/>
    </w:rPr>
    <w:tblPr>
      <w:tblCellMar>
        <w:top w:w="0" w:type="dxa"/>
        <w:left w:w="100" w:type="dxa"/>
        <w:bottom w:w="0" w:type="dxa"/>
        <w:right w:w="100" w:type="dxa"/>
      </w:tblCellMar>
    </w:tblPr>
  </w:style>
  <w:style w:type="paragraph" w:styleId="7">
    <w:name w:val="Balloon Text"/>
    <w:basedOn w:val="1"/>
    <w:link w:val="32"/>
    <w:semiHidden/>
    <w:unhideWhenUsed/>
    <w:qFormat/>
    <w:uiPriority w:val="99"/>
    <w:rPr>
      <w:rFonts w:ascii="Tahoma" w:hAnsi="Tahoma" w:cs="Tahoma"/>
      <w:sz w:val="16"/>
      <w:szCs w:val="16"/>
    </w:rPr>
  </w:style>
  <w:style w:type="paragraph" w:styleId="8">
    <w:name w:val="Body Text"/>
    <w:basedOn w:val="1"/>
    <w:link w:val="34"/>
    <w:qFormat/>
    <w:uiPriority w:val="1"/>
    <w:pPr>
      <w:adjustRightInd/>
    </w:pPr>
    <w:rPr>
      <w:rFonts w:ascii="Arial" w:hAnsi="Arial" w:eastAsia="Arial" w:cs="Arial"/>
      <w:lang w:eastAsia="en-US"/>
    </w:rPr>
  </w:style>
  <w:style w:type="paragraph" w:styleId="9">
    <w:name w:val="Body Text Indent"/>
    <w:basedOn w:val="1"/>
    <w:link w:val="38"/>
    <w:semiHidden/>
    <w:unhideWhenUsed/>
    <w:qFormat/>
    <w:uiPriority w:val="99"/>
    <w:pPr>
      <w:spacing w:after="120"/>
      <w:ind w:left="283"/>
    </w:pPr>
  </w:style>
  <w:style w:type="paragraph" w:styleId="10">
    <w:name w:val="footer"/>
    <w:basedOn w:val="1"/>
    <w:link w:val="31"/>
    <w:unhideWhenUsed/>
    <w:qFormat/>
    <w:uiPriority w:val="99"/>
    <w:pPr>
      <w:tabs>
        <w:tab w:val="center" w:pos="4680"/>
        <w:tab w:val="right" w:pos="9360"/>
      </w:tabs>
    </w:pPr>
  </w:style>
  <w:style w:type="paragraph" w:styleId="11">
    <w:name w:val="header"/>
    <w:basedOn w:val="1"/>
    <w:link w:val="33"/>
    <w:unhideWhenUsed/>
    <w:qFormat/>
    <w:uiPriority w:val="99"/>
    <w:pPr>
      <w:tabs>
        <w:tab w:val="center" w:pos="4680"/>
        <w:tab w:val="right" w:pos="9360"/>
      </w:tabs>
    </w:pPr>
  </w:style>
  <w:style w:type="paragraph" w:styleId="12">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3">
    <w:name w:val="Strong"/>
    <w:basedOn w:val="5"/>
    <w:qFormat/>
    <w:uiPriority w:val="22"/>
    <w:rPr>
      <w:b/>
      <w:bCs/>
    </w:rPr>
  </w:style>
  <w:style w:type="table" w:styleId="14">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Title"/>
    <w:next w:val="1"/>
    <w:link w:val="30"/>
    <w:qFormat/>
    <w:uiPriority w:val="0"/>
    <w:pPr>
      <w:spacing w:before="100" w:beforeAutospacing="1" w:after="100" w:afterAutospacing="1"/>
      <w:ind w:firstLine="144"/>
      <w:contextualSpacing/>
    </w:pPr>
    <w:rPr>
      <w:rFonts w:asciiTheme="majorHAnsi" w:hAnsiTheme="majorHAnsi" w:eastAsiaTheme="majorEastAsia" w:cstheme="majorBidi"/>
      <w:smallCaps/>
      <w:color w:val="17375E" w:themeColor="text2" w:themeShade="BF"/>
      <w:spacing w:val="5"/>
      <w:sz w:val="72"/>
      <w:szCs w:val="72"/>
      <w:lang w:val="en-US" w:eastAsia="en-US" w:bidi="en-US"/>
    </w:rPr>
  </w:style>
  <w:style w:type="paragraph" w:styleId="16">
    <w:name w:val="toc 1"/>
    <w:basedOn w:val="1"/>
    <w:qFormat/>
    <w:uiPriority w:val="1"/>
    <w:pPr>
      <w:adjustRightInd/>
      <w:spacing w:before="137"/>
      <w:ind w:left="140"/>
    </w:pPr>
    <w:rPr>
      <w:rFonts w:ascii="Liberation Sans Narrow" w:hAnsi="Liberation Sans Narrow" w:eastAsia="Liberation Sans Narrow" w:cs="Liberation Sans Narrow"/>
      <w:b/>
      <w:bCs/>
      <w:lang w:eastAsia="en-US"/>
    </w:rPr>
  </w:style>
  <w:style w:type="paragraph" w:styleId="17">
    <w:name w:val="toc 2"/>
    <w:basedOn w:val="1"/>
    <w:qFormat/>
    <w:uiPriority w:val="1"/>
    <w:pPr>
      <w:adjustRightInd/>
      <w:spacing w:before="137"/>
      <w:ind w:left="860" w:hanging="360"/>
    </w:pPr>
    <w:rPr>
      <w:rFonts w:ascii="Liberation Sans Narrow" w:hAnsi="Liberation Sans Narrow" w:eastAsia="Liberation Sans Narrow" w:cs="Liberation Sans Narrow"/>
      <w:b/>
      <w:bCs/>
      <w:lang w:eastAsia="en-US"/>
    </w:rPr>
  </w:style>
  <w:style w:type="paragraph" w:styleId="18">
    <w:name w:val="toc 3"/>
    <w:basedOn w:val="1"/>
    <w:qFormat/>
    <w:uiPriority w:val="1"/>
    <w:pPr>
      <w:adjustRightInd/>
      <w:spacing w:before="137"/>
      <w:ind w:left="860" w:hanging="360"/>
    </w:pPr>
    <w:rPr>
      <w:rFonts w:ascii="Liberation Sans Narrow" w:hAnsi="Liberation Sans Narrow" w:eastAsia="Liberation Sans Narrow" w:cs="Liberation Sans Narrow"/>
      <w:lang w:eastAsia="en-US"/>
    </w:rPr>
  </w:style>
  <w:style w:type="paragraph" w:styleId="19">
    <w:name w:val="toc 4"/>
    <w:basedOn w:val="1"/>
    <w:qFormat/>
    <w:uiPriority w:val="1"/>
    <w:pPr>
      <w:adjustRightInd/>
      <w:spacing w:before="138"/>
      <w:ind w:left="951" w:hanging="360"/>
    </w:pPr>
    <w:rPr>
      <w:rFonts w:ascii="Liberation Sans Narrow" w:hAnsi="Liberation Sans Narrow" w:eastAsia="Liberation Sans Narrow" w:cs="Liberation Sans Narrow"/>
      <w:b/>
      <w:bCs/>
      <w:lang w:eastAsia="en-US"/>
    </w:rPr>
  </w:style>
  <w:style w:type="paragraph" w:styleId="20">
    <w:name w:val="toc 5"/>
    <w:basedOn w:val="1"/>
    <w:qFormat/>
    <w:uiPriority w:val="1"/>
    <w:pPr>
      <w:adjustRightInd/>
      <w:spacing w:before="137"/>
      <w:ind w:left="1220" w:hanging="360"/>
    </w:pPr>
    <w:rPr>
      <w:rFonts w:ascii="Liberation Sans Narrow" w:hAnsi="Liberation Sans Narrow" w:eastAsia="Liberation Sans Narrow" w:cs="Liberation Sans Narrow"/>
      <w:lang w:eastAsia="en-US"/>
    </w:rPr>
  </w:style>
  <w:style w:type="paragraph" w:styleId="21">
    <w:name w:val="toc 6"/>
    <w:basedOn w:val="1"/>
    <w:qFormat/>
    <w:uiPriority w:val="1"/>
    <w:pPr>
      <w:adjustRightInd/>
      <w:spacing w:before="137"/>
      <w:ind w:left="1580" w:hanging="360"/>
    </w:pPr>
    <w:rPr>
      <w:rFonts w:ascii="Liberation Sans Narrow" w:hAnsi="Liberation Sans Narrow" w:eastAsia="Liberation Sans Narrow" w:cs="Liberation Sans Narrow"/>
      <w:lang w:eastAsia="en-US"/>
    </w:rPr>
  </w:style>
  <w:style w:type="paragraph" w:styleId="22">
    <w:name w:val="toc 7"/>
    <w:basedOn w:val="1"/>
    <w:qFormat/>
    <w:uiPriority w:val="1"/>
    <w:pPr>
      <w:adjustRightInd/>
      <w:spacing w:before="138"/>
      <w:ind w:left="1694" w:hanging="383"/>
    </w:pPr>
    <w:rPr>
      <w:rFonts w:ascii="Liberation Sans Narrow" w:hAnsi="Liberation Sans Narrow" w:eastAsia="Liberation Sans Narrow" w:cs="Liberation Sans Narrow"/>
      <w:lang w:eastAsia="en-US"/>
    </w:rPr>
  </w:style>
  <w:style w:type="paragraph" w:styleId="23">
    <w:name w:val="toc 8"/>
    <w:basedOn w:val="1"/>
    <w:qFormat/>
    <w:uiPriority w:val="1"/>
    <w:pPr>
      <w:adjustRightInd/>
      <w:spacing w:before="137"/>
      <w:ind w:left="1940" w:hanging="360"/>
    </w:pPr>
    <w:rPr>
      <w:rFonts w:ascii="Liberation Sans Narrow" w:hAnsi="Liberation Sans Narrow" w:eastAsia="Liberation Sans Narrow" w:cs="Liberation Sans Narrow"/>
      <w:lang w:eastAsia="en-US"/>
    </w:rPr>
  </w:style>
  <w:style w:type="table" w:styleId="24">
    <w:name w:val="Light Shading"/>
    <w:basedOn w:val="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25">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6">
    <w:name w:val="Light List Accent 1"/>
    <w:basedOn w:val="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27">
    <w:name w:val="Medium List 2"/>
    <w:basedOn w:val="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8">
    <w:name w:val="Medium List 2 Accent 4"/>
    <w:basedOn w:val="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29">
    <w:name w:val="Heading 1 Char"/>
    <w:basedOn w:val="5"/>
    <w:link w:val="2"/>
    <w:qFormat/>
    <w:uiPriority w:val="0"/>
    <w:rPr>
      <w:rFonts w:asciiTheme="majorHAnsi" w:hAnsiTheme="majorHAnsi" w:eastAsiaTheme="majorEastAsia" w:cstheme="majorBidi"/>
      <w:smallCaps/>
      <w:color w:val="10253F" w:themeColor="text2" w:themeShade="80"/>
      <w:spacing w:val="20"/>
      <w:sz w:val="32"/>
      <w:szCs w:val="32"/>
      <w:lang w:eastAsia="en-GB"/>
    </w:rPr>
  </w:style>
  <w:style w:type="character" w:customStyle="1" w:styleId="30">
    <w:name w:val="Title Char"/>
    <w:basedOn w:val="5"/>
    <w:link w:val="15"/>
    <w:qFormat/>
    <w:uiPriority w:val="10"/>
    <w:rPr>
      <w:rFonts w:asciiTheme="majorHAnsi" w:hAnsiTheme="majorHAnsi" w:eastAsiaTheme="majorEastAsia" w:cstheme="majorBidi"/>
      <w:smallCaps/>
      <w:color w:val="17375E" w:themeColor="text2" w:themeShade="BF"/>
      <w:spacing w:val="5"/>
      <w:sz w:val="72"/>
      <w:szCs w:val="72"/>
      <w:lang w:bidi="en-US"/>
    </w:rPr>
  </w:style>
  <w:style w:type="character" w:customStyle="1" w:styleId="31">
    <w:name w:val="Footer Char"/>
    <w:basedOn w:val="5"/>
    <w:link w:val="10"/>
    <w:qFormat/>
    <w:uiPriority w:val="99"/>
    <w:rPr>
      <w:rFonts w:ascii="Times New Roman" w:hAnsi="Times New Roman" w:eastAsia="Times New Roman" w:cs="Times New Roman"/>
      <w:sz w:val="24"/>
      <w:szCs w:val="24"/>
      <w:lang w:eastAsia="en-GB"/>
    </w:rPr>
  </w:style>
  <w:style w:type="character" w:customStyle="1" w:styleId="32">
    <w:name w:val="Balloon Text Char"/>
    <w:basedOn w:val="5"/>
    <w:link w:val="7"/>
    <w:semiHidden/>
    <w:qFormat/>
    <w:uiPriority w:val="99"/>
    <w:rPr>
      <w:rFonts w:ascii="Tahoma" w:hAnsi="Tahoma" w:eastAsia="Times New Roman" w:cs="Tahoma"/>
      <w:sz w:val="16"/>
      <w:szCs w:val="16"/>
      <w:lang w:eastAsia="en-GB"/>
    </w:rPr>
  </w:style>
  <w:style w:type="character" w:customStyle="1" w:styleId="33">
    <w:name w:val="Header Char"/>
    <w:basedOn w:val="5"/>
    <w:link w:val="11"/>
    <w:qFormat/>
    <w:uiPriority w:val="99"/>
    <w:rPr>
      <w:rFonts w:ascii="Times New Roman" w:hAnsi="Times New Roman" w:eastAsia="Times New Roman" w:cs="Times New Roman"/>
      <w:sz w:val="24"/>
      <w:szCs w:val="24"/>
      <w:lang w:eastAsia="en-GB"/>
    </w:rPr>
  </w:style>
  <w:style w:type="character" w:customStyle="1" w:styleId="34">
    <w:name w:val="Body Text Char"/>
    <w:basedOn w:val="5"/>
    <w:link w:val="8"/>
    <w:qFormat/>
    <w:uiPriority w:val="1"/>
    <w:rPr>
      <w:rFonts w:ascii="Arial" w:hAnsi="Arial" w:eastAsia="Arial" w:cs="Arial"/>
      <w:sz w:val="24"/>
      <w:szCs w:val="24"/>
    </w:rPr>
  </w:style>
  <w:style w:type="paragraph" w:styleId="35">
    <w:name w:val="List Paragraph"/>
    <w:basedOn w:val="1"/>
    <w:unhideWhenUsed/>
    <w:qFormat/>
    <w:uiPriority w:val="1"/>
    <w:pPr>
      <w:ind w:left="720"/>
      <w:contextualSpacing/>
    </w:pPr>
  </w:style>
  <w:style w:type="paragraph" w:customStyle="1" w:styleId="36">
    <w:name w:val="Table Paragraph"/>
    <w:basedOn w:val="1"/>
    <w:qFormat/>
    <w:uiPriority w:val="1"/>
    <w:pPr>
      <w:adjustRightInd/>
    </w:pPr>
    <w:rPr>
      <w:rFonts w:ascii="Arial MT" w:hAnsi="Arial MT" w:eastAsia="Arial MT" w:cs="Arial MT"/>
      <w:sz w:val="22"/>
      <w:szCs w:val="22"/>
      <w:lang w:val="id" w:eastAsia="en-US"/>
    </w:rPr>
  </w:style>
  <w:style w:type="character" w:customStyle="1" w:styleId="37">
    <w:name w:val="Heading 2 Char"/>
    <w:basedOn w:val="5"/>
    <w:link w:val="3"/>
    <w:semiHidden/>
    <w:qFormat/>
    <w:uiPriority w:val="9"/>
    <w:rPr>
      <w:rFonts w:asciiTheme="majorHAnsi" w:hAnsiTheme="majorHAnsi" w:eastAsiaTheme="majorEastAsia" w:cstheme="majorBidi"/>
      <w:b/>
      <w:bCs/>
      <w:color w:val="4F81BD" w:themeColor="accent1"/>
      <w:sz w:val="26"/>
      <w:szCs w:val="26"/>
      <w:lang w:eastAsia="en-GB"/>
      <w14:textFill>
        <w14:solidFill>
          <w14:schemeClr w14:val="accent1"/>
        </w14:solidFill>
      </w14:textFill>
    </w:rPr>
  </w:style>
  <w:style w:type="character" w:customStyle="1" w:styleId="38">
    <w:name w:val="Body Text Indent Char"/>
    <w:basedOn w:val="5"/>
    <w:link w:val="9"/>
    <w:semiHidden/>
    <w:qFormat/>
    <w:uiPriority w:val="99"/>
    <w:rPr>
      <w:rFonts w:ascii="Times New Roman" w:hAnsi="Times New Roman" w:eastAsia="Times New Roman" w:cs="Times New Roman"/>
      <w:sz w:val="24"/>
      <w:szCs w:val="24"/>
      <w:lang w:eastAsia="en-GB"/>
    </w:rPr>
  </w:style>
  <w:style w:type="character" w:customStyle="1" w:styleId="39">
    <w:name w:val="font11"/>
    <w:qFormat/>
    <w:uiPriority w:val="0"/>
    <w:rPr>
      <w:rFonts w:hint="default" w:ascii="Arial" w:hAnsi="Arial" w:cs="Arial"/>
      <w:b/>
      <w:bCs/>
      <w:color w:val="000000"/>
      <w:u w:val="none"/>
    </w:rPr>
  </w:style>
  <w:style w:type="character" w:customStyle="1" w:styleId="40">
    <w:name w:val="font31"/>
    <w:qFormat/>
    <w:uiPriority w:val="0"/>
    <w:rPr>
      <w:rFonts w:hint="default" w:ascii="Arial" w:hAnsi="Arial" w:cs="Arial"/>
      <w:b/>
      <w:bCs/>
      <w:i/>
      <w:iCs/>
      <w:color w:val="00000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71.emf"/><Relationship Id="rId98" Type="http://schemas.openxmlformats.org/officeDocument/2006/relationships/image" Target="media/image70.emf"/><Relationship Id="rId97" Type="http://schemas.openxmlformats.org/officeDocument/2006/relationships/image" Target="media/image69.emf"/><Relationship Id="rId96" Type="http://schemas.openxmlformats.org/officeDocument/2006/relationships/image" Target="media/image68.emf"/><Relationship Id="rId95" Type="http://schemas.openxmlformats.org/officeDocument/2006/relationships/image" Target="media/image67.emf"/><Relationship Id="rId94" Type="http://schemas.openxmlformats.org/officeDocument/2006/relationships/image" Target="media/image66.emf"/><Relationship Id="rId93" Type="http://schemas.openxmlformats.org/officeDocument/2006/relationships/image" Target="media/image65.emf"/><Relationship Id="rId92" Type="http://schemas.openxmlformats.org/officeDocument/2006/relationships/image" Target="media/image64.emf"/><Relationship Id="rId91" Type="http://schemas.openxmlformats.org/officeDocument/2006/relationships/image" Target="media/image63.emf"/><Relationship Id="rId90" Type="http://schemas.openxmlformats.org/officeDocument/2006/relationships/image" Target="media/image62.emf"/><Relationship Id="rId9" Type="http://schemas.openxmlformats.org/officeDocument/2006/relationships/image" Target="media/image2.png"/><Relationship Id="rId89" Type="http://schemas.openxmlformats.org/officeDocument/2006/relationships/image" Target="media/image61.emf"/><Relationship Id="rId88" Type="http://schemas.openxmlformats.org/officeDocument/2006/relationships/image" Target="media/image60.png"/><Relationship Id="rId87" Type="http://schemas.openxmlformats.org/officeDocument/2006/relationships/image" Target="media/image59.png"/><Relationship Id="rId86" Type="http://schemas.openxmlformats.org/officeDocument/2006/relationships/image" Target="media/image58.png"/><Relationship Id="rId85" Type="http://schemas.openxmlformats.org/officeDocument/2006/relationships/image" Target="media/image57.png"/><Relationship Id="rId84" Type="http://schemas.openxmlformats.org/officeDocument/2006/relationships/image" Target="media/image56.png"/><Relationship Id="rId83" Type="http://schemas.openxmlformats.org/officeDocument/2006/relationships/image" Target="media/image55.png"/><Relationship Id="rId82" Type="http://schemas.openxmlformats.org/officeDocument/2006/relationships/image" Target="media/image54.png"/><Relationship Id="rId81" Type="http://schemas.openxmlformats.org/officeDocument/2006/relationships/image" Target="media/image53.png"/><Relationship Id="rId80" Type="http://schemas.openxmlformats.org/officeDocument/2006/relationships/image" Target="media/image52.png"/><Relationship Id="rId8" Type="http://schemas.openxmlformats.org/officeDocument/2006/relationships/image" Target="media/image1.jpeg"/><Relationship Id="rId79" Type="http://schemas.openxmlformats.org/officeDocument/2006/relationships/image" Target="media/image51.png"/><Relationship Id="rId78" Type="http://schemas.openxmlformats.org/officeDocument/2006/relationships/image" Target="media/image50.png"/><Relationship Id="rId77" Type="http://schemas.openxmlformats.org/officeDocument/2006/relationships/image" Target="media/image49.png"/><Relationship Id="rId76" Type="http://schemas.openxmlformats.org/officeDocument/2006/relationships/image" Target="media/image48.png"/><Relationship Id="rId75" Type="http://schemas.openxmlformats.org/officeDocument/2006/relationships/image" Target="media/image47.png"/><Relationship Id="rId74" Type="http://schemas.openxmlformats.org/officeDocument/2006/relationships/image" Target="media/image46.png"/><Relationship Id="rId73" Type="http://schemas.openxmlformats.org/officeDocument/2006/relationships/image" Target="media/image45.png"/><Relationship Id="rId72" Type="http://schemas.openxmlformats.org/officeDocument/2006/relationships/image" Target="media/image44.png"/><Relationship Id="rId71" Type="http://schemas.openxmlformats.org/officeDocument/2006/relationships/image" Target="media/image43.png"/><Relationship Id="rId70" Type="http://schemas.openxmlformats.org/officeDocument/2006/relationships/image" Target="media/image42.png"/><Relationship Id="rId7" Type="http://schemas.openxmlformats.org/officeDocument/2006/relationships/theme" Target="theme/theme1.xml"/><Relationship Id="rId69" Type="http://schemas.openxmlformats.org/officeDocument/2006/relationships/image" Target="media/image41.png"/><Relationship Id="rId68" Type="http://schemas.openxmlformats.org/officeDocument/2006/relationships/image" Target="media/image40.png"/><Relationship Id="rId67" Type="http://schemas.openxmlformats.org/officeDocument/2006/relationships/image" Target="media/image39.png"/><Relationship Id="rId66" Type="http://schemas.openxmlformats.org/officeDocument/2006/relationships/image" Target="media/image38.png"/><Relationship Id="rId65" Type="http://schemas.openxmlformats.org/officeDocument/2006/relationships/image" Target="media/image37.png"/><Relationship Id="rId64" Type="http://schemas.openxmlformats.org/officeDocument/2006/relationships/image" Target="media/image36.png"/><Relationship Id="rId63" Type="http://schemas.openxmlformats.org/officeDocument/2006/relationships/image" Target="media/image35.png"/><Relationship Id="rId62" Type="http://schemas.openxmlformats.org/officeDocument/2006/relationships/image" Target="media/image34.png"/><Relationship Id="rId61" Type="http://schemas.openxmlformats.org/officeDocument/2006/relationships/image" Target="media/image33.png"/><Relationship Id="rId60" Type="http://schemas.openxmlformats.org/officeDocument/2006/relationships/image" Target="media/image32.png"/><Relationship Id="rId6" Type="http://schemas.openxmlformats.org/officeDocument/2006/relationships/footer" Target="footer3.xml"/><Relationship Id="rId59" Type="http://schemas.openxmlformats.org/officeDocument/2006/relationships/image" Target="media/image31.png"/><Relationship Id="rId58" Type="http://schemas.openxmlformats.org/officeDocument/2006/relationships/image" Target="media/image30.png"/><Relationship Id="rId57" Type="http://schemas.openxmlformats.org/officeDocument/2006/relationships/image" Target="media/image29.png"/><Relationship Id="rId56" Type="http://schemas.openxmlformats.org/officeDocument/2006/relationships/image" Target="media/image28.png"/><Relationship Id="rId55" Type="http://schemas.openxmlformats.org/officeDocument/2006/relationships/image" Target="media/image27.png"/><Relationship Id="rId54" Type="http://schemas.openxmlformats.org/officeDocument/2006/relationships/image" Target="media/image26.png"/><Relationship Id="rId53" Type="http://schemas.openxmlformats.org/officeDocument/2006/relationships/image" Target="media/image25.png"/><Relationship Id="rId52" Type="http://schemas.openxmlformats.org/officeDocument/2006/relationships/image" Target="media/image24.png"/><Relationship Id="rId51" Type="http://schemas.openxmlformats.org/officeDocument/2006/relationships/image" Target="media/image23.png"/><Relationship Id="rId50" Type="http://schemas.openxmlformats.org/officeDocument/2006/relationships/image" Target="media/image22.png"/><Relationship Id="rId5" Type="http://schemas.openxmlformats.org/officeDocument/2006/relationships/footer" Target="footer2.xml"/><Relationship Id="rId49" Type="http://schemas.openxmlformats.org/officeDocument/2006/relationships/image" Target="media/image21.png"/><Relationship Id="rId48" Type="http://schemas.openxmlformats.org/officeDocument/2006/relationships/image" Target="media/image20.png"/><Relationship Id="rId47" Type="http://schemas.openxmlformats.org/officeDocument/2006/relationships/image" Target="media/image19.png"/><Relationship Id="rId46" Type="http://schemas.openxmlformats.org/officeDocument/2006/relationships/image" Target="media/image18.png"/><Relationship Id="rId45" Type="http://schemas.openxmlformats.org/officeDocument/2006/relationships/image" Target="media/image17.png"/><Relationship Id="rId44" Type="http://schemas.openxmlformats.org/officeDocument/2006/relationships/image" Target="media/image16.png"/><Relationship Id="rId43" Type="http://schemas.openxmlformats.org/officeDocument/2006/relationships/image" Target="media/image15.png"/><Relationship Id="rId42" Type="http://schemas.openxmlformats.org/officeDocument/2006/relationships/image" Target="media/image14.png"/><Relationship Id="rId41" Type="http://schemas.openxmlformats.org/officeDocument/2006/relationships/image" Target="media/image13.png"/><Relationship Id="rId40" Type="http://schemas.openxmlformats.org/officeDocument/2006/relationships/image" Target="media/image12.png"/><Relationship Id="rId4" Type="http://schemas.openxmlformats.org/officeDocument/2006/relationships/footer" Target="footer1.xml"/><Relationship Id="rId39" Type="http://schemas.openxmlformats.org/officeDocument/2006/relationships/image" Target="media/image11.png"/><Relationship Id="rId38" Type="http://schemas.openxmlformats.org/officeDocument/2006/relationships/image" Target="media/image10.png"/><Relationship Id="rId37" Type="http://schemas.openxmlformats.org/officeDocument/2006/relationships/image" Target="media/image9.png"/><Relationship Id="rId36" Type="http://schemas.openxmlformats.org/officeDocument/2006/relationships/image" Target="media/image8.pn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png"/><Relationship Id="rId32" Type="http://schemas.openxmlformats.org/officeDocument/2006/relationships/chart" Target="charts/chart21.xml"/><Relationship Id="rId31" Type="http://schemas.openxmlformats.org/officeDocument/2006/relationships/chart" Target="charts/chart20.xml"/><Relationship Id="rId30" Type="http://schemas.openxmlformats.org/officeDocument/2006/relationships/chart" Target="charts/chart19.xml"/><Relationship Id="rId3" Type="http://schemas.openxmlformats.org/officeDocument/2006/relationships/header" Target="header1.xml"/><Relationship Id="rId29" Type="http://schemas.openxmlformats.org/officeDocument/2006/relationships/chart" Target="charts/chart18.xml"/><Relationship Id="rId28" Type="http://schemas.openxmlformats.org/officeDocument/2006/relationships/chart" Target="charts/chart17.xml"/><Relationship Id="rId27" Type="http://schemas.openxmlformats.org/officeDocument/2006/relationships/chart" Target="charts/chart16.xml"/><Relationship Id="rId26" Type="http://schemas.openxmlformats.org/officeDocument/2006/relationships/chart" Target="charts/chart15.xml"/><Relationship Id="rId25" Type="http://schemas.openxmlformats.org/officeDocument/2006/relationships/chart" Target="charts/chart14.xml"/><Relationship Id="rId24" Type="http://schemas.openxmlformats.org/officeDocument/2006/relationships/chart" Target="charts/chart13.xml"/><Relationship Id="rId23" Type="http://schemas.openxmlformats.org/officeDocument/2006/relationships/chart" Target="charts/chart12.xml"/><Relationship Id="rId22" Type="http://schemas.openxmlformats.org/officeDocument/2006/relationships/chart" Target="charts/chart11.xml"/><Relationship Id="rId21" Type="http://schemas.openxmlformats.org/officeDocument/2006/relationships/chart" Target="charts/chart10.xml"/><Relationship Id="rId20" Type="http://schemas.openxmlformats.org/officeDocument/2006/relationships/chart" Target="charts/chart9.xml"/><Relationship Id="rId2" Type="http://schemas.openxmlformats.org/officeDocument/2006/relationships/settings" Target="settings.xml"/><Relationship Id="rId19" Type="http://schemas.openxmlformats.org/officeDocument/2006/relationships/chart" Target="charts/chart8.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8" Type="http://schemas.openxmlformats.org/officeDocument/2006/relationships/fontTable" Target="fontTable.xml"/><Relationship Id="rId117" Type="http://schemas.openxmlformats.org/officeDocument/2006/relationships/numbering" Target="numbering.xml"/><Relationship Id="rId116" Type="http://schemas.openxmlformats.org/officeDocument/2006/relationships/customXml" Target="../customXml/item1.xml"/><Relationship Id="rId115" Type="http://schemas.openxmlformats.org/officeDocument/2006/relationships/image" Target="media/image87.emf"/><Relationship Id="rId114" Type="http://schemas.openxmlformats.org/officeDocument/2006/relationships/image" Target="media/image86.emf"/><Relationship Id="rId113" Type="http://schemas.openxmlformats.org/officeDocument/2006/relationships/image" Target="media/image85.emf"/><Relationship Id="rId112" Type="http://schemas.openxmlformats.org/officeDocument/2006/relationships/image" Target="media/image84.emf"/><Relationship Id="rId111" Type="http://schemas.openxmlformats.org/officeDocument/2006/relationships/image" Target="media/image83.emf"/><Relationship Id="rId110" Type="http://schemas.openxmlformats.org/officeDocument/2006/relationships/image" Target="media/image82.emf"/><Relationship Id="rId11" Type="http://schemas.openxmlformats.org/officeDocument/2006/relationships/image" Target="media/image4.png"/><Relationship Id="rId109" Type="http://schemas.openxmlformats.org/officeDocument/2006/relationships/image" Target="media/image81.emf"/><Relationship Id="rId108" Type="http://schemas.openxmlformats.org/officeDocument/2006/relationships/image" Target="media/image80.emf"/><Relationship Id="rId107" Type="http://schemas.openxmlformats.org/officeDocument/2006/relationships/image" Target="media/image79.emf"/><Relationship Id="rId106" Type="http://schemas.openxmlformats.org/officeDocument/2006/relationships/image" Target="media/image78.emf"/><Relationship Id="rId105" Type="http://schemas.openxmlformats.org/officeDocument/2006/relationships/image" Target="media/image77.emf"/><Relationship Id="rId104" Type="http://schemas.openxmlformats.org/officeDocument/2006/relationships/image" Target="media/image76.emf"/><Relationship Id="rId103" Type="http://schemas.openxmlformats.org/officeDocument/2006/relationships/image" Target="media/image75.emf"/><Relationship Id="rId102" Type="http://schemas.openxmlformats.org/officeDocument/2006/relationships/image" Target="media/image74.emf"/><Relationship Id="rId101" Type="http://schemas.openxmlformats.org/officeDocument/2006/relationships/image" Target="media/image73.emf"/><Relationship Id="rId100" Type="http://schemas.openxmlformats.org/officeDocument/2006/relationships/image" Target="media/image72.emf"/><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PROFIL%20KESEHATAN%202025\DIAGRAM%20PROFIL%20PKM%20KOPAH%202.xlsx%202025.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PROFIL%20KESEHATAN%202025\DIAGRAM%20PROFIL%20PKM%20KOPAH%202.xlsx%202025.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D:\PROFIL%20KESEHATAN%202025\DIAGRAM%20PROFIL%20PKM%20KOPAH%202.xlsx%202025.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D:\2026\ABSEN%202026\profil%202025\DIAGRAM%20PROFIL%20PKM%20KOPAH%202.xlsx%202025.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file:///D:\PROFIL%20KESEHATAN%202025\DIAGRAM%20PROFIL%20PKM%20KOPAH%202.xlsx%202025.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D:\PROFIL%20KESEHATAN%202025\DIAGRAM%20PROFIL%20PKM%20KOPAH%202.xlsx%202025.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D:\PROFIL%20KESEHATAN%202025\DIAGRAM%20PROFIL%20PKM%20KOPAH%202.xlsx%202025.xlsx"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D:\PROFIL%20KESEHATAN%202025\DIAGRAM%20PROFIL%20PKM%20KOPAH%202.xlsx%202025.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PROFIL%20KESEHATAN%202025\DIAGRAM%20PROFIL%20PKM%20KOPAH%202.xlsx%202025.xlsx" TargetMode="External"/></Relationships>
</file>

<file path=word/charts/_rels/chart18.xml.rels><?xml version="1.0" encoding="UTF-8" standalone="yes"?>
<Relationships xmlns="http://schemas.openxmlformats.org/package/2006/relationships"><Relationship Id="rId4" Type="http://schemas.microsoft.com/office/2011/relationships/chartColorStyle" Target="colors15.xml"/><Relationship Id="rId3" Type="http://schemas.microsoft.com/office/2011/relationships/chartStyle" Target="style15.xml"/><Relationship Id="rId2" Type="http://schemas.openxmlformats.org/officeDocument/2006/relationships/themeOverride" Target="../theme/themeOverride1.xml"/><Relationship Id="rId1" Type="http://schemas.openxmlformats.org/officeDocument/2006/relationships/oleObject" Target="file:///E:\PROFIL%20KESEHATAN%202025\DIAGRAM%20PROFIL%20PKM%20KOPAH%202.xlsx%202025.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D:\PROFIL%20KESEHATAN%202025\DIAGRAM%20PROFIL%20PKM%20KOPAH%202.xlsx%202025.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PROFIL%20KESEHATAN%202025\DIAGRAM%20PROFIL%20PKM%20KOPAH%202.xlsx%202025.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D:\PROFIL%20KESEHATAN%202025\DIAGRAM%20PROFIL%20PKM%20KOPAH%202.xlsx%202025.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PROFIL%20KESEHATAN%202025\DIAGRAM%20PROFIL%20PKM%20KOPAH%202.xlsx%20202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PROFIL%20KESEHATAN%202025\DIAGRAM%20PROFIL%20PKM%20KOPAH%202.xlsx%202025.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PROFIL%20KESEHATAN%202025\DIAGRAM%20PROFIL%20PKM%20KOPAH%202.xlsx%202025.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D:\PROFIL%20KESEHATAN%202025\DIAGRAM%20PROFIL%20PKM%20KOPAH%202.xlsx%202025.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D:\PROFIL%20KESEHATAN%202025\DIAGRAM%20PROFIL%20PKM%20KOPAH%202.xlsx%20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ROFIL%20KESEHATAN%202025\DIAGRAM%20PROFIL%20PKM%20KOPAH%202.xlsx%202025.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PROFIL%20KESEHATAN%202025\DIAGRAM%20PROFIL%20PKM%20KOPAH%202.xlsx%202025.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PROFIL%20KESEHATAN%202025\DIAGRAM%20PROFIL%20PKM%20KOPAH%202.xlsx%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00" b="1" i="0" u="none" strike="noStrike" kern="1200" baseline="0">
                <a:solidFill>
                  <a:schemeClr val="dk1">
                    <a:lumMod val="75000"/>
                    <a:lumOff val="25000"/>
                  </a:schemeClr>
                </a:solidFill>
                <a:latin typeface="+mn-lt"/>
                <a:ea typeface="+mn-ea"/>
                <a:cs typeface="+mn-cs"/>
              </a:defRPr>
            </a:pPr>
            <a:r>
              <a:t>Cakupan Ibu Hamil  K4</a:t>
            </a:r>
          </a:p>
        </c:rich>
      </c:tx>
      <c:layout/>
      <c:overlay val="0"/>
      <c:spPr>
        <a:noFill/>
        <a:ln>
          <a:noFill/>
        </a:ln>
        <a:effectLst/>
      </c:spPr>
    </c:title>
    <c:autoTitleDeleted val="0"/>
    <c:plotArea>
      <c:layout/>
      <c:barChart>
        <c:barDir val="bar"/>
        <c:grouping val="clustered"/>
        <c:varyColors val="0"/>
        <c:ser>
          <c:idx val="0"/>
          <c:order val="0"/>
          <c:tx>
            <c:strRef>
              <c:f>'[DIAGRAM PROFIL PKM KOPAH 2.xlsx 2025.xlsx]K4'!$C$2</c:f>
              <c:strCache>
                <c:ptCount val="1"/>
                <c:pt idx="0">
                  <c:v>2024</c:v>
                </c:pt>
              </c:strCache>
            </c:strRef>
          </c:tx>
          <c:spPr>
            <a:gradFill>
              <a:gsLst>
                <a:gs pos="100000">
                  <a:schemeClr val="accent1"/>
                </a:gs>
                <a:gs pos="0">
                  <a:schemeClr val="accent1">
                    <a:hueOff val="-1670000"/>
                  </a:schemeClr>
                </a:gs>
              </a:gsLst>
              <a:lin ang="10800000" scaled="0"/>
            </a:gradFill>
            <a:ln>
              <a:gradFill>
                <a:gsLst>
                  <a:gs pos="95000">
                    <a:schemeClr val="accent1">
                      <a:lumMod val="75000"/>
                    </a:schemeClr>
                  </a:gs>
                  <a:gs pos="0">
                    <a:schemeClr val="accent1">
                      <a:lumMod val="75000"/>
                      <a:hueOff val="-1670000"/>
                    </a:schemeClr>
                  </a:gs>
                </a:gsLst>
                <a:lin ang="1080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35000"/>
                          <a:lumOff val="65000"/>
                        </a:schemeClr>
                      </a:solidFill>
                    </a:ln>
                    <a:effectLst/>
                  </c:spPr>
                </c15:leaderLines>
              </c:ext>
            </c:extLst>
          </c:dLbls>
          <c:cat>
            <c:strRef>
              <c:f>'[DIAGRAM PROFIL PKM KOPAH 2.xlsx 2025.xlsx]K4'!$B$3:$B$8</c:f>
              <c:strCache>
                <c:ptCount val="6"/>
                <c:pt idx="0">
                  <c:v>Jaya</c:v>
                </c:pt>
                <c:pt idx="1">
                  <c:v>Kopah</c:v>
                </c:pt>
                <c:pt idx="2">
                  <c:v>Koto Tuo</c:v>
                </c:pt>
                <c:pt idx="3">
                  <c:v>Munsalo</c:v>
                </c:pt>
                <c:pt idx="4">
                  <c:v>Pulau Baru</c:v>
                </c:pt>
                <c:pt idx="5">
                  <c:v>Titian Modang</c:v>
                </c:pt>
              </c:strCache>
            </c:strRef>
          </c:cat>
          <c:val>
            <c:numRef>
              <c:f>'[DIAGRAM PROFIL PKM KOPAH 2.xlsx 2025.xlsx]K4'!$C$3:$C$8</c:f>
              <c:numCache>
                <c:formatCode>0.0</c:formatCode>
                <c:ptCount val="6"/>
                <c:pt idx="0">
                  <c:v>78.2608695652174</c:v>
                </c:pt>
                <c:pt idx="1">
                  <c:v>50</c:v>
                </c:pt>
                <c:pt idx="2">
                  <c:v>40</c:v>
                </c:pt>
                <c:pt idx="3">
                  <c:v>78.125</c:v>
                </c:pt>
                <c:pt idx="4">
                  <c:v>72.7272727272727</c:v>
                </c:pt>
                <c:pt idx="5">
                  <c:v>81.25</c:v>
                </c:pt>
              </c:numCache>
            </c:numRef>
          </c:val>
        </c:ser>
        <c:ser>
          <c:idx val="1"/>
          <c:order val="1"/>
          <c:tx>
            <c:strRef>
              <c:f>'[DIAGRAM PROFIL PKM KOPAH 2.xlsx 2025.xlsx]K4'!$D$2</c:f>
              <c:strCache>
                <c:ptCount val="1"/>
                <c:pt idx="0">
                  <c:v>2025</c:v>
                </c:pt>
              </c:strCache>
            </c:strRef>
          </c:tx>
          <c:spPr>
            <a:gradFill>
              <a:gsLst>
                <a:gs pos="100000">
                  <a:schemeClr val="accent2"/>
                </a:gs>
                <a:gs pos="0">
                  <a:schemeClr val="accent2">
                    <a:hueOff val="-1670000"/>
                  </a:schemeClr>
                </a:gs>
              </a:gsLst>
              <a:lin ang="10800000" scaled="0"/>
            </a:gradFill>
            <a:ln>
              <a:gradFill>
                <a:gsLst>
                  <a:gs pos="95000">
                    <a:schemeClr val="accent2">
                      <a:lumMod val="75000"/>
                    </a:schemeClr>
                  </a:gs>
                  <a:gs pos="0">
                    <a:schemeClr val="accent2">
                      <a:lumMod val="75000"/>
                      <a:hueOff val="-1670000"/>
                    </a:schemeClr>
                  </a:gs>
                </a:gsLst>
                <a:lin ang="1080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35000"/>
                          <a:lumOff val="65000"/>
                        </a:schemeClr>
                      </a:solidFill>
                    </a:ln>
                    <a:effectLst/>
                  </c:spPr>
                </c15:leaderLines>
              </c:ext>
            </c:extLst>
          </c:dLbls>
          <c:cat>
            <c:strRef>
              <c:f>'[DIAGRAM PROFIL PKM KOPAH 2.xlsx 2025.xlsx]K4'!$B$3:$B$8</c:f>
              <c:strCache>
                <c:ptCount val="6"/>
                <c:pt idx="0">
                  <c:v>Jaya</c:v>
                </c:pt>
                <c:pt idx="1">
                  <c:v>Kopah</c:v>
                </c:pt>
                <c:pt idx="2">
                  <c:v>Koto Tuo</c:v>
                </c:pt>
                <c:pt idx="3">
                  <c:v>Munsalo</c:v>
                </c:pt>
                <c:pt idx="4">
                  <c:v>Pulau Baru</c:v>
                </c:pt>
                <c:pt idx="5">
                  <c:v>Titian Modang</c:v>
                </c:pt>
              </c:strCache>
            </c:strRef>
          </c:cat>
          <c:val>
            <c:numRef>
              <c:f>'[DIAGRAM PROFIL PKM KOPAH 2.xlsx 2025.xlsx]K4'!$D$3:$D$8</c:f>
              <c:numCache>
                <c:formatCode>0.0</c:formatCode>
                <c:ptCount val="6"/>
                <c:pt idx="0">
                  <c:v>38.7096774193548</c:v>
                </c:pt>
                <c:pt idx="1">
                  <c:v>40</c:v>
                </c:pt>
                <c:pt idx="2">
                  <c:v>53.8461538461538</c:v>
                </c:pt>
                <c:pt idx="3">
                  <c:v>51.4285714285714</c:v>
                </c:pt>
                <c:pt idx="4">
                  <c:v>77.7777777777778</c:v>
                </c:pt>
                <c:pt idx="5">
                  <c:v>45.4545454545455</c:v>
                </c:pt>
              </c:numCache>
            </c:numRef>
          </c:val>
        </c:ser>
        <c:dLbls>
          <c:showLegendKey val="0"/>
          <c:showVal val="1"/>
          <c:showCatName val="0"/>
          <c:showSerName val="0"/>
          <c:showPercent val="0"/>
          <c:showBubbleSize val="0"/>
        </c:dLbls>
        <c:gapWidth val="140"/>
        <c:overlap val="-40"/>
        <c:axId val="191686528"/>
        <c:axId val="191688064"/>
      </c:barChart>
      <c:catAx>
        <c:axId val="191686528"/>
        <c:scaling>
          <c:orientation val="minMax"/>
        </c:scaling>
        <c:delete val="0"/>
        <c:axPos val="l"/>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191688064"/>
        <c:crosses val="autoZero"/>
        <c:auto val="1"/>
        <c:lblAlgn val="ctr"/>
        <c:lblOffset val="100"/>
        <c:noMultiLvlLbl val="0"/>
      </c:catAx>
      <c:valAx>
        <c:axId val="191688064"/>
        <c:scaling>
          <c:orientation val="minMax"/>
        </c:scaling>
        <c:delete val="1"/>
        <c:axPos val="b"/>
        <c:numFmt formatCode="0.0" sourceLinked="1"/>
        <c:majorTickMark val="none"/>
        <c:minorTickMark val="none"/>
        <c:tickLblPos val="nextTo"/>
        <c:txPr>
          <a:bodyPr rot="-6000000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19168652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854200-741b-4bfa-9161-cbe75ff708a8}"/>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Cakupan Pelayanan Kesehatan Usia lanjut</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2025.xlsx]cakupan pel kes lansia'!$D$2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'[DIAGRAM PROFIL PKM KOPAH 2.xlsx 2025.xlsx]cakupan pel kes lansia'!$C$3:$C$8</c:f>
              <c:strCache>
                <c:ptCount val="6"/>
                <c:pt idx="0">
                  <c:v>Jaya</c:v>
                </c:pt>
                <c:pt idx="1">
                  <c:v>Kopah</c:v>
                </c:pt>
                <c:pt idx="2">
                  <c:v>Koto Tuo</c:v>
                </c:pt>
                <c:pt idx="3">
                  <c:v>Pulau Baru</c:v>
                </c:pt>
                <c:pt idx="4">
                  <c:v>Munsalo</c:v>
                </c:pt>
                <c:pt idx="5">
                  <c:v>Titian Modang</c:v>
                </c:pt>
              </c:strCache>
            </c:strRef>
          </c:cat>
          <c:val>
            <c:numRef>
              <c:f>'[DIAGRAM PROFIL PKM KOPAH 2.xlsx 2025.xlsx]cakupan pel kes lansia'!$D$3:$D$8</c:f>
              <c:numCache>
                <c:formatCode>0.0_);\(0.0\)</c:formatCode>
                <c:ptCount val="6"/>
                <c:pt idx="0">
                  <c:v>65.0943396226415</c:v>
                </c:pt>
                <c:pt idx="1">
                  <c:v>73.1707317073171</c:v>
                </c:pt>
                <c:pt idx="2">
                  <c:v>58</c:v>
                </c:pt>
                <c:pt idx="3">
                  <c:v>55.8823529411765</c:v>
                </c:pt>
                <c:pt idx="4">
                  <c:v>31.8181818181818</c:v>
                </c:pt>
                <c:pt idx="5">
                  <c:v>45.1612903225806</c:v>
                </c:pt>
              </c:numCache>
            </c:numRef>
          </c:val>
        </c:ser>
        <c:ser>
          <c:idx val="1"/>
          <c:order val="1"/>
          <c:tx>
            <c:strRef>
              <c:f>'[DIAGRAM PROFIL PKM KOPAH 2.xlsx 2025.xlsx]cakupan pel kes lansia'!$E$2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'[DIAGRAM PROFIL PKM KOPAH 2.xlsx 2025.xlsx]cakupan pel kes lansia'!$C$3:$C$8</c:f>
              <c:strCache>
                <c:ptCount val="6"/>
                <c:pt idx="0">
                  <c:v>Jaya</c:v>
                </c:pt>
                <c:pt idx="1">
                  <c:v>Kopah</c:v>
                </c:pt>
                <c:pt idx="2">
                  <c:v>Koto Tuo</c:v>
                </c:pt>
                <c:pt idx="3">
                  <c:v>Pulau Baru</c:v>
                </c:pt>
                <c:pt idx="4">
                  <c:v>Munsalo</c:v>
                </c:pt>
                <c:pt idx="5">
                  <c:v>Titian Modang</c:v>
                </c:pt>
              </c:strCache>
            </c:strRef>
          </c:cat>
          <c:val>
            <c:numRef>
              <c:f>'[DIAGRAM PROFIL PKM KOPAH 2.xlsx 2025.xlsx]cakupan pel kes lansia'!$E$3:$E$8</c:f>
              <c:numCache>
                <c:formatCode>0.0_);\(0.0\)</c:formatCode>
                <c:ptCount val="6"/>
                <c:pt idx="0">
                  <c:v>71.4</c:v>
                </c:pt>
                <c:pt idx="1">
                  <c:v>142.5</c:v>
                </c:pt>
                <c:pt idx="2">
                  <c:v>66</c:v>
                </c:pt>
                <c:pt idx="3">
                  <c:v>65.2</c:v>
                </c:pt>
                <c:pt idx="4">
                  <c:v>45.5</c:v>
                </c:pt>
                <c:pt idx="5">
                  <c:v>50.8</c:v>
                </c:pt>
              </c:numCache>
            </c:numRef>
          </c:val>
        </c:ser>
        <c:dLbls>
          <c:showLegendKey val="0"/>
          <c:showVal val="1"/>
          <c:showCatName val="0"/>
          <c:showSerName val="0"/>
          <c:showPercent val="0"/>
          <c:showBubbleSize val="0"/>
        </c:dLbls>
        <c:gapWidth val="246"/>
        <c:overlap val="-28"/>
        <c:axId val="291816576"/>
        <c:axId val="291818112"/>
      </c:barChart>
      <c:catAx>
        <c:axId val="2918165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1818112"/>
        <c:crosses val="autoZero"/>
        <c:auto val="1"/>
        <c:lblAlgn val="ctr"/>
        <c:lblOffset val="100"/>
        <c:noMultiLvlLbl val="0"/>
      </c:catAx>
      <c:valAx>
        <c:axId val="291818112"/>
        <c:scaling>
          <c:orientation val="minMax"/>
        </c:scaling>
        <c:delete val="0"/>
        <c:axPos val="l"/>
        <c:majorGridlines>
          <c:spPr>
            <a:ln w="9525" cap="flat" cmpd="sng" algn="ctr">
              <a:solidFill>
                <a:schemeClr val="lt1">
                  <a:lumMod val="90200"/>
                </a:schemeClr>
              </a:solidFill>
              <a:round/>
            </a:ln>
            <a:effectLst/>
          </c:spPr>
        </c:majorGridlines>
        <c:numFmt formatCode="0.0_);\(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181657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960" b="1" i="0" u="none" strike="noStrike" kern="1200" baseline="0">
                <a:solidFill>
                  <a:schemeClr val="tx1">
                    <a:lumMod val="75000"/>
                    <a:lumOff val="25000"/>
                  </a:schemeClr>
                </a:solidFill>
                <a:latin typeface="+mn-lt"/>
                <a:ea typeface="+mn-ea"/>
                <a:cs typeface="+mn-cs"/>
              </a:defRPr>
            </a:pPr>
            <a:r>
              <a:rPr sz="960"/>
              <a:t>Angka Kesembuhan TB Paru</a:t>
            </a:r>
            <a:endParaRPr sz="960"/>
          </a:p>
        </c:rich>
      </c:tx>
      <c:layout>
        <c:manualLayout>
          <c:xMode val="edge"/>
          <c:yMode val="edge"/>
          <c:x val="0.279342105263158"/>
          <c:y val="0.0569620253164557"/>
        </c:manualLayout>
      </c:layout>
      <c:overlay val="0"/>
      <c:spPr>
        <a:noFill/>
        <a:ln>
          <a:noFill/>
        </a:ln>
        <a:effectLst/>
      </c:spPr>
    </c:title>
    <c:autoTitleDeleted val="0"/>
    <c:plotArea>
      <c:layout/>
      <c:barChart>
        <c:barDir val="col"/>
        <c:grouping val="clustered"/>
        <c:varyColors val="0"/>
        <c:ser>
          <c:idx val="0"/>
          <c:order val="0"/>
          <c:tx>
            <c:strRef>
              <c:f>'[DIAGRAM PROFIL PKM KOPAH 2.xlsx 2025.xlsx]TBC'!$D$2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2025.xlsx]TBC'!$C$3:$C$8</c:f>
              <c:strCache>
                <c:ptCount val="6"/>
                <c:pt idx="0">
                  <c:v>Jaya</c:v>
                </c:pt>
                <c:pt idx="1">
                  <c:v>Kopah</c:v>
                </c:pt>
                <c:pt idx="2">
                  <c:v>Koto Tuo</c:v>
                </c:pt>
                <c:pt idx="3">
                  <c:v>Pulau Baru</c:v>
                </c:pt>
                <c:pt idx="4">
                  <c:v>Munsalo</c:v>
                </c:pt>
                <c:pt idx="5">
                  <c:v>Titian Modang</c:v>
                </c:pt>
              </c:strCache>
            </c:strRef>
          </c:cat>
          <c:val>
            <c:numRef>
              <c:f>'[DIAGRAM PROFIL PKM KOPAH 2.xlsx 2025.xlsx]TBC'!$D$3:$D$8</c:f>
              <c:numCache>
                <c:formatCode>0.00</c:formatCode>
                <c:ptCount val="6"/>
                <c:pt idx="0">
                  <c:v>50</c:v>
                </c:pt>
                <c:pt idx="1">
                  <c:v>100</c:v>
                </c:pt>
                <c:pt idx="2">
                  <c:v>100</c:v>
                </c:pt>
                <c:pt idx="3">
                  <c:v>100</c:v>
                </c:pt>
                <c:pt idx="4">
                  <c:v>100</c:v>
                </c:pt>
                <c:pt idx="5">
                  <c:v>100</c:v>
                </c:pt>
              </c:numCache>
            </c:numRef>
          </c:val>
        </c:ser>
        <c:ser>
          <c:idx val="1"/>
          <c:order val="1"/>
          <c:tx>
            <c:strRef>
              <c:f>'[DIAGRAM PROFIL PKM KOPAH 2.xlsx 2025.xlsx]TBC'!$E$2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2025.xlsx]TBC'!$C$3:$C$8</c:f>
              <c:strCache>
                <c:ptCount val="6"/>
                <c:pt idx="0">
                  <c:v>Jaya</c:v>
                </c:pt>
                <c:pt idx="1">
                  <c:v>Kopah</c:v>
                </c:pt>
                <c:pt idx="2">
                  <c:v>Koto Tuo</c:v>
                </c:pt>
                <c:pt idx="3">
                  <c:v>Pulau Baru</c:v>
                </c:pt>
                <c:pt idx="4">
                  <c:v>Munsalo</c:v>
                </c:pt>
                <c:pt idx="5">
                  <c:v>Titian Modang</c:v>
                </c:pt>
              </c:strCache>
            </c:strRef>
          </c:cat>
          <c:val>
            <c:numRef>
              <c:f>'[DIAGRAM PROFIL PKM KOPAH 2.xlsx 2025.xlsx]TBC'!$E$3:$E$8</c:f>
              <c:numCache>
                <c:formatCode>0.00</c:formatCode>
                <c:ptCount val="6"/>
                <c:pt idx="0">
                  <c:v>50</c:v>
                </c:pt>
                <c:pt idx="1">
                  <c:v>100</c:v>
                </c:pt>
                <c:pt idx="2">
                  <c:v>100</c:v>
                </c:pt>
                <c:pt idx="3">
                  <c:v>100</c:v>
                </c:pt>
                <c:pt idx="4">
                  <c:v>100</c:v>
                </c:pt>
                <c:pt idx="5">
                  <c:v>100</c:v>
                </c:pt>
              </c:numCache>
            </c:numRef>
          </c:val>
        </c:ser>
        <c:dLbls>
          <c:showLegendKey val="0"/>
          <c:showVal val="1"/>
          <c:showCatName val="0"/>
          <c:showSerName val="0"/>
          <c:showPercent val="0"/>
          <c:showBubbleSize val="0"/>
        </c:dLbls>
        <c:gapWidth val="216"/>
        <c:overlap val="-32"/>
        <c:axId val="291968128"/>
        <c:axId val="291969664"/>
      </c:barChart>
      <c:catAx>
        <c:axId val="2919681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crossAx val="291969664"/>
        <c:crosses val="autoZero"/>
        <c:auto val="1"/>
        <c:lblAlgn val="ctr"/>
        <c:lblOffset val="100"/>
        <c:noMultiLvlLbl val="0"/>
      </c:catAx>
      <c:valAx>
        <c:axId val="291969664"/>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crossAx val="291968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sz="800"/>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Penderita Pnemonia Pada Balita</a:t>
            </a:r>
          </a:p>
        </c:rich>
      </c:tx>
      <c:layout>
        <c:manualLayout>
          <c:xMode val="edge"/>
          <c:yMode val="edge"/>
          <c:x val="0.279342105263158"/>
          <c:y val="0.0569620253164557"/>
        </c:manualLayout>
      </c:layout>
      <c:overlay val="0"/>
      <c:spPr>
        <a:noFill/>
        <a:ln>
          <a:noFill/>
        </a:ln>
        <a:effectLst/>
      </c:spPr>
    </c:title>
    <c:autoTitleDeleted val="0"/>
    <c:plotArea>
      <c:layout/>
      <c:barChart>
        <c:barDir val="col"/>
        <c:grouping val="clustered"/>
        <c:varyColors val="0"/>
        <c:ser>
          <c:idx val="0"/>
          <c:order val="0"/>
          <c:tx>
            <c:strRef>
              <c:f>'[DIAGRAM PROFIL PKM KOPAH 2.xlsx 2025.xlsx]pnemonia pada balita'!$D$2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2025.xlsx]pnemonia pada balita'!$C$3:$C$8</c:f>
              <c:strCache>
                <c:ptCount val="6"/>
                <c:pt idx="0">
                  <c:v>Jaya</c:v>
                </c:pt>
                <c:pt idx="1">
                  <c:v>Kopah</c:v>
                </c:pt>
                <c:pt idx="2">
                  <c:v>Koto Tuo</c:v>
                </c:pt>
                <c:pt idx="3">
                  <c:v>Munsalo</c:v>
                </c:pt>
                <c:pt idx="4">
                  <c:v>PULAU BARU</c:v>
                </c:pt>
                <c:pt idx="5">
                  <c:v>Titian Modang</c:v>
                </c:pt>
              </c:strCache>
            </c:strRef>
          </c:cat>
          <c:val>
            <c:numRef>
              <c:f>'[DIAGRAM PROFIL PKM KOPAH 2.xlsx 2025.xlsx]pnemonia pada balita'!$D$3:$D$8</c:f>
              <c:numCache>
                <c:formatCode>0.0</c:formatCode>
                <c:ptCount val="6"/>
                <c:pt idx="0">
                  <c:v>33</c:v>
                </c:pt>
                <c:pt idx="1">
                  <c:v>100</c:v>
                </c:pt>
                <c:pt idx="2">
                  <c:v>100</c:v>
                </c:pt>
                <c:pt idx="3">
                  <c:v>50</c:v>
                </c:pt>
                <c:pt idx="4">
                  <c:v>50</c:v>
                </c:pt>
                <c:pt idx="5">
                  <c:v>66.6666666666667</c:v>
                </c:pt>
              </c:numCache>
            </c:numRef>
          </c:val>
        </c:ser>
        <c:ser>
          <c:idx val="1"/>
          <c:order val="1"/>
          <c:tx>
            <c:strRef>
              <c:f>'[DIAGRAM PROFIL PKM KOPAH 2.xlsx 2025.xlsx]pnemonia pada balita'!$E$2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2025.xlsx]pnemonia pada balita'!$C$3:$C$8</c:f>
              <c:strCache>
                <c:ptCount val="6"/>
                <c:pt idx="0">
                  <c:v>Jaya</c:v>
                </c:pt>
                <c:pt idx="1">
                  <c:v>Kopah</c:v>
                </c:pt>
                <c:pt idx="2">
                  <c:v>Koto Tuo</c:v>
                </c:pt>
                <c:pt idx="3">
                  <c:v>Munsalo</c:v>
                </c:pt>
                <c:pt idx="4">
                  <c:v>PULAU BARU</c:v>
                </c:pt>
                <c:pt idx="5">
                  <c:v>Titian Modang</c:v>
                </c:pt>
              </c:strCache>
            </c:strRef>
          </c:cat>
          <c:val>
            <c:numRef>
              <c:f>'[DIAGRAM PROFIL PKM KOPAH 2.xlsx 2025.xlsx]pnemonia pada balita'!$E$3:$E$8</c:f>
              <c:numCache>
                <c:formatCode>0.0</c:formatCode>
                <c:ptCount val="6"/>
                <c:pt idx="0">
                  <c:v>25</c:v>
                </c:pt>
                <c:pt idx="1">
                  <c:v>100</c:v>
                </c:pt>
                <c:pt idx="2">
                  <c:v>100</c:v>
                </c:pt>
                <c:pt idx="3">
                  <c:v>80</c:v>
                </c:pt>
                <c:pt idx="4">
                  <c:v>350</c:v>
                </c:pt>
                <c:pt idx="5">
                  <c:v>0</c:v>
                </c:pt>
              </c:numCache>
            </c:numRef>
          </c:val>
        </c:ser>
        <c:dLbls>
          <c:showLegendKey val="0"/>
          <c:showVal val="1"/>
          <c:showCatName val="0"/>
          <c:showSerName val="0"/>
          <c:showPercent val="0"/>
          <c:showBubbleSize val="0"/>
        </c:dLbls>
        <c:gapWidth val="216"/>
        <c:overlap val="-32"/>
        <c:axId val="292025472"/>
        <c:axId val="292027008"/>
      </c:barChart>
      <c:catAx>
        <c:axId val="2920254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027008"/>
        <c:crosses val="autoZero"/>
        <c:auto val="1"/>
        <c:lblAlgn val="ctr"/>
        <c:lblOffset val="100"/>
        <c:noMultiLvlLbl val="0"/>
      </c:catAx>
      <c:valAx>
        <c:axId val="292027008"/>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025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Kasus Diare yang Mendapatkan Pelayanan</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2025.xlsx]diare'!$C$2</c:f>
              <c:strCache>
                <c:ptCount val="1"/>
                <c:pt idx="0">
                  <c:v>2024</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2025.xlsx]diare'!$B$3:$B$8</c:f>
              <c:strCache>
                <c:ptCount val="6"/>
                <c:pt idx="0">
                  <c:v>Jaya</c:v>
                </c:pt>
                <c:pt idx="1">
                  <c:v>Kopah</c:v>
                </c:pt>
                <c:pt idx="2">
                  <c:v>Koto Tuo</c:v>
                </c:pt>
                <c:pt idx="3">
                  <c:v>Pulau Baru</c:v>
                </c:pt>
                <c:pt idx="4">
                  <c:v>Munsalo</c:v>
                </c:pt>
                <c:pt idx="5">
                  <c:v>Titian Modang</c:v>
                </c:pt>
              </c:strCache>
            </c:strRef>
          </c:cat>
          <c:val>
            <c:numRef>
              <c:f>'[DIAGRAM PROFIL PKM KOPAH 2.xlsx 2025.xlsx]diare'!$C$3:$C$8</c:f>
              <c:numCache>
                <c:formatCode>0.0</c:formatCode>
                <c:ptCount val="6"/>
                <c:pt idx="0">
                  <c:v>22.9166666666667</c:v>
                </c:pt>
                <c:pt idx="1">
                  <c:v>15.3846153846154</c:v>
                </c:pt>
                <c:pt idx="2">
                  <c:v>3.44827586206897</c:v>
                </c:pt>
                <c:pt idx="3">
                  <c:v>13.7931034482759</c:v>
                </c:pt>
                <c:pt idx="4">
                  <c:v>5.88235294117647</c:v>
                </c:pt>
                <c:pt idx="5">
                  <c:v>49.0196078431373</c:v>
                </c:pt>
              </c:numCache>
            </c:numRef>
          </c:val>
        </c:ser>
        <c:ser>
          <c:idx val="1"/>
          <c:order val="1"/>
          <c:tx>
            <c:strRef>
              <c:f>'[DIAGRAM PROFIL PKM KOPAH 2.xlsx 2025.xlsx]diare'!$D$2</c:f>
              <c:strCache>
                <c:ptCount val="1"/>
                <c:pt idx="0">
                  <c:v>2025</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2025.xlsx]diare'!$B$3:$B$8</c:f>
              <c:strCache>
                <c:ptCount val="6"/>
                <c:pt idx="0">
                  <c:v>Jaya</c:v>
                </c:pt>
                <c:pt idx="1">
                  <c:v>Kopah</c:v>
                </c:pt>
                <c:pt idx="2">
                  <c:v>Koto Tuo</c:v>
                </c:pt>
                <c:pt idx="3">
                  <c:v>Pulau Baru</c:v>
                </c:pt>
                <c:pt idx="4">
                  <c:v>Munsalo</c:v>
                </c:pt>
                <c:pt idx="5">
                  <c:v>Titian Modang</c:v>
                </c:pt>
              </c:strCache>
            </c:strRef>
          </c:cat>
          <c:val>
            <c:numRef>
              <c:f>'[DIAGRAM PROFIL PKM KOPAH 2.xlsx 2025.xlsx]diare'!$D$3:$D$8</c:f>
              <c:numCache>
                <c:formatCode>0.0</c:formatCode>
                <c:ptCount val="6"/>
                <c:pt idx="0">
                  <c:v>137.5</c:v>
                </c:pt>
                <c:pt idx="1">
                  <c:v>220</c:v>
                </c:pt>
                <c:pt idx="2">
                  <c:v>150</c:v>
                </c:pt>
                <c:pt idx="3">
                  <c:v>137.5</c:v>
                </c:pt>
                <c:pt idx="4">
                  <c:v>125</c:v>
                </c:pt>
                <c:pt idx="5">
                  <c:v>193</c:v>
                </c:pt>
              </c:numCache>
            </c:numRef>
          </c:val>
        </c:ser>
        <c:dLbls>
          <c:showLegendKey val="0"/>
          <c:showVal val="1"/>
          <c:showCatName val="0"/>
          <c:showSerName val="0"/>
          <c:showPercent val="0"/>
          <c:showBubbleSize val="0"/>
        </c:dLbls>
        <c:gapWidth val="216"/>
        <c:overlap val="-32"/>
        <c:axId val="289674752"/>
        <c:axId val="289676288"/>
      </c:barChart>
      <c:catAx>
        <c:axId val="2896747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676288"/>
        <c:crosses val="autoZero"/>
        <c:auto val="1"/>
        <c:lblAlgn val="ctr"/>
        <c:lblOffset val="100"/>
        <c:noMultiLvlLbl val="0"/>
      </c:catAx>
      <c:valAx>
        <c:axId val="289676288"/>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674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74600f23-c59d-4d09-a86f-1f710552e46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Jumlah Pelayanan Kesehatan Penderita Hipertensi</a:t>
            </a:r>
          </a:p>
        </c:rich>
      </c:tx>
      <c:layout>
        <c:manualLayout>
          <c:xMode val="edge"/>
          <c:yMode val="edge"/>
          <c:x val="0.131315789473684"/>
          <c:y val="0.0379746835443038"/>
        </c:manualLayout>
      </c:layout>
      <c:overlay val="0"/>
      <c:spPr>
        <a:noFill/>
        <a:ln>
          <a:noFill/>
        </a:ln>
        <a:effectLst/>
      </c:spPr>
    </c:title>
    <c:autoTitleDeleted val="0"/>
    <c:plotArea>
      <c:layout/>
      <c:barChart>
        <c:barDir val="col"/>
        <c:grouping val="clustered"/>
        <c:varyColors val="0"/>
        <c:ser>
          <c:idx val="0"/>
          <c:order val="0"/>
          <c:tx>
            <c:strRef>
              <c:f>'[DIAGRAM PROFIL PKM KOPAH 2.xlsx 2025.xlsx]Hipertensi'!$D$2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2025.xlsx]Hipertensi'!$C$3:$C$8</c:f>
              <c:strCache>
                <c:ptCount val="6"/>
                <c:pt idx="0">
                  <c:v>Jaya</c:v>
                </c:pt>
                <c:pt idx="1">
                  <c:v>Kopah</c:v>
                </c:pt>
                <c:pt idx="2">
                  <c:v>Koto Tuo</c:v>
                </c:pt>
                <c:pt idx="3">
                  <c:v>Pulau Baru</c:v>
                </c:pt>
                <c:pt idx="4">
                  <c:v>Munsalo</c:v>
                </c:pt>
                <c:pt idx="5">
                  <c:v>Titian Modang</c:v>
                </c:pt>
              </c:strCache>
            </c:strRef>
          </c:cat>
          <c:val>
            <c:numRef>
              <c:f>'[DIAGRAM PROFIL PKM KOPAH 2.xlsx 2025.xlsx]Hipertensi'!$D$3:$D$8</c:f>
              <c:numCache>
                <c:formatCode>0.00</c:formatCode>
                <c:ptCount val="6"/>
                <c:pt idx="0">
                  <c:v>13.3161512027491</c:v>
                </c:pt>
                <c:pt idx="1">
                  <c:v>17.6610978520286</c:v>
                </c:pt>
                <c:pt idx="2">
                  <c:v>13.855421686747</c:v>
                </c:pt>
                <c:pt idx="3">
                  <c:v>11.544227886057</c:v>
                </c:pt>
                <c:pt idx="4">
                  <c:v>4.99609679937549</c:v>
                </c:pt>
                <c:pt idx="5">
                  <c:v>11.8043844856661</c:v>
                </c:pt>
              </c:numCache>
            </c:numRef>
          </c:val>
        </c:ser>
        <c:ser>
          <c:idx val="1"/>
          <c:order val="1"/>
          <c:tx>
            <c:strRef>
              <c:f>'[DIAGRAM PROFIL PKM KOPAH 2.xlsx 2025.xlsx]Hipertensi'!$E$2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2025.xlsx]Hipertensi'!$C$3:$C$8</c:f>
              <c:strCache>
                <c:ptCount val="6"/>
                <c:pt idx="0">
                  <c:v>Jaya</c:v>
                </c:pt>
                <c:pt idx="1">
                  <c:v>Kopah</c:v>
                </c:pt>
                <c:pt idx="2">
                  <c:v>Koto Tuo</c:v>
                </c:pt>
                <c:pt idx="3">
                  <c:v>Pulau Baru</c:v>
                </c:pt>
                <c:pt idx="4">
                  <c:v>Munsalo</c:v>
                </c:pt>
                <c:pt idx="5">
                  <c:v>Titian Modang</c:v>
                </c:pt>
              </c:strCache>
            </c:strRef>
          </c:cat>
          <c:val>
            <c:numRef>
              <c:f>'[DIAGRAM PROFIL PKM KOPAH 2.xlsx 2025.xlsx]Hipertensi'!$E$3:$E$8</c:f>
              <c:numCache>
                <c:formatCode>0.00</c:formatCode>
                <c:ptCount val="6"/>
                <c:pt idx="0">
                  <c:v>61.6</c:v>
                </c:pt>
                <c:pt idx="1">
                  <c:v>45.6</c:v>
                </c:pt>
                <c:pt idx="2">
                  <c:v>59.9</c:v>
                </c:pt>
                <c:pt idx="3">
                  <c:v>35.4</c:v>
                </c:pt>
                <c:pt idx="4">
                  <c:v>27.6</c:v>
                </c:pt>
                <c:pt idx="5">
                  <c:v>46.4</c:v>
                </c:pt>
              </c:numCache>
            </c:numRef>
          </c:val>
        </c:ser>
        <c:dLbls>
          <c:showLegendKey val="0"/>
          <c:showVal val="1"/>
          <c:showCatName val="0"/>
          <c:showSerName val="0"/>
          <c:showPercent val="0"/>
          <c:showBubbleSize val="0"/>
        </c:dLbls>
        <c:gapWidth val="216"/>
        <c:overlap val="-32"/>
        <c:axId val="292513280"/>
        <c:axId val="292514816"/>
      </c:barChart>
      <c:catAx>
        <c:axId val="2925132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514816"/>
        <c:crosses val="autoZero"/>
        <c:auto val="1"/>
        <c:lblAlgn val="ctr"/>
        <c:lblOffset val="100"/>
        <c:noMultiLvlLbl val="0"/>
      </c:catAx>
      <c:valAx>
        <c:axId val="292514816"/>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513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Jumlah Pelayanan Kesehatan Penderita DM</a:t>
            </a:r>
          </a:p>
        </c:rich>
      </c:tx>
      <c:layout>
        <c:manualLayout>
          <c:xMode val="edge"/>
          <c:yMode val="edge"/>
          <c:x val="0.147105263157895"/>
          <c:y val="0.0411392405063291"/>
        </c:manualLayout>
      </c:layout>
      <c:overlay val="0"/>
      <c:spPr>
        <a:noFill/>
        <a:ln>
          <a:noFill/>
        </a:ln>
        <a:effectLst/>
      </c:spPr>
    </c:title>
    <c:autoTitleDeleted val="0"/>
    <c:plotArea>
      <c:layout/>
      <c:barChart>
        <c:barDir val="col"/>
        <c:grouping val="clustered"/>
        <c:varyColors val="0"/>
        <c:ser>
          <c:idx val="0"/>
          <c:order val="0"/>
          <c:tx>
            <c:strRef>
              <c:f>'[DIAGRAM PROFIL PKM KOPAH 2.xlsx 2025.xlsx]Diabetes'!$D$2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2025.xlsx]Diabetes'!$C$3:$C$8</c:f>
              <c:strCache>
                <c:ptCount val="6"/>
                <c:pt idx="0">
                  <c:v>Jaya</c:v>
                </c:pt>
                <c:pt idx="1">
                  <c:v>Kopah</c:v>
                </c:pt>
                <c:pt idx="2">
                  <c:v>Koto Tuo</c:v>
                </c:pt>
                <c:pt idx="3">
                  <c:v>Pulau Baru</c:v>
                </c:pt>
                <c:pt idx="4">
                  <c:v>Munsalo</c:v>
                </c:pt>
                <c:pt idx="5">
                  <c:v>Titian Modang</c:v>
                </c:pt>
              </c:strCache>
            </c:strRef>
          </c:cat>
          <c:val>
            <c:numRef>
              <c:f>'[DIAGRAM PROFIL PKM KOPAH 2.xlsx 2025.xlsx]Diabetes'!$D$3:$D$8</c:f>
              <c:numCache>
                <c:formatCode>0.0</c:formatCode>
                <c:ptCount val="6"/>
                <c:pt idx="0">
                  <c:v>117.647058823529</c:v>
                </c:pt>
                <c:pt idx="1">
                  <c:v>66.6666666666667</c:v>
                </c:pt>
                <c:pt idx="2">
                  <c:v>157.142857142857</c:v>
                </c:pt>
                <c:pt idx="3">
                  <c:v>70</c:v>
                </c:pt>
                <c:pt idx="4">
                  <c:v>50</c:v>
                </c:pt>
                <c:pt idx="5">
                  <c:v>78.9473684210526</c:v>
                </c:pt>
              </c:numCache>
            </c:numRef>
          </c:val>
        </c:ser>
        <c:ser>
          <c:idx val="1"/>
          <c:order val="1"/>
          <c:tx>
            <c:strRef>
              <c:f>'[DIAGRAM PROFIL PKM KOPAH 2.xlsx 2025.xlsx]Diabetes'!$E$2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2025.xlsx]Diabetes'!$C$3:$C$8</c:f>
              <c:strCache>
                <c:ptCount val="6"/>
                <c:pt idx="0">
                  <c:v>Jaya</c:v>
                </c:pt>
                <c:pt idx="1">
                  <c:v>Kopah</c:v>
                </c:pt>
                <c:pt idx="2">
                  <c:v>Koto Tuo</c:v>
                </c:pt>
                <c:pt idx="3">
                  <c:v>Pulau Baru</c:v>
                </c:pt>
                <c:pt idx="4">
                  <c:v>Munsalo</c:v>
                </c:pt>
                <c:pt idx="5">
                  <c:v>Titian Modang</c:v>
                </c:pt>
              </c:strCache>
            </c:strRef>
          </c:cat>
          <c:val>
            <c:numRef>
              <c:f>'[DIAGRAM PROFIL PKM KOPAH 2.xlsx 2025.xlsx]Diabetes'!$E$3:$E$8</c:f>
              <c:numCache>
                <c:formatCode>0.0</c:formatCode>
                <c:ptCount val="6"/>
                <c:pt idx="0">
                  <c:v>87</c:v>
                </c:pt>
                <c:pt idx="1">
                  <c:v>66.6666666666667</c:v>
                </c:pt>
                <c:pt idx="2">
                  <c:v>66.7</c:v>
                </c:pt>
                <c:pt idx="3">
                  <c:v>28.6</c:v>
                </c:pt>
                <c:pt idx="4">
                  <c:v>73</c:v>
                </c:pt>
                <c:pt idx="5">
                  <c:v>71.4</c:v>
                </c:pt>
              </c:numCache>
            </c:numRef>
          </c:val>
        </c:ser>
        <c:dLbls>
          <c:showLegendKey val="0"/>
          <c:showVal val="1"/>
          <c:showCatName val="0"/>
          <c:showSerName val="0"/>
          <c:showPercent val="0"/>
          <c:showBubbleSize val="0"/>
        </c:dLbls>
        <c:gapWidth val="216"/>
        <c:overlap val="-32"/>
        <c:axId val="292201984"/>
        <c:axId val="292203520"/>
      </c:barChart>
      <c:catAx>
        <c:axId val="2922019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203520"/>
        <c:crosses val="autoZero"/>
        <c:auto val="1"/>
        <c:lblAlgn val="ctr"/>
        <c:lblOffset val="100"/>
        <c:noMultiLvlLbl val="0"/>
      </c:catAx>
      <c:valAx>
        <c:axId val="292203520"/>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2201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200" b="1" i="0" u="none" strike="noStrike" kern="1200" baseline="0">
                <a:solidFill>
                  <a:schemeClr val="tx1">
                    <a:lumMod val="75000"/>
                    <a:lumOff val="25000"/>
                  </a:schemeClr>
                </a:solidFill>
                <a:latin typeface="+mn-lt"/>
                <a:ea typeface="+mn-ea"/>
                <a:cs typeface="+mn-cs"/>
              </a:defRPr>
            </a:pPr>
            <a:r>
              <a:rPr sz="1200"/>
              <a:t>Pelayanan Kesehatan ODGJ Berat</a:t>
            </a:r>
            <a:endParaRPr sz="1200"/>
          </a:p>
        </c:rich>
      </c:tx>
      <c:layout>
        <c:manualLayout>
          <c:xMode val="edge"/>
          <c:yMode val="edge"/>
          <c:x val="0.257631578947369"/>
          <c:y val="0.0443037974683544"/>
        </c:manualLayout>
      </c:layout>
      <c:overlay val="0"/>
      <c:spPr>
        <a:noFill/>
        <a:ln>
          <a:noFill/>
        </a:ln>
        <a:effectLst/>
      </c:spPr>
    </c:title>
    <c:autoTitleDeleted val="0"/>
    <c:plotArea>
      <c:layout/>
      <c:barChart>
        <c:barDir val="col"/>
        <c:grouping val="clustered"/>
        <c:varyColors val="0"/>
        <c:ser>
          <c:idx val="0"/>
          <c:order val="0"/>
          <c:tx>
            <c:strRef>
              <c:f>'[DIAGRAM PROFIL PKM KOPAH 2.xlsx 2025.xlsx]pel kes odgj berat'!$D$2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2025.xlsx]pel kes odgj berat'!$C$3:$C$8</c:f>
              <c:strCache>
                <c:ptCount val="6"/>
                <c:pt idx="0">
                  <c:v>Jaya</c:v>
                </c:pt>
                <c:pt idx="1">
                  <c:v>Kopah</c:v>
                </c:pt>
                <c:pt idx="2">
                  <c:v>Koto Tuo</c:v>
                </c:pt>
                <c:pt idx="3">
                  <c:v>Pulau Baru</c:v>
                </c:pt>
                <c:pt idx="4">
                  <c:v>Munsalo</c:v>
                </c:pt>
                <c:pt idx="5">
                  <c:v>Titian Modang</c:v>
                </c:pt>
              </c:strCache>
            </c:strRef>
          </c:cat>
          <c:val>
            <c:numRef>
              <c:f>'[DIAGRAM PROFIL PKM KOPAH 2.xlsx 2025.xlsx]pel kes odgj berat'!$D$3:$D$8</c:f>
              <c:numCache>
                <c:formatCode>0.0_);\(0.0\)</c:formatCode>
                <c:ptCount val="6"/>
                <c:pt idx="0">
                  <c:v>100</c:v>
                </c:pt>
                <c:pt idx="1">
                  <c:v>100</c:v>
                </c:pt>
                <c:pt idx="2">
                  <c:v>100</c:v>
                </c:pt>
                <c:pt idx="3">
                  <c:v>100</c:v>
                </c:pt>
                <c:pt idx="4">
                  <c:v>100</c:v>
                </c:pt>
                <c:pt idx="5">
                  <c:v>100</c:v>
                </c:pt>
              </c:numCache>
            </c:numRef>
          </c:val>
        </c:ser>
        <c:ser>
          <c:idx val="1"/>
          <c:order val="1"/>
          <c:tx>
            <c:strRef>
              <c:f>'[DIAGRAM PROFIL PKM KOPAH 2.xlsx 2025.xlsx]pel kes odgj berat'!$E$2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2025.xlsx]pel kes odgj berat'!$C$3:$C$8</c:f>
              <c:strCache>
                <c:ptCount val="6"/>
                <c:pt idx="0">
                  <c:v>Jaya</c:v>
                </c:pt>
                <c:pt idx="1">
                  <c:v>Kopah</c:v>
                </c:pt>
                <c:pt idx="2">
                  <c:v>Koto Tuo</c:v>
                </c:pt>
                <c:pt idx="3">
                  <c:v>Pulau Baru</c:v>
                </c:pt>
                <c:pt idx="4">
                  <c:v>Munsalo</c:v>
                </c:pt>
                <c:pt idx="5">
                  <c:v>Titian Modang</c:v>
                </c:pt>
              </c:strCache>
            </c:strRef>
          </c:cat>
          <c:val>
            <c:numRef>
              <c:f>'[DIAGRAM PROFIL PKM KOPAH 2.xlsx 2025.xlsx]pel kes odgj berat'!$E$3:$E$8</c:f>
              <c:numCache>
                <c:formatCode>0.0_);\(0.0\)</c:formatCode>
                <c:ptCount val="6"/>
                <c:pt idx="0">
                  <c:v>100</c:v>
                </c:pt>
                <c:pt idx="1">
                  <c:v>100</c:v>
                </c:pt>
                <c:pt idx="2">
                  <c:v>100</c:v>
                </c:pt>
                <c:pt idx="3">
                  <c:v>100</c:v>
                </c:pt>
                <c:pt idx="4">
                  <c:v>100</c:v>
                </c:pt>
                <c:pt idx="5">
                  <c:v>100</c:v>
                </c:pt>
              </c:numCache>
            </c:numRef>
          </c:val>
        </c:ser>
        <c:dLbls>
          <c:showLegendKey val="0"/>
          <c:showVal val="1"/>
          <c:showCatName val="0"/>
          <c:showSerName val="0"/>
          <c:showPercent val="0"/>
          <c:showBubbleSize val="0"/>
        </c:dLbls>
        <c:gapWidth val="216"/>
        <c:overlap val="-32"/>
        <c:axId val="292357632"/>
        <c:axId val="292359168"/>
      </c:barChart>
      <c:catAx>
        <c:axId val="2923576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292359168"/>
        <c:crosses val="autoZero"/>
        <c:auto val="1"/>
        <c:lblAlgn val="ctr"/>
        <c:lblOffset val="100"/>
        <c:noMultiLvlLbl val="0"/>
      </c:catAx>
      <c:valAx>
        <c:axId val="292359168"/>
        <c:scaling>
          <c:orientation val="minMax"/>
        </c:scaling>
        <c:delete val="0"/>
        <c:axPos val="l"/>
        <c:majorGridlines>
          <c:spPr>
            <a:ln w="9525" cap="flat" cmpd="sng" algn="ctr">
              <a:solidFill>
                <a:schemeClr val="lt1">
                  <a:lumMod val="90200"/>
                </a:schemeClr>
              </a:solidFill>
              <a:round/>
            </a:ln>
            <a:effectLst/>
          </c:spPr>
        </c:majorGridlines>
        <c:numFmt formatCode="0.0_);\(0.0\)" sourceLinked="1"/>
        <c:majorTickMark val="none"/>
        <c:minorTickMark val="none"/>
        <c:tickLblPos val="nextTo"/>
        <c:spPr>
          <a:noFill/>
          <a:ln>
            <a:noFill/>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2923576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sz="600"/>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200" b="1" i="0" u="none" strike="noStrike" kern="1200" baseline="0">
                <a:solidFill>
                  <a:schemeClr val="tx1">
                    <a:lumMod val="75000"/>
                    <a:lumOff val="25000"/>
                  </a:schemeClr>
                </a:solidFill>
                <a:latin typeface="+mn-lt"/>
                <a:ea typeface="+mn-ea"/>
                <a:cs typeface="+mn-cs"/>
              </a:defRPr>
            </a:pPr>
            <a:r>
              <a:rPr sz="1200"/>
              <a:t>Jumlah Sarana Air Minum</a:t>
            </a:r>
            <a:endParaRPr sz="1200"/>
          </a:p>
        </c:rich>
      </c:tx>
      <c:layout>
        <c:manualLayout>
          <c:xMode val="edge"/>
          <c:yMode val="edge"/>
          <c:x val="0.314868421052632"/>
          <c:y val="0.0537974683544303"/>
        </c:manualLayout>
      </c:layout>
      <c:overlay val="0"/>
      <c:spPr>
        <a:noFill/>
        <a:ln>
          <a:noFill/>
        </a:ln>
        <a:effectLst/>
      </c:spPr>
    </c:title>
    <c:autoTitleDeleted val="0"/>
    <c:plotArea>
      <c:layout/>
      <c:barChart>
        <c:barDir val="col"/>
        <c:grouping val="clustered"/>
        <c:varyColors val="0"/>
        <c:ser>
          <c:idx val="0"/>
          <c:order val="0"/>
          <c:tx>
            <c:strRef>
              <c:f>'[DIAGRAM PROFIL PKM KOPAH 2.xlsx 2025.xlsx]sasrana air minum'!$D$2</c:f>
              <c:strCache>
                <c:ptCount val="1"/>
                <c:pt idx="0">
                  <c:v>2024</c:v>
                </c:pt>
              </c:strCache>
            </c:strRef>
          </c:tx>
          <c:spPr>
            <a:ln w="28575" cap="rnd" cmpd="sng" algn="ctr">
              <a:solidFill>
                <a:schemeClr val="accent1"/>
              </a:solidFill>
              <a:prstDash val="solid"/>
              <a:round/>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2025.xlsx]sasrana air minum'!$C$3:$C$8</c:f>
              <c:strCache>
                <c:ptCount val="6"/>
                <c:pt idx="0">
                  <c:v>Jaya</c:v>
                </c:pt>
                <c:pt idx="1">
                  <c:v>Kopah</c:v>
                </c:pt>
                <c:pt idx="2">
                  <c:v>Koto Tuo</c:v>
                </c:pt>
                <c:pt idx="3">
                  <c:v>Pulau Baru</c:v>
                </c:pt>
                <c:pt idx="4">
                  <c:v>Munsalo</c:v>
                </c:pt>
                <c:pt idx="5">
                  <c:v>Titian Modang</c:v>
                </c:pt>
              </c:strCache>
            </c:strRef>
          </c:cat>
          <c:val>
            <c:numRef>
              <c:f>'[DIAGRAM PROFIL PKM KOPAH 2.xlsx 2025.xlsx]sasrana air minum'!$D$3:$D$8</c:f>
              <c:numCache>
                <c:formatCode>0</c:formatCode>
                <c:ptCount val="6"/>
                <c:pt idx="0">
                  <c:v>100</c:v>
                </c:pt>
                <c:pt idx="1">
                  <c:v>100</c:v>
                </c:pt>
                <c:pt idx="2">
                  <c:v>0</c:v>
                </c:pt>
                <c:pt idx="3">
                  <c:v>0</c:v>
                </c:pt>
                <c:pt idx="4">
                  <c:v>100</c:v>
                </c:pt>
                <c:pt idx="5">
                  <c:v>100</c:v>
                </c:pt>
              </c:numCache>
            </c:numRef>
          </c:val>
        </c:ser>
        <c:ser>
          <c:idx val="1"/>
          <c:order val="1"/>
          <c:tx>
            <c:strRef>
              <c:f>'[DIAGRAM PROFIL PKM KOPAH 2.xlsx 2025.xlsx]sasrana air minum'!$E$2</c:f>
              <c:strCache>
                <c:ptCount val="1"/>
                <c:pt idx="0">
                  <c:v>2025</c:v>
                </c:pt>
              </c:strCache>
            </c:strRef>
          </c:tx>
          <c:spPr>
            <a:ln w="28575" cap="rnd" cmpd="sng" algn="ctr">
              <a:solidFill>
                <a:schemeClr val="accent2"/>
              </a:solidFill>
              <a:prstDash val="solid"/>
              <a:round/>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2025.xlsx]sasrana air minum'!$C$3:$C$8</c:f>
              <c:strCache>
                <c:ptCount val="6"/>
                <c:pt idx="0">
                  <c:v>Jaya</c:v>
                </c:pt>
                <c:pt idx="1">
                  <c:v>Kopah</c:v>
                </c:pt>
                <c:pt idx="2">
                  <c:v>Koto Tuo</c:v>
                </c:pt>
                <c:pt idx="3">
                  <c:v>Pulau Baru</c:v>
                </c:pt>
                <c:pt idx="4">
                  <c:v>Munsalo</c:v>
                </c:pt>
                <c:pt idx="5">
                  <c:v>Titian Modang</c:v>
                </c:pt>
              </c:strCache>
            </c:strRef>
          </c:cat>
          <c:val>
            <c:numRef>
              <c:f>'[DIAGRAM PROFIL PKM KOPAH 2.xlsx 2025.xlsx]sasrana air minum'!$E$3:$E$8</c:f>
              <c:numCache>
                <c:formatCode>0</c:formatCode>
                <c:ptCount val="6"/>
                <c:pt idx="0">
                  <c:v>100</c:v>
                </c:pt>
                <c:pt idx="1">
                  <c:v>100</c:v>
                </c:pt>
                <c:pt idx="2">
                  <c:v>0</c:v>
                </c:pt>
                <c:pt idx="3">
                  <c:v>0</c:v>
                </c:pt>
                <c:pt idx="4">
                  <c:v>100</c:v>
                </c:pt>
                <c:pt idx="5">
                  <c:v>100</c:v>
                </c:pt>
              </c:numCache>
            </c:numRef>
          </c:val>
        </c:ser>
        <c:dLbls>
          <c:showLegendKey val="0"/>
          <c:showVal val="1"/>
          <c:showCatName val="0"/>
          <c:showSerName val="0"/>
          <c:showPercent val="0"/>
          <c:showBubbleSize val="0"/>
        </c:dLbls>
        <c:gapWidth val="150"/>
        <c:overlap val="0"/>
        <c:axId val="292410880"/>
        <c:axId val="292412416"/>
      </c:barChart>
      <c:catAx>
        <c:axId val="2924108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crossAx val="292412416"/>
        <c:crosses val="autoZero"/>
        <c:auto val="1"/>
        <c:lblAlgn val="ctr"/>
        <c:lblOffset val="100"/>
        <c:noMultiLvlLbl val="0"/>
      </c:catAx>
      <c:valAx>
        <c:axId val="292412416"/>
        <c:scaling>
          <c:orientation val="minMax"/>
        </c:scaling>
        <c:delete val="0"/>
        <c:axPos val="l"/>
        <c:majorGridlines>
          <c:spPr>
            <a:ln w="9525" cap="flat" cmpd="sng" algn="ctr">
              <a:solidFill>
                <a:schemeClr val="lt1">
                  <a:lumMod val="90200"/>
                </a:schemeClr>
              </a:solidFill>
              <a:prstDash val="solid"/>
              <a:round/>
            </a:ln>
            <a:effectLst/>
          </c:spPr>
        </c:majorGridlines>
        <c:numFmt formatCode="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crossAx val="292410880"/>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800"/>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r>
              <a:t>Sarana Air Minum Diawasi/Periksa </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2025.xlsx]sasrana air minum'!$D$18</c:f>
              <c:strCache>
                <c:ptCount val="1"/>
                <c:pt idx="0">
                  <c:v>2024</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8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2025.xlsx]sasrana air minum'!$C$19:$C$24</c:f>
              <c:strCache>
                <c:ptCount val="6"/>
                <c:pt idx="0">
                  <c:v>Jaya</c:v>
                </c:pt>
                <c:pt idx="1">
                  <c:v>Kopah</c:v>
                </c:pt>
                <c:pt idx="2">
                  <c:v>Koto Tuo</c:v>
                </c:pt>
                <c:pt idx="3">
                  <c:v>Pulau Baru</c:v>
                </c:pt>
                <c:pt idx="4">
                  <c:v>Munsalo</c:v>
                </c:pt>
                <c:pt idx="5">
                  <c:v>Titian Modang</c:v>
                </c:pt>
              </c:strCache>
            </c:strRef>
          </c:cat>
          <c:val>
            <c:numRef>
              <c:f>'[DIAGRAM PROFIL PKM KOPAH 2.xlsx 2025.xlsx]sasrana air minum'!$D$19:$D$24</c:f>
              <c:numCache>
                <c:formatCode>0</c:formatCode>
                <c:ptCount val="6"/>
                <c:pt idx="0">
                  <c:v>100</c:v>
                </c:pt>
                <c:pt idx="1">
                  <c:v>100</c:v>
                </c:pt>
                <c:pt idx="2">
                  <c:v>0</c:v>
                </c:pt>
                <c:pt idx="3">
                  <c:v>0</c:v>
                </c:pt>
                <c:pt idx="4">
                  <c:v>100</c:v>
                </c:pt>
                <c:pt idx="5">
                  <c:v>100</c:v>
                </c:pt>
              </c:numCache>
            </c:numRef>
          </c:val>
        </c:ser>
        <c:ser>
          <c:idx val="1"/>
          <c:order val="1"/>
          <c:tx>
            <c:strRef>
              <c:f>'[DIAGRAM PROFIL PKM KOPAH 2.xlsx 2025.xlsx]sasrana air minum'!$E$18</c:f>
              <c:strCache>
                <c:ptCount val="1"/>
                <c:pt idx="0">
                  <c:v>2025</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8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2025.xlsx]sasrana air minum'!$C$19:$C$24</c:f>
              <c:strCache>
                <c:ptCount val="6"/>
                <c:pt idx="0">
                  <c:v>Jaya</c:v>
                </c:pt>
                <c:pt idx="1">
                  <c:v>Kopah</c:v>
                </c:pt>
                <c:pt idx="2">
                  <c:v>Koto Tuo</c:v>
                </c:pt>
                <c:pt idx="3">
                  <c:v>Pulau Baru</c:v>
                </c:pt>
                <c:pt idx="4">
                  <c:v>Munsalo</c:v>
                </c:pt>
                <c:pt idx="5">
                  <c:v>Titian Modang</c:v>
                </c:pt>
              </c:strCache>
            </c:strRef>
          </c:cat>
          <c:val>
            <c:numRef>
              <c:f>'[DIAGRAM PROFIL PKM KOPAH 2.xlsx 2025.xlsx]sasrana air minum'!$E$19:$E$24</c:f>
              <c:numCache>
                <c:formatCode>0</c:formatCode>
                <c:ptCount val="6"/>
                <c:pt idx="0">
                  <c:v>100</c:v>
                </c:pt>
                <c:pt idx="1">
                  <c:v>100</c:v>
                </c:pt>
                <c:pt idx="2">
                  <c:v>0</c:v>
                </c:pt>
                <c:pt idx="3">
                  <c:v>0</c:v>
                </c:pt>
                <c:pt idx="4">
                  <c:v>100</c:v>
                </c:pt>
                <c:pt idx="5">
                  <c:v>100</c:v>
                </c:pt>
              </c:numCache>
            </c:numRef>
          </c:val>
        </c:ser>
        <c:dLbls>
          <c:showLegendKey val="0"/>
          <c:showVal val="1"/>
          <c:showCatName val="0"/>
          <c:showSerName val="0"/>
          <c:showPercent val="0"/>
          <c:showBubbleSize val="0"/>
        </c:dLbls>
        <c:gapWidth val="260"/>
        <c:overlap val="-32"/>
        <c:axId val="292659584"/>
        <c:axId val="292661120"/>
      </c:barChart>
      <c:catAx>
        <c:axId val="292659584"/>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crossAx val="292661120"/>
        <c:crosses val="autoZero"/>
        <c:auto val="1"/>
        <c:lblAlgn val="ctr"/>
        <c:lblOffset val="100"/>
        <c:noMultiLvlLbl val="0"/>
      </c:catAx>
      <c:valAx>
        <c:axId val="292661120"/>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0"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crossAx val="29265958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legend>
    <c:plotVisOnly val="1"/>
    <c:dispBlanksAs val="gap"/>
    <c:showDLblsOverMax val="0"/>
    <c:extLst>
      <c:ext uri="{0b15fc19-7d7d-44ad-8c2d-2c3a37ce22c3}">
        <chartProps xmlns="https://web.wps.cn/et/2018/main" chartId="{457e0ff4-f9e7-4ebb-84cc-b3d74d1fbd09}"/>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Microsoft YaHei" panose="020B0503020204020204" pitchFamily="34" charset="-122"/>
          <a:ea typeface="Microsoft YaHei" panose="020B0503020204020204" pitchFamily="34" charset="-122"/>
          <a:cs typeface="Microsoft YaHei" panose="020B0503020204020204" pitchFamily="34" charset="-122"/>
          <a:sym typeface="Microsoft YaHei" panose="020B0503020204020204" pitchFamily="34" charset="-122"/>
        </a:defRPr>
      </a:pP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720" b="1" i="0" u="none" strike="noStrike" kern="1200" baseline="0">
                <a:solidFill>
                  <a:schemeClr val="tx1">
                    <a:lumMod val="75000"/>
                    <a:lumOff val="25000"/>
                  </a:schemeClr>
                </a:solidFill>
                <a:latin typeface="+mn-lt"/>
                <a:ea typeface="+mn-ea"/>
                <a:cs typeface="+mn-cs"/>
              </a:defRPr>
            </a:pPr>
            <a:r>
              <a:rPr sz="720"/>
              <a:t>KK Dengan Akses dengan Fasilitas Yang Layak</a:t>
            </a:r>
            <a:endParaRPr sz="720"/>
          </a:p>
        </c:rich>
      </c:tx>
      <c:layout>
        <c:manualLayout>
          <c:xMode val="edge"/>
          <c:yMode val="edge"/>
          <c:x val="0.158947368421053"/>
          <c:y val="0.0379746835443038"/>
        </c:manualLayout>
      </c:layout>
      <c:overlay val="0"/>
      <c:spPr>
        <a:noFill/>
        <a:ln>
          <a:noFill/>
        </a:ln>
        <a:effectLst/>
      </c:spPr>
    </c:title>
    <c:autoTitleDeleted val="0"/>
    <c:plotArea>
      <c:layout/>
      <c:barChart>
        <c:barDir val="col"/>
        <c:grouping val="clustered"/>
        <c:varyColors val="0"/>
        <c:ser>
          <c:idx val="0"/>
          <c:order val="0"/>
          <c:tx>
            <c:strRef>
              <c:f>'[DIAGRAM PROFIL PKM KOPAH 2.xlsx 2025.xlsx]kk dgn fasilitas yg layak (2)'!$D$2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2025.xlsx]kk dgn fasilitas yg layak (2)'!$C$3:$C$8</c:f>
              <c:strCache>
                <c:ptCount val="6"/>
                <c:pt idx="0">
                  <c:v>Jaya</c:v>
                </c:pt>
                <c:pt idx="1">
                  <c:v>Kopah</c:v>
                </c:pt>
                <c:pt idx="2">
                  <c:v>Koto Tuo</c:v>
                </c:pt>
                <c:pt idx="3">
                  <c:v>Pulau Baru</c:v>
                </c:pt>
                <c:pt idx="4">
                  <c:v>Munsalo</c:v>
                </c:pt>
                <c:pt idx="5">
                  <c:v>Titian Modang</c:v>
                </c:pt>
              </c:strCache>
            </c:strRef>
          </c:cat>
          <c:val>
            <c:numRef>
              <c:f>'[DIAGRAM PROFIL PKM KOPAH 2.xlsx 2025.xlsx]kk dgn fasilitas yg layak (2)'!$D$3:$D$8</c:f>
              <c:numCache>
                <c:formatCode>0.0</c:formatCode>
                <c:ptCount val="6"/>
                <c:pt idx="0">
                  <c:v>100</c:v>
                </c:pt>
                <c:pt idx="1">
                  <c:v>100</c:v>
                </c:pt>
                <c:pt idx="2">
                  <c:v>100</c:v>
                </c:pt>
                <c:pt idx="3">
                  <c:v>100</c:v>
                </c:pt>
                <c:pt idx="4">
                  <c:v>99.1478696741855</c:v>
                </c:pt>
                <c:pt idx="5">
                  <c:v>99.3066666666667</c:v>
                </c:pt>
              </c:numCache>
            </c:numRef>
          </c:val>
        </c:ser>
        <c:ser>
          <c:idx val="1"/>
          <c:order val="1"/>
          <c:tx>
            <c:strRef>
              <c:f>'[DIAGRAM PROFIL PKM KOPAH 2.xlsx 2025.xlsx]kk dgn fasilitas yg layak (2)'!$E$2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2025.xlsx]kk dgn fasilitas yg layak (2)'!$C$3:$C$8</c:f>
              <c:strCache>
                <c:ptCount val="6"/>
                <c:pt idx="0">
                  <c:v>Jaya</c:v>
                </c:pt>
                <c:pt idx="1">
                  <c:v>Kopah</c:v>
                </c:pt>
                <c:pt idx="2">
                  <c:v>Koto Tuo</c:v>
                </c:pt>
                <c:pt idx="3">
                  <c:v>Pulau Baru</c:v>
                </c:pt>
                <c:pt idx="4">
                  <c:v>Munsalo</c:v>
                </c:pt>
                <c:pt idx="5">
                  <c:v>Titian Modang</c:v>
                </c:pt>
              </c:strCache>
            </c:strRef>
          </c:cat>
          <c:val>
            <c:numRef>
              <c:f>'[DIAGRAM PROFIL PKM KOPAH 2.xlsx 2025.xlsx]kk dgn fasilitas yg layak (2)'!$E$3:$E$8</c:f>
              <c:numCache>
                <c:formatCode>0.0</c:formatCode>
                <c:ptCount val="6"/>
                <c:pt idx="0">
                  <c:v>100</c:v>
                </c:pt>
                <c:pt idx="1">
                  <c:v>100</c:v>
                </c:pt>
                <c:pt idx="2">
                  <c:v>100</c:v>
                </c:pt>
                <c:pt idx="3">
                  <c:v>100</c:v>
                </c:pt>
                <c:pt idx="4" c:formatCode="0.00_ ">
                  <c:v>97.8401727861771</c:v>
                </c:pt>
                <c:pt idx="5" c:formatCode="0.00_ ">
                  <c:v>99.3927125506073</c:v>
                </c:pt>
              </c:numCache>
            </c:numRef>
          </c:val>
        </c:ser>
        <c:dLbls>
          <c:showLegendKey val="0"/>
          <c:showVal val="1"/>
          <c:showCatName val="0"/>
          <c:showSerName val="0"/>
          <c:showPercent val="0"/>
          <c:showBubbleSize val="0"/>
        </c:dLbls>
        <c:gapWidth val="150"/>
        <c:axId val="293347712"/>
        <c:axId val="293349248"/>
      </c:barChart>
      <c:catAx>
        <c:axId val="29334771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293349248"/>
        <c:crosses val="autoZero"/>
        <c:auto val="1"/>
        <c:lblAlgn val="ctr"/>
        <c:lblOffset val="100"/>
        <c:noMultiLvlLbl val="0"/>
      </c:catAx>
      <c:valAx>
        <c:axId val="293349248"/>
        <c:scaling>
          <c:orientation val="minMax"/>
        </c:scaling>
        <c:delete val="0"/>
        <c:axPos val="l"/>
        <c:majorGridlines>
          <c:spPr>
            <a:ln w="9525" cap="flat" cmpd="sng" algn="ctr">
              <a:solidFill>
                <a:schemeClr val="lt1">
                  <a:lumMod val="90200"/>
                </a:schemeClr>
              </a:solidFill>
              <a:prstDash val="solid"/>
              <a:round/>
            </a:ln>
            <a:effectLst/>
          </c:spPr>
        </c:majorGridlines>
        <c:numFmt formatCode="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293347712"/>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sz="60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00" b="1" i="0" u="none" strike="noStrike" kern="1200" baseline="0">
                <a:solidFill>
                  <a:schemeClr val="tx1">
                    <a:lumMod val="75000"/>
                    <a:lumOff val="25000"/>
                  </a:schemeClr>
                </a:solidFill>
                <a:latin typeface="+mn-lt"/>
                <a:ea typeface="+mn-ea"/>
                <a:cs typeface="+mn-cs"/>
              </a:defRPr>
            </a:pPr>
            <a:r>
              <a:t>Jumlah Pertolongan Persalinan Oleh Nakes</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2025.xlsx]pertolongan persalinan oleh nak'!$C$2</c:f>
              <c:strCache>
                <c:ptCount val="1"/>
                <c:pt idx="0">
                  <c:v>2024</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2025.xlsx]pertolongan persalinan oleh nak'!$B$3:$B$8</c:f>
              <c:strCache>
                <c:ptCount val="6"/>
                <c:pt idx="0">
                  <c:v>Jaya</c:v>
                </c:pt>
                <c:pt idx="1">
                  <c:v>Kopah</c:v>
                </c:pt>
                <c:pt idx="2">
                  <c:v>Koto Tuo</c:v>
                </c:pt>
                <c:pt idx="3">
                  <c:v>Munsalo</c:v>
                </c:pt>
                <c:pt idx="4">
                  <c:v>Pulau Baru</c:v>
                </c:pt>
                <c:pt idx="5">
                  <c:v>Titian Modang</c:v>
                </c:pt>
              </c:strCache>
            </c:strRef>
          </c:cat>
          <c:val>
            <c:numRef>
              <c:f>'[DIAGRAM PROFIL PKM KOPAH 2.xlsx 2025.xlsx]pertolongan persalinan oleh nak'!$C$3:$C$8</c:f>
              <c:numCache>
                <c:formatCode>0.0</c:formatCode>
                <c:ptCount val="6"/>
                <c:pt idx="0">
                  <c:v>100</c:v>
                </c:pt>
                <c:pt idx="1">
                  <c:v>100</c:v>
                </c:pt>
                <c:pt idx="2">
                  <c:v>100</c:v>
                </c:pt>
                <c:pt idx="3">
                  <c:v>100</c:v>
                </c:pt>
                <c:pt idx="4">
                  <c:v>100</c:v>
                </c:pt>
                <c:pt idx="5">
                  <c:v>100</c:v>
                </c:pt>
              </c:numCache>
            </c:numRef>
          </c:val>
        </c:ser>
        <c:ser>
          <c:idx val="1"/>
          <c:order val="1"/>
          <c:tx>
            <c:strRef>
              <c:f>'[DIAGRAM PROFIL PKM KOPAH 2.xlsx 2025.xlsx]pertolongan persalinan oleh nak'!$D$2</c:f>
              <c:strCache>
                <c:ptCount val="1"/>
                <c:pt idx="0">
                  <c:v>2025</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2025.xlsx]pertolongan persalinan oleh nak'!$B$3:$B$8</c:f>
              <c:strCache>
                <c:ptCount val="6"/>
                <c:pt idx="0">
                  <c:v>Jaya</c:v>
                </c:pt>
                <c:pt idx="1">
                  <c:v>Kopah</c:v>
                </c:pt>
                <c:pt idx="2">
                  <c:v>Koto Tuo</c:v>
                </c:pt>
                <c:pt idx="3">
                  <c:v>Munsalo</c:v>
                </c:pt>
                <c:pt idx="4">
                  <c:v>Pulau Baru</c:v>
                </c:pt>
                <c:pt idx="5">
                  <c:v>Titian Modang</c:v>
                </c:pt>
              </c:strCache>
            </c:strRef>
          </c:cat>
          <c:val>
            <c:numRef>
              <c:f>'[DIAGRAM PROFIL PKM KOPAH 2.xlsx 2025.xlsx]pertolongan persalinan oleh nak'!$D$3:$D$8</c:f>
              <c:numCache>
                <c:formatCode>0.0</c:formatCode>
                <c:ptCount val="6"/>
                <c:pt idx="0">
                  <c:v>100</c:v>
                </c:pt>
                <c:pt idx="1">
                  <c:v>100</c:v>
                </c:pt>
                <c:pt idx="2">
                  <c:v>100</c:v>
                </c:pt>
                <c:pt idx="3">
                  <c:v>100</c:v>
                </c:pt>
                <c:pt idx="4">
                  <c:v>100</c:v>
                </c:pt>
                <c:pt idx="5">
                  <c:v>100</c:v>
                </c:pt>
              </c:numCache>
            </c:numRef>
          </c:val>
        </c:ser>
        <c:dLbls>
          <c:showLegendKey val="0"/>
          <c:showVal val="1"/>
          <c:showCatName val="0"/>
          <c:showSerName val="0"/>
          <c:showPercent val="0"/>
          <c:showBubbleSize val="0"/>
        </c:dLbls>
        <c:gapWidth val="216"/>
        <c:overlap val="-32"/>
        <c:axId val="192431232"/>
        <c:axId val="192432768"/>
      </c:barChart>
      <c:catAx>
        <c:axId val="1924312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92432768"/>
        <c:crosses val="autoZero"/>
        <c:auto val="1"/>
        <c:lblAlgn val="ctr"/>
        <c:lblOffset val="100"/>
        <c:noMultiLvlLbl val="0"/>
      </c:catAx>
      <c:valAx>
        <c:axId val="192432768"/>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92431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e71c2389-4118-4049-99b0-9700aaaa478b}"/>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Desa ODF (Open Defication Free)</a:t>
            </a:r>
          </a:p>
        </c:rich>
      </c:tx>
      <c:layout>
        <c:manualLayout>
          <c:xMode val="edge"/>
          <c:yMode val="edge"/>
          <c:x val="0.285263157894737"/>
          <c:y val="0.0569620253164557"/>
        </c:manualLayout>
      </c:layout>
      <c:overlay val="0"/>
      <c:spPr>
        <a:noFill/>
        <a:ln>
          <a:noFill/>
        </a:ln>
        <a:effectLst/>
      </c:spPr>
    </c:title>
    <c:autoTitleDeleted val="0"/>
    <c:plotArea>
      <c:layout/>
      <c:barChart>
        <c:barDir val="col"/>
        <c:grouping val="clustered"/>
        <c:varyColors val="0"/>
        <c:ser>
          <c:idx val="0"/>
          <c:order val="0"/>
          <c:tx>
            <c:strRef>
              <c:f>'[DIAGRAM PROFIL PKM KOPAH 2.xlsx 2025.xlsx]stbm'!$D$2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2025.xlsx]stbm'!$C$3:$C$8</c:f>
              <c:strCache>
                <c:ptCount val="6"/>
                <c:pt idx="0">
                  <c:v>Jaya</c:v>
                </c:pt>
                <c:pt idx="1">
                  <c:v>Kopah</c:v>
                </c:pt>
                <c:pt idx="2">
                  <c:v>Koto Tuo</c:v>
                </c:pt>
                <c:pt idx="3">
                  <c:v>Pulau Baru</c:v>
                </c:pt>
                <c:pt idx="4">
                  <c:v>Munsalo</c:v>
                </c:pt>
                <c:pt idx="5">
                  <c:v>Titian Modang</c:v>
                </c:pt>
              </c:strCache>
            </c:strRef>
          </c:cat>
          <c:val>
            <c:numRef>
              <c:f>'[DIAGRAM PROFIL PKM KOPAH 2.xlsx 2025.xlsx]stbm'!$D$3:$D$8</c:f>
              <c:numCache>
                <c:formatCode>0.0</c:formatCode>
                <c:ptCount val="6"/>
                <c:pt idx="0">
                  <c:v>100</c:v>
                </c:pt>
                <c:pt idx="1">
                  <c:v>100</c:v>
                </c:pt>
                <c:pt idx="2">
                  <c:v>100</c:v>
                </c:pt>
                <c:pt idx="3">
                  <c:v>100</c:v>
                </c:pt>
                <c:pt idx="4">
                  <c:v>0</c:v>
                </c:pt>
                <c:pt idx="5">
                  <c:v>0</c:v>
                </c:pt>
              </c:numCache>
            </c:numRef>
          </c:val>
        </c:ser>
        <c:ser>
          <c:idx val="1"/>
          <c:order val="1"/>
          <c:tx>
            <c:strRef>
              <c:f>'[DIAGRAM PROFIL PKM KOPAH 2.xlsx 2025.xlsx]stbm'!$E$2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8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2025.xlsx]stbm'!$C$3:$C$8</c:f>
              <c:strCache>
                <c:ptCount val="6"/>
                <c:pt idx="0">
                  <c:v>Jaya</c:v>
                </c:pt>
                <c:pt idx="1">
                  <c:v>Kopah</c:v>
                </c:pt>
                <c:pt idx="2">
                  <c:v>Koto Tuo</c:v>
                </c:pt>
                <c:pt idx="3">
                  <c:v>Pulau Baru</c:v>
                </c:pt>
                <c:pt idx="4">
                  <c:v>Munsalo</c:v>
                </c:pt>
                <c:pt idx="5">
                  <c:v>Titian Modang</c:v>
                </c:pt>
              </c:strCache>
            </c:strRef>
          </c:cat>
          <c:val>
            <c:numRef>
              <c:f>'[DIAGRAM PROFIL PKM KOPAH 2.xlsx 2025.xlsx]stbm'!$E$3:$E$8</c:f>
              <c:numCache>
                <c:formatCode>0.0</c:formatCode>
                <c:ptCount val="6"/>
                <c:pt idx="0">
                  <c:v>100</c:v>
                </c:pt>
                <c:pt idx="1">
                  <c:v>100</c:v>
                </c:pt>
                <c:pt idx="2">
                  <c:v>100</c:v>
                </c:pt>
                <c:pt idx="3">
                  <c:v>100</c:v>
                </c:pt>
                <c:pt idx="4" c:formatCode="0.00_ ">
                  <c:v>0</c:v>
                </c:pt>
                <c:pt idx="5" c:formatCode="0.00_ ">
                  <c:v>0</c:v>
                </c:pt>
              </c:numCache>
            </c:numRef>
          </c:val>
        </c:ser>
        <c:dLbls>
          <c:showLegendKey val="0"/>
          <c:showVal val="1"/>
          <c:showCatName val="0"/>
          <c:showSerName val="0"/>
          <c:showPercent val="0"/>
          <c:showBubbleSize val="0"/>
        </c:dLbls>
        <c:gapWidth val="150"/>
        <c:axId val="293401728"/>
        <c:axId val="293403264"/>
      </c:barChart>
      <c:catAx>
        <c:axId val="2934017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3403264"/>
        <c:crosses val="autoZero"/>
        <c:auto val="1"/>
        <c:lblAlgn val="ctr"/>
        <c:lblOffset val="100"/>
        <c:noMultiLvlLbl val="0"/>
      </c:catAx>
      <c:valAx>
        <c:axId val="293403264"/>
        <c:scaling>
          <c:orientation val="minMax"/>
        </c:scaling>
        <c:delete val="0"/>
        <c:axPos val="l"/>
        <c:majorGridlines>
          <c:spPr>
            <a:ln w="9525" cap="flat" cmpd="sng" algn="ctr">
              <a:solidFill>
                <a:schemeClr val="lt1">
                  <a:lumMod val="90200"/>
                </a:schemeClr>
              </a:solidFill>
              <a:prstDash val="solid"/>
              <a:round/>
            </a:ln>
            <a:effectLst/>
          </c:spPr>
        </c:majorGridlines>
        <c:numFmt formatCode="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340172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TTU Dilakukan Pengawasan  Sesuai Standar</a:t>
            </a:r>
          </a:p>
        </c:rich>
      </c:tx>
      <c:layout>
        <c:manualLayout>
          <c:xMode val="edge"/>
          <c:yMode val="edge"/>
          <c:x val="0.158947368421053"/>
          <c:y val="0.0379746835443038"/>
        </c:manualLayout>
      </c:layout>
      <c:overlay val="0"/>
      <c:spPr>
        <a:noFill/>
        <a:ln>
          <a:noFill/>
        </a:ln>
        <a:effectLst/>
      </c:spPr>
    </c:title>
    <c:autoTitleDeleted val="0"/>
    <c:plotArea>
      <c:layout/>
      <c:barChart>
        <c:barDir val="col"/>
        <c:grouping val="clustered"/>
        <c:varyColors val="0"/>
        <c:ser>
          <c:idx val="0"/>
          <c:order val="0"/>
          <c:tx>
            <c:strRef>
              <c:f>'[DIAGRAM PROFIL PKM KOPAH 2.xlsx 2025.xlsx]TTU'!$D$2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2025.xlsx]TTU'!$C$3:$C$8</c:f>
              <c:strCache>
                <c:ptCount val="6"/>
                <c:pt idx="0">
                  <c:v>Jaya</c:v>
                </c:pt>
                <c:pt idx="1">
                  <c:v>Kopah</c:v>
                </c:pt>
                <c:pt idx="2">
                  <c:v>Koto Tuo</c:v>
                </c:pt>
                <c:pt idx="3">
                  <c:v>Munsalo</c:v>
                </c:pt>
                <c:pt idx="4">
                  <c:v>Pulau Baru</c:v>
                </c:pt>
                <c:pt idx="5">
                  <c:v>Titian Modang</c:v>
                </c:pt>
              </c:strCache>
            </c:strRef>
          </c:cat>
          <c:val>
            <c:numRef>
              <c:f>'[DIAGRAM PROFIL PKM KOPAH 2.xlsx 2025.xlsx]TTU'!$D$3:$D$8</c:f>
              <c:numCache>
                <c:formatCode>0.0</c:formatCode>
                <c:ptCount val="6"/>
                <c:pt idx="0">
                  <c:v>66.6666666666667</c:v>
                </c:pt>
                <c:pt idx="1">
                  <c:v>50</c:v>
                </c:pt>
                <c:pt idx="2">
                  <c:v>100</c:v>
                </c:pt>
                <c:pt idx="3">
                  <c:v>50</c:v>
                </c:pt>
                <c:pt idx="4">
                  <c:v>50</c:v>
                </c:pt>
                <c:pt idx="5">
                  <c:v>25</c:v>
                </c:pt>
              </c:numCache>
            </c:numRef>
          </c:val>
        </c:ser>
        <c:ser>
          <c:idx val="1"/>
          <c:order val="1"/>
          <c:tx>
            <c:strRef>
              <c:f>'[DIAGRAM PROFIL PKM KOPAH 2.xlsx 2025.xlsx]TTU'!$E$2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2025.xlsx]TTU'!$C$3:$C$8</c:f>
              <c:strCache>
                <c:ptCount val="6"/>
                <c:pt idx="0">
                  <c:v>Jaya</c:v>
                </c:pt>
                <c:pt idx="1">
                  <c:v>Kopah</c:v>
                </c:pt>
                <c:pt idx="2">
                  <c:v>Koto Tuo</c:v>
                </c:pt>
                <c:pt idx="3">
                  <c:v>Munsalo</c:v>
                </c:pt>
                <c:pt idx="4">
                  <c:v>Pulau Baru</c:v>
                </c:pt>
                <c:pt idx="5">
                  <c:v>Titian Modang</c:v>
                </c:pt>
              </c:strCache>
            </c:strRef>
          </c:cat>
          <c:val>
            <c:numRef>
              <c:f>'[DIAGRAM PROFIL PKM KOPAH 2.xlsx 2025.xlsx]TTU'!$E$3:$E$8</c:f>
              <c:numCache>
                <c:formatCode>0.00</c:formatCode>
                <c:ptCount val="6"/>
                <c:pt idx="0">
                  <c:v>100</c:v>
                </c:pt>
                <c:pt idx="1">
                  <c:v>100</c:v>
                </c:pt>
                <c:pt idx="2">
                  <c:v>100</c:v>
                </c:pt>
                <c:pt idx="3">
                  <c:v>100</c:v>
                </c:pt>
                <c:pt idx="4">
                  <c:v>100</c:v>
                </c:pt>
                <c:pt idx="5">
                  <c:v>100</c:v>
                </c:pt>
              </c:numCache>
            </c:numRef>
          </c:val>
        </c:ser>
        <c:dLbls>
          <c:showLegendKey val="0"/>
          <c:showVal val="1"/>
          <c:showCatName val="0"/>
          <c:showSerName val="0"/>
          <c:showPercent val="0"/>
          <c:showBubbleSize val="0"/>
        </c:dLbls>
        <c:gapWidth val="150"/>
        <c:axId val="293299328"/>
        <c:axId val="293300864"/>
      </c:barChart>
      <c:catAx>
        <c:axId val="2932993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3300864"/>
        <c:crosses val="autoZero"/>
        <c:auto val="1"/>
        <c:lblAlgn val="ctr"/>
        <c:lblOffset val="100"/>
        <c:noMultiLvlLbl val="0"/>
      </c:catAx>
      <c:valAx>
        <c:axId val="293300864"/>
        <c:scaling>
          <c:orientation val="minMax"/>
        </c:scaling>
        <c:delete val="0"/>
        <c:axPos val="l"/>
        <c:majorGridlines>
          <c:spPr>
            <a:ln w="9525" cap="flat" cmpd="sng" algn="ctr">
              <a:solidFill>
                <a:schemeClr val="lt1">
                  <a:lumMod val="90200"/>
                </a:schemeClr>
              </a:solidFill>
              <a:prstDash val="solid"/>
              <a:round/>
            </a:ln>
            <a:effectLst/>
          </c:spPr>
        </c:majorGridlines>
        <c:numFmt formatCode="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3299328"/>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lumMod val="75000"/>
                    <a:lumOff val="25000"/>
                  </a:schemeClr>
                </a:solidFill>
                <a:latin typeface="+mn-lt"/>
                <a:ea typeface="+mn-ea"/>
                <a:cs typeface="+mn-cs"/>
              </a:defRPr>
            </a:pPr>
            <a:r>
              <a:rPr sz="1200"/>
              <a:t>Jumlah Pelayana Ibu Nifas</a:t>
            </a:r>
            <a:endParaRPr sz="1200"/>
          </a:p>
        </c:rich>
      </c:tx>
      <c:layout/>
      <c:overlay val="0"/>
      <c:spPr>
        <a:noFill/>
        <a:ln>
          <a:noFill/>
        </a:ln>
        <a:effectLst/>
      </c:spPr>
    </c:title>
    <c:autoTitleDeleted val="0"/>
    <c:plotArea>
      <c:layout/>
      <c:barChart>
        <c:barDir val="col"/>
        <c:grouping val="clustered"/>
        <c:varyColors val="0"/>
        <c:ser>
          <c:idx val="0"/>
          <c:order val="0"/>
          <c:tx>
            <c:strRef>
              <c:f>'[DIAGRAM PROFIL PKM KOPAH 2.xlsx 2025.xlsx]Jum pel ibu nifas'!$C$2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2025.xlsx]Jum pel ibu nifas'!$B$3:$B$8</c:f>
              <c:strCache>
                <c:ptCount val="6"/>
                <c:pt idx="0">
                  <c:v>Jaya</c:v>
                </c:pt>
                <c:pt idx="1">
                  <c:v>Kopah</c:v>
                </c:pt>
                <c:pt idx="2">
                  <c:v>Koto Tuo</c:v>
                </c:pt>
                <c:pt idx="3">
                  <c:v>Munsalo</c:v>
                </c:pt>
                <c:pt idx="4">
                  <c:v>Pulau Baru</c:v>
                </c:pt>
                <c:pt idx="5">
                  <c:v>Titian Modang</c:v>
                </c:pt>
              </c:strCache>
            </c:strRef>
          </c:cat>
          <c:val>
            <c:numRef>
              <c:f>'[DIAGRAM PROFIL PKM KOPAH 2.xlsx 2025.xlsx]Jum pel ibu nifas'!$C$3:$C$8</c:f>
              <c:numCache>
                <c:formatCode>0.0</c:formatCode>
                <c:ptCount val="6"/>
                <c:pt idx="0">
                  <c:v>100</c:v>
                </c:pt>
                <c:pt idx="1">
                  <c:v>100</c:v>
                </c:pt>
                <c:pt idx="2">
                  <c:v>100</c:v>
                </c:pt>
                <c:pt idx="3">
                  <c:v>100</c:v>
                </c:pt>
                <c:pt idx="4">
                  <c:v>100</c:v>
                </c:pt>
                <c:pt idx="5">
                  <c:v>100</c:v>
                </c:pt>
              </c:numCache>
            </c:numRef>
          </c:val>
        </c:ser>
        <c:ser>
          <c:idx val="1"/>
          <c:order val="1"/>
          <c:tx>
            <c:strRef>
              <c:f>'[DIAGRAM PROFIL PKM KOPAH 2.xlsx 2025.xlsx]Jum pel ibu nifas'!$D$2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6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2025.xlsx]Jum pel ibu nifas'!$B$3:$B$8</c:f>
              <c:strCache>
                <c:ptCount val="6"/>
                <c:pt idx="0">
                  <c:v>Jaya</c:v>
                </c:pt>
                <c:pt idx="1">
                  <c:v>Kopah</c:v>
                </c:pt>
                <c:pt idx="2">
                  <c:v>Koto Tuo</c:v>
                </c:pt>
                <c:pt idx="3">
                  <c:v>Munsalo</c:v>
                </c:pt>
                <c:pt idx="4">
                  <c:v>Pulau Baru</c:v>
                </c:pt>
                <c:pt idx="5">
                  <c:v>Titian Modang</c:v>
                </c:pt>
              </c:strCache>
            </c:strRef>
          </c:cat>
          <c:val>
            <c:numRef>
              <c:f>'[DIAGRAM PROFIL PKM KOPAH 2.xlsx 2025.xlsx]Jum pel ibu nifas'!$D$3:$D$8</c:f>
              <c:numCache>
                <c:formatCode>0.0</c:formatCode>
                <c:ptCount val="6"/>
                <c:pt idx="0">
                  <c:v>100</c:v>
                </c:pt>
                <c:pt idx="1">
                  <c:v>100</c:v>
                </c:pt>
                <c:pt idx="2">
                  <c:v>100</c:v>
                </c:pt>
                <c:pt idx="3">
                  <c:v>100</c:v>
                </c:pt>
                <c:pt idx="4">
                  <c:v>100</c:v>
                </c:pt>
                <c:pt idx="5">
                  <c:v>100</c:v>
                </c:pt>
              </c:numCache>
            </c:numRef>
          </c:val>
        </c:ser>
        <c:dLbls>
          <c:showLegendKey val="0"/>
          <c:showVal val="1"/>
          <c:showCatName val="0"/>
          <c:showSerName val="0"/>
          <c:showPercent val="0"/>
          <c:showBubbleSize val="0"/>
        </c:dLbls>
        <c:gapWidth val="216"/>
        <c:overlap val="-32"/>
        <c:axId val="193079936"/>
        <c:axId val="193098112"/>
      </c:barChart>
      <c:catAx>
        <c:axId val="1930799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193098112"/>
        <c:crosses val="autoZero"/>
        <c:auto val="1"/>
        <c:lblAlgn val="ctr"/>
        <c:lblOffset val="100"/>
        <c:noMultiLvlLbl val="0"/>
      </c:catAx>
      <c:valAx>
        <c:axId val="193098112"/>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crossAx val="193079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6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231b5e67-0bc7-445e-8d46-7100a549eb4f}"/>
      </c:ext>
    </c:extLst>
  </c:chart>
  <c:spPr>
    <a:solidFill>
      <a:schemeClr val="bg1"/>
    </a:solidFill>
    <a:ln w="9525" cap="flat" cmpd="sng" algn="ctr">
      <a:solidFill>
        <a:schemeClr val="tx1">
          <a:lumMod val="15000"/>
          <a:lumOff val="85000"/>
        </a:schemeClr>
      </a:solidFill>
      <a:round/>
    </a:ln>
    <a:effectLst/>
  </c:spPr>
  <c:txPr>
    <a:bodyPr/>
    <a:lstStyle/>
    <a:p>
      <a:pPr>
        <a:defRPr lang="en-US" sz="6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00" b="1" i="0" u="none" strike="noStrike" kern="1200" baseline="0">
                <a:solidFill>
                  <a:schemeClr val="tx1">
                    <a:lumMod val="75000"/>
                    <a:lumOff val="25000"/>
                  </a:schemeClr>
                </a:solidFill>
                <a:latin typeface="+mn-lt"/>
                <a:ea typeface="+mn-ea"/>
                <a:cs typeface="+mn-cs"/>
              </a:defRPr>
            </a:pPr>
            <a:r>
              <a:t>Jumlah Pelayana KB</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2025.xlsx]PEL KB'!$C$2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2025.xlsx]PEL KB'!$B$3:$B$8</c:f>
              <c:strCache>
                <c:ptCount val="6"/>
                <c:pt idx="0">
                  <c:v>Jaya</c:v>
                </c:pt>
                <c:pt idx="1">
                  <c:v>Kopah</c:v>
                </c:pt>
                <c:pt idx="2">
                  <c:v>Koto Tuo</c:v>
                </c:pt>
                <c:pt idx="3">
                  <c:v>Munsalo</c:v>
                </c:pt>
                <c:pt idx="4">
                  <c:v>Pulau Baru</c:v>
                </c:pt>
                <c:pt idx="5">
                  <c:v>Titian Modang</c:v>
                </c:pt>
              </c:strCache>
            </c:strRef>
          </c:cat>
          <c:val>
            <c:numRef>
              <c:f>'[DIAGRAM PROFIL PKM KOPAH 2.xlsx 2025.xlsx]PEL KB'!$C$3:$C$8</c:f>
              <c:numCache>
                <c:formatCode>0.0</c:formatCode>
                <c:ptCount val="6"/>
                <c:pt idx="0">
                  <c:v>18.9300411522634</c:v>
                </c:pt>
                <c:pt idx="1">
                  <c:v>19.3181818181818</c:v>
                </c:pt>
                <c:pt idx="2">
                  <c:v>18.2692307692308</c:v>
                </c:pt>
                <c:pt idx="3">
                  <c:v>13.0597014925373</c:v>
                </c:pt>
                <c:pt idx="4">
                  <c:v>35.9712230215827</c:v>
                </c:pt>
                <c:pt idx="5">
                  <c:v>33.8709677419355</c:v>
                </c:pt>
              </c:numCache>
            </c:numRef>
          </c:val>
        </c:ser>
        <c:ser>
          <c:idx val="1"/>
          <c:order val="1"/>
          <c:tx>
            <c:strRef>
              <c:f>'[DIAGRAM PROFIL PKM KOPAH 2.xlsx 2025.xlsx]PEL KB'!$D$2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2025.xlsx]PEL KB'!$B$3:$B$8</c:f>
              <c:strCache>
                <c:ptCount val="6"/>
                <c:pt idx="0">
                  <c:v>Jaya</c:v>
                </c:pt>
                <c:pt idx="1">
                  <c:v>Kopah</c:v>
                </c:pt>
                <c:pt idx="2">
                  <c:v>Koto Tuo</c:v>
                </c:pt>
                <c:pt idx="3">
                  <c:v>Munsalo</c:v>
                </c:pt>
                <c:pt idx="4">
                  <c:v>Pulau Baru</c:v>
                </c:pt>
                <c:pt idx="5">
                  <c:v>Titian Modang</c:v>
                </c:pt>
              </c:strCache>
            </c:strRef>
          </c:cat>
          <c:val>
            <c:numRef>
              <c:f>'[DIAGRAM PROFIL PKM KOPAH 2.xlsx 2025.xlsx]PEL KB'!$D$3:$D$8</c:f>
              <c:numCache>
                <c:formatCode>0.0</c:formatCode>
                <c:ptCount val="6"/>
                <c:pt idx="0">
                  <c:v>67.0781893004115</c:v>
                </c:pt>
                <c:pt idx="1">
                  <c:v>64.7727272727273</c:v>
                </c:pt>
                <c:pt idx="2">
                  <c:v>61.5384615384615</c:v>
                </c:pt>
                <c:pt idx="3">
                  <c:v>69.7761194029851</c:v>
                </c:pt>
                <c:pt idx="4">
                  <c:v>64.0287769784173</c:v>
                </c:pt>
                <c:pt idx="5">
                  <c:v>77.0161290322581</c:v>
                </c:pt>
              </c:numCache>
            </c:numRef>
          </c:val>
        </c:ser>
        <c:dLbls>
          <c:showLegendKey val="0"/>
          <c:showVal val="1"/>
          <c:showCatName val="0"/>
          <c:showSerName val="0"/>
          <c:showPercent val="0"/>
          <c:showBubbleSize val="0"/>
        </c:dLbls>
        <c:gapWidth val="216"/>
        <c:overlap val="-32"/>
        <c:axId val="193124992"/>
        <c:axId val="193126784"/>
      </c:barChart>
      <c:catAx>
        <c:axId val="1931249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93126784"/>
        <c:crosses val="autoZero"/>
        <c:auto val="1"/>
        <c:lblAlgn val="ctr"/>
        <c:lblOffset val="100"/>
        <c:noMultiLvlLbl val="0"/>
      </c:catAx>
      <c:valAx>
        <c:axId val="193126784"/>
        <c:scaling>
          <c:orientation val="minMax"/>
        </c:scaling>
        <c:delete val="0"/>
        <c:axPos val="l"/>
        <c:majorGridlines>
          <c:spPr>
            <a:ln w="9525" cap="flat" cmpd="sng" algn="ctr">
              <a:solidFill>
                <a:schemeClr val="lt1">
                  <a:lumMod val="90200"/>
                </a:schemeClr>
              </a:solidFill>
              <a:round/>
            </a:ln>
            <a:effectLst/>
          </c:spPr>
        </c:majorGridlines>
        <c:numFmt formatCode="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9312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7eefdb90-d072-474c-82a3-1f8b0f4cd501}"/>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Cakupan Pelayanan Kesehatan Balita</a:t>
            </a:r>
          </a:p>
          <a:p>
            <a:pPr defTabSz="914400">
              <a:defRPr lang="en-US" sz="1400" b="1" i="0" u="none" strike="noStrike" kern="1200" baseline="0">
                <a:solidFill>
                  <a:schemeClr val="tx1">
                    <a:lumMod val="75000"/>
                    <a:lumOff val="25000"/>
                  </a:schemeClr>
                </a:solidFill>
                <a:latin typeface="+mn-lt"/>
                <a:ea typeface="+mn-ea"/>
                <a:cs typeface="+mn-cs"/>
              </a:defRPr>
            </a:pPr>
          </a:p>
        </c:rich>
      </c:tx>
      <c:layout>
        <c:manualLayout>
          <c:xMode val="edge"/>
          <c:yMode val="edge"/>
          <c:x val="0.178092105263158"/>
          <c:y val="0.0625"/>
        </c:manualLayout>
      </c:layout>
      <c:overlay val="0"/>
      <c:spPr>
        <a:noFill/>
        <a:ln>
          <a:noFill/>
        </a:ln>
        <a:effectLst/>
      </c:spPr>
    </c:title>
    <c:autoTitleDeleted val="0"/>
    <c:plotArea>
      <c:layout/>
      <c:barChart>
        <c:barDir val="col"/>
        <c:grouping val="clustered"/>
        <c:varyColors val="0"/>
        <c:ser>
          <c:idx val="0"/>
          <c:order val="0"/>
          <c:tx>
            <c:strRef>
              <c:f>'[DIAGRAM PROFIL PKM KOPAH 2.xlsx 2025.xlsx]cakupan pel balita'!$C$2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2025.xlsx]cakupan pel balita'!$B$3:$B$8</c:f>
              <c:strCache>
                <c:ptCount val="6"/>
                <c:pt idx="0">
                  <c:v>Jaya</c:v>
                </c:pt>
                <c:pt idx="1">
                  <c:v>Kopah</c:v>
                </c:pt>
                <c:pt idx="2">
                  <c:v>Koto Tuo</c:v>
                </c:pt>
                <c:pt idx="3">
                  <c:v>Pl.Baru</c:v>
                </c:pt>
                <c:pt idx="4">
                  <c:v>Munsalo</c:v>
                </c:pt>
                <c:pt idx="5">
                  <c:v>Titian Modang</c:v>
                </c:pt>
              </c:strCache>
            </c:strRef>
          </c:cat>
          <c:val>
            <c:numRef>
              <c:f>'[DIAGRAM PROFIL PKM KOPAH 2.xlsx 2025.xlsx]cakupan pel balita'!$C$3:$C$8</c:f>
              <c:numCache>
                <c:formatCode>#,##0.0_);\(#,##0.0\)</c:formatCode>
                <c:ptCount val="6"/>
                <c:pt idx="0">
                  <c:v>46.6666666666667</c:v>
                </c:pt>
                <c:pt idx="1">
                  <c:v>33.3333333333333</c:v>
                </c:pt>
                <c:pt idx="2">
                  <c:v>55.5555555555556</c:v>
                </c:pt>
                <c:pt idx="3">
                  <c:v>54.1666666666667</c:v>
                </c:pt>
                <c:pt idx="4">
                  <c:v>27.2727272727273</c:v>
                </c:pt>
                <c:pt idx="5">
                  <c:v>13.3333333333333</c:v>
                </c:pt>
              </c:numCache>
            </c:numRef>
          </c:val>
        </c:ser>
        <c:ser>
          <c:idx val="1"/>
          <c:order val="1"/>
          <c:tx>
            <c:strRef>
              <c:f>'[DIAGRAM PROFIL PKM KOPAH 2.xlsx 2025.xlsx]cakupan pel balita'!$D$2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2025.xlsx]cakupan pel balita'!$B$3:$B$8</c:f>
              <c:strCache>
                <c:ptCount val="6"/>
                <c:pt idx="0">
                  <c:v>Jaya</c:v>
                </c:pt>
                <c:pt idx="1">
                  <c:v>Kopah</c:v>
                </c:pt>
                <c:pt idx="2">
                  <c:v>Koto Tuo</c:v>
                </c:pt>
                <c:pt idx="3">
                  <c:v>Pl.Baru</c:v>
                </c:pt>
                <c:pt idx="4">
                  <c:v>Munsalo</c:v>
                </c:pt>
                <c:pt idx="5">
                  <c:v>Titian Modang</c:v>
                </c:pt>
              </c:strCache>
            </c:strRef>
          </c:cat>
          <c:val>
            <c:numRef>
              <c:f>'[DIAGRAM PROFIL PKM KOPAH 2.xlsx 2025.xlsx]cakupan pel balita'!$D$3:$D$8</c:f>
              <c:numCache>
                <c:formatCode>0.00_ </c:formatCode>
                <c:ptCount val="6"/>
                <c:pt idx="0">
                  <c:v>78.4313725490196</c:v>
                </c:pt>
                <c:pt idx="1">
                  <c:v>64.4067796610169</c:v>
                </c:pt>
                <c:pt idx="2">
                  <c:v>72.2222222222222</c:v>
                </c:pt>
                <c:pt idx="3">
                  <c:v>80.3571428571429</c:v>
                </c:pt>
                <c:pt idx="4">
                  <c:v>81.8181818181818</c:v>
                </c:pt>
                <c:pt idx="5">
                  <c:v>82.8571428571429</c:v>
                </c:pt>
              </c:numCache>
            </c:numRef>
          </c:val>
        </c:ser>
        <c:dLbls>
          <c:showLegendKey val="0"/>
          <c:showVal val="1"/>
          <c:showCatName val="0"/>
          <c:showSerName val="0"/>
          <c:showPercent val="0"/>
          <c:showBubbleSize val="0"/>
        </c:dLbls>
        <c:gapWidth val="216"/>
        <c:overlap val="-32"/>
        <c:axId val="109115392"/>
        <c:axId val="637288629"/>
      </c:barChart>
      <c:catAx>
        <c:axId val="1091153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637288629"/>
        <c:crosses val="autoZero"/>
        <c:auto val="1"/>
        <c:lblAlgn val="ctr"/>
        <c:lblOffset val="100"/>
        <c:noMultiLvlLbl val="0"/>
      </c:catAx>
      <c:valAx>
        <c:axId val="637288629"/>
        <c:scaling>
          <c:orientation val="minMax"/>
        </c:scaling>
        <c:delete val="0"/>
        <c:axPos val="l"/>
        <c:majorGridlines>
          <c:spPr>
            <a:ln w="9525" cap="flat" cmpd="sng" algn="ctr">
              <a:solidFill>
                <a:schemeClr val="lt1">
                  <a:lumMod val="90200"/>
                </a:schemeClr>
              </a:solidFill>
              <a:round/>
            </a:ln>
            <a:effectLst/>
          </c:spPr>
        </c:majorGridlines>
        <c:numFmt formatCode="#,##0.0_);\(#,##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09115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2b5f7443-1772-489f-89dd-075e5cf075c3}"/>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Jumlah Angka Kematian Bayi dan Anak Balita</a:t>
            </a:r>
          </a:p>
          <a:p>
            <a:pPr defTabSz="914400">
              <a:defRPr lang="en-US" sz="1400" b="1" i="0" u="none" strike="noStrike" kern="1200" baseline="0">
                <a:solidFill>
                  <a:schemeClr val="tx1">
                    <a:lumMod val="75000"/>
                    <a:lumOff val="25000"/>
                  </a:schemeClr>
                </a:solidFill>
                <a:latin typeface="+mn-lt"/>
                <a:ea typeface="+mn-ea"/>
                <a:cs typeface="+mn-cs"/>
              </a:defRPr>
            </a:pPr>
          </a:p>
        </c:rich>
      </c:tx>
      <c:layout/>
      <c:overlay val="0"/>
      <c:spPr>
        <a:noFill/>
        <a:ln>
          <a:noFill/>
        </a:ln>
        <a:effectLst/>
      </c:spPr>
    </c:title>
    <c:autoTitleDeleted val="0"/>
    <c:plotArea>
      <c:layout>
        <c:manualLayout>
          <c:layoutTarget val="inner"/>
          <c:xMode val="edge"/>
          <c:yMode val="edge"/>
          <c:x val="0.0488947368421053"/>
          <c:y val="0.254861111111111"/>
          <c:w val="0.784526315789474"/>
          <c:h val="0.467453703703704"/>
        </c:manualLayout>
      </c:layout>
      <c:barChart>
        <c:barDir val="col"/>
        <c:grouping val="clustered"/>
        <c:varyColors val="0"/>
        <c:ser>
          <c:idx val="0"/>
          <c:order val="0"/>
          <c:tx>
            <c:strRef>
              <c:f>'[DIAGRAM PROFIL PKM KOPAH 2.xlsx 2025.xlsx]kematian bayi'!$D$2</c:f>
              <c:strCache>
                <c:ptCount val="1"/>
                <c:pt idx="0">
                  <c:v>2024</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2025.xlsx]kematian bayi'!$C$3:$C$8</c:f>
              <c:strCache>
                <c:ptCount val="6"/>
                <c:pt idx="0">
                  <c:v>Jaya</c:v>
                </c:pt>
                <c:pt idx="1">
                  <c:v>Kopah</c:v>
                </c:pt>
                <c:pt idx="2">
                  <c:v>Koto Tuo</c:v>
                </c:pt>
                <c:pt idx="3">
                  <c:v>Pulau Baru</c:v>
                </c:pt>
                <c:pt idx="4">
                  <c:v>Munsalo</c:v>
                </c:pt>
                <c:pt idx="5">
                  <c:v>Titian Modang</c:v>
                </c:pt>
              </c:strCache>
            </c:strRef>
          </c:cat>
          <c:val>
            <c:numRef>
              <c:f>'[DIAGRAM PROFIL PKM KOPAH 2.xlsx 2025.xlsx]kematian bayi'!$D$3:$D$8</c:f>
              <c:numCache>
                <c:formatCode>#,##0</c:formatCode>
                <c:ptCount val="6"/>
                <c:pt idx="0">
                  <c:v>0</c:v>
                </c:pt>
                <c:pt idx="1">
                  <c:v>0</c:v>
                </c:pt>
                <c:pt idx="2">
                  <c:v>0</c:v>
                </c:pt>
                <c:pt idx="3">
                  <c:v>0</c:v>
                </c:pt>
                <c:pt idx="4">
                  <c:v>0</c:v>
                </c:pt>
                <c:pt idx="5" c:formatCode="#,##0;\-#,##0">
                  <c:v>0</c:v>
                </c:pt>
              </c:numCache>
            </c:numRef>
          </c:val>
        </c:ser>
        <c:ser>
          <c:idx val="1"/>
          <c:order val="1"/>
          <c:tx>
            <c:strRef>
              <c:f>'[DIAGRAM PROFIL PKM KOPAH 2.xlsx 2025.xlsx]kematian bayi'!$E$2</c:f>
              <c:strCache>
                <c:ptCount val="1"/>
                <c:pt idx="0">
                  <c:v>2025</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2025.xlsx]kematian bayi'!$C$3:$C$8</c:f>
              <c:strCache>
                <c:ptCount val="6"/>
                <c:pt idx="0">
                  <c:v>Jaya</c:v>
                </c:pt>
                <c:pt idx="1">
                  <c:v>Kopah</c:v>
                </c:pt>
                <c:pt idx="2">
                  <c:v>Koto Tuo</c:v>
                </c:pt>
                <c:pt idx="3">
                  <c:v>Pulau Baru</c:v>
                </c:pt>
                <c:pt idx="4">
                  <c:v>Munsalo</c:v>
                </c:pt>
                <c:pt idx="5">
                  <c:v>Titian Modang</c:v>
                </c:pt>
              </c:strCache>
            </c:strRef>
          </c:cat>
          <c:val>
            <c:numRef>
              <c:f>'[DIAGRAM PROFIL PKM KOPAH 2.xlsx 2025.xlsx]kematian bayi'!$E$3:$E$8</c:f>
              <c:numCache>
                <c:formatCode>General</c:formatCode>
                <c:ptCount val="6"/>
                <c:pt idx="0">
                  <c:v>1</c:v>
                </c:pt>
                <c:pt idx="1">
                  <c:v>0</c:v>
                </c:pt>
                <c:pt idx="2">
                  <c:v>0</c:v>
                </c:pt>
                <c:pt idx="3">
                  <c:v>1</c:v>
                </c:pt>
                <c:pt idx="4">
                  <c:v>0</c:v>
                </c:pt>
                <c:pt idx="5">
                  <c:v>0</c:v>
                </c:pt>
              </c:numCache>
            </c:numRef>
          </c:val>
        </c:ser>
        <c:dLbls>
          <c:showLegendKey val="0"/>
          <c:showVal val="1"/>
          <c:showCatName val="0"/>
          <c:showSerName val="0"/>
          <c:showPercent val="0"/>
          <c:showBubbleSize val="0"/>
        </c:dLbls>
        <c:gapWidth val="216"/>
        <c:overlap val="-32"/>
        <c:axId val="725688386"/>
        <c:axId val="310013951"/>
      </c:barChart>
      <c:catAx>
        <c:axId val="7256883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10013951"/>
        <c:crosses val="autoZero"/>
        <c:auto val="1"/>
        <c:lblAlgn val="ctr"/>
        <c:lblOffset val="100"/>
        <c:noMultiLvlLbl val="0"/>
      </c:catAx>
      <c:valAx>
        <c:axId val="310013951"/>
        <c:scaling>
          <c:orientation val="minMax"/>
        </c:scaling>
        <c:delete val="0"/>
        <c:axPos val="l"/>
        <c:majorGridlines>
          <c:spPr>
            <a:ln w="9525" cap="flat" cmpd="sng" algn="ctr">
              <a:solidFill>
                <a:schemeClr val="lt1">
                  <a:lumMod val="90200"/>
                </a:schemeClr>
              </a:solidFill>
              <a:round/>
            </a:ln>
            <a:effectLst/>
          </c:spPr>
        </c:majorGridlines>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2568838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1229fb20-8c53-49e6-94b2-b0c100ae1ad8}"/>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Jumlah Pemberian ASI Ekslusif</a:t>
            </a:r>
          </a:p>
        </c:rich>
      </c:tx>
      <c:layout/>
      <c:overlay val="0"/>
      <c:spPr>
        <a:noFill/>
        <a:ln>
          <a:noFill/>
        </a:ln>
        <a:effectLst/>
      </c:spPr>
    </c:title>
    <c:autoTitleDeleted val="0"/>
    <c:plotArea>
      <c:layout/>
      <c:barChart>
        <c:barDir val="col"/>
        <c:grouping val="clustered"/>
        <c:varyColors val="0"/>
        <c:ser>
          <c:idx val="0"/>
          <c:order val="0"/>
          <c:tx>
            <c:strRef>
              <c:f>'[DIAGRAM PROFIL PKM KOPAH 2.xlsx 2025.xlsx]asi ekslusif'!$D$2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2025.xlsx]asi ekslusif'!$C$3:$C$8</c:f>
              <c:strCache>
                <c:ptCount val="6"/>
                <c:pt idx="0">
                  <c:v>Jaya</c:v>
                </c:pt>
                <c:pt idx="1">
                  <c:v>Kopah</c:v>
                </c:pt>
                <c:pt idx="2">
                  <c:v>Koto Tuo</c:v>
                </c:pt>
                <c:pt idx="3">
                  <c:v>Pulau Baru</c:v>
                </c:pt>
                <c:pt idx="4">
                  <c:v>Munsalo</c:v>
                </c:pt>
                <c:pt idx="5">
                  <c:v>Titian Modang</c:v>
                </c:pt>
              </c:strCache>
            </c:strRef>
          </c:cat>
          <c:val>
            <c:numRef>
              <c:f>'[DIAGRAM PROFIL PKM KOPAH 2.xlsx 2025.xlsx]asi ekslusif'!$D$3:$D$8</c:f>
              <c:numCache>
                <c:formatCode>0.0</c:formatCode>
                <c:ptCount val="6"/>
                <c:pt idx="0">
                  <c:v>100</c:v>
                </c:pt>
                <c:pt idx="1">
                  <c:v>55.5555555555556</c:v>
                </c:pt>
                <c:pt idx="2">
                  <c:v>100</c:v>
                </c:pt>
                <c:pt idx="3">
                  <c:v>100</c:v>
                </c:pt>
                <c:pt idx="4">
                  <c:v>65.2173913043478</c:v>
                </c:pt>
                <c:pt idx="5">
                  <c:v>63.6363636363636</c:v>
                </c:pt>
              </c:numCache>
            </c:numRef>
          </c:val>
        </c:ser>
        <c:ser>
          <c:idx val="1"/>
          <c:order val="1"/>
          <c:tx>
            <c:strRef>
              <c:f>'[DIAGRAM PROFIL PKM KOPAH 2.xlsx 2025.xlsx]asi ekslusif'!$E$2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'[DIAGRAM PROFIL PKM KOPAH 2.xlsx 2025.xlsx]asi ekslusif'!$C$3:$C$8</c:f>
              <c:strCache>
                <c:ptCount val="6"/>
                <c:pt idx="0">
                  <c:v>Jaya</c:v>
                </c:pt>
                <c:pt idx="1">
                  <c:v>Kopah</c:v>
                </c:pt>
                <c:pt idx="2">
                  <c:v>Koto Tuo</c:v>
                </c:pt>
                <c:pt idx="3">
                  <c:v>Pulau Baru</c:v>
                </c:pt>
                <c:pt idx="4">
                  <c:v>Munsalo</c:v>
                </c:pt>
                <c:pt idx="5">
                  <c:v>Titian Modang</c:v>
                </c:pt>
              </c:strCache>
            </c:strRef>
          </c:cat>
          <c:val>
            <c:numRef>
              <c:f>'[DIAGRAM PROFIL PKM KOPAH 2.xlsx 2025.xlsx]asi ekslusif'!$E$3:$E$8</c:f>
              <c:numCache>
                <c:formatCode>0.00_ </c:formatCode>
                <c:ptCount val="6"/>
                <c:pt idx="0">
                  <c:v>16.6666666666667</c:v>
                </c:pt>
                <c:pt idx="1">
                  <c:v>50</c:v>
                </c:pt>
                <c:pt idx="2">
                  <c:v>16.6666666666667</c:v>
                </c:pt>
                <c:pt idx="3">
                  <c:v>10.5263157894737</c:v>
                </c:pt>
                <c:pt idx="4">
                  <c:v>0</c:v>
                </c:pt>
                <c:pt idx="5">
                  <c:v>27.2727272727273</c:v>
                </c:pt>
              </c:numCache>
            </c:numRef>
          </c:val>
        </c:ser>
        <c:dLbls>
          <c:showLegendKey val="0"/>
          <c:showVal val="1"/>
          <c:showCatName val="0"/>
          <c:showSerName val="0"/>
          <c:showPercent val="0"/>
          <c:showBubbleSize val="0"/>
        </c:dLbls>
        <c:gapWidth val="150"/>
        <c:axId val="291719040"/>
        <c:axId val="291720576"/>
      </c:barChart>
      <c:catAx>
        <c:axId val="291719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1720576"/>
        <c:crosses val="autoZero"/>
        <c:auto val="1"/>
        <c:lblAlgn val="ctr"/>
        <c:lblOffset val="100"/>
        <c:noMultiLvlLbl val="0"/>
      </c:catAx>
      <c:valAx>
        <c:axId val="291720576"/>
        <c:scaling>
          <c:orientation val="minMax"/>
        </c:scaling>
        <c:delete val="0"/>
        <c:axPos val="l"/>
        <c:majorGridlines>
          <c:spPr>
            <a:ln w="9525" cap="flat" cmpd="sng" algn="ctr">
              <a:solidFill>
                <a:schemeClr val="lt1">
                  <a:lumMod val="90200"/>
                </a:schemeClr>
              </a:solidFill>
              <a:prstDash val="solid"/>
              <a:round/>
            </a:ln>
            <a:effectLst/>
          </c:spPr>
        </c:majorGridlines>
        <c:numFmt formatCode="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91719040"/>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400" b="1" i="0" u="none" strike="noStrike" kern="1200" baseline="0">
                <a:solidFill>
                  <a:schemeClr val="tx1">
                    <a:lumMod val="75000"/>
                    <a:lumOff val="25000"/>
                  </a:schemeClr>
                </a:solidFill>
                <a:latin typeface="+mn-lt"/>
                <a:ea typeface="+mn-ea"/>
                <a:cs typeface="+mn-cs"/>
              </a:defRPr>
            </a:pPr>
            <a:r>
              <a:t>Cakupan Imunisasi Dasar Lengkap</a:t>
            </a:r>
          </a:p>
        </c:rich>
      </c:tx>
      <c:layout>
        <c:manualLayout>
          <c:xMode val="edge"/>
          <c:yMode val="edge"/>
          <c:x val="0.223486842105263"/>
          <c:y val="0.0416666666666667"/>
        </c:manualLayout>
      </c:layout>
      <c:overlay val="0"/>
      <c:spPr>
        <a:noFill/>
        <a:ln>
          <a:noFill/>
        </a:ln>
        <a:effectLst/>
      </c:spPr>
    </c:title>
    <c:autoTitleDeleted val="0"/>
    <c:plotArea>
      <c:layout/>
      <c:barChart>
        <c:barDir val="col"/>
        <c:grouping val="clustered"/>
        <c:varyColors val="0"/>
        <c:ser>
          <c:idx val="0"/>
          <c:order val="0"/>
          <c:tx>
            <c:strRef>
              <c:f>'[DIAGRAM PROFIL PKM KOPAH 2.xlsx 2025.xlsx]imunisasi dasaqr'!$D$2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2025.xlsx]imunisasi dasaqr'!$C$3:$C$8</c:f>
              <c:strCache>
                <c:ptCount val="6"/>
                <c:pt idx="0">
                  <c:v>Jaya</c:v>
                </c:pt>
                <c:pt idx="1">
                  <c:v>Kopah</c:v>
                </c:pt>
                <c:pt idx="2">
                  <c:v>Koto Tuo</c:v>
                </c:pt>
                <c:pt idx="3">
                  <c:v>Pulau Baru</c:v>
                </c:pt>
                <c:pt idx="4">
                  <c:v>Munsalo</c:v>
                </c:pt>
                <c:pt idx="5">
                  <c:v>Titian Modang</c:v>
                </c:pt>
              </c:strCache>
            </c:strRef>
          </c:cat>
          <c:val>
            <c:numRef>
              <c:f>'[DIAGRAM PROFIL PKM KOPAH 2.xlsx 2025.xlsx]imunisasi dasaqr'!$D$3:$D$8</c:f>
              <c:numCache>
                <c:formatCode>#,##0.0;\-#,##0.0</c:formatCode>
                <c:ptCount val="6"/>
                <c:pt idx="0">
                  <c:v>26.9230769230769</c:v>
                </c:pt>
                <c:pt idx="1">
                  <c:v>4</c:v>
                </c:pt>
                <c:pt idx="2">
                  <c:v>33.3333333333333</c:v>
                </c:pt>
                <c:pt idx="3">
                  <c:v>72.2222222222222</c:v>
                </c:pt>
                <c:pt idx="4">
                  <c:v>10.7142857142857</c:v>
                </c:pt>
                <c:pt idx="5">
                  <c:v>30.7692307692308</c:v>
                </c:pt>
              </c:numCache>
            </c:numRef>
          </c:val>
        </c:ser>
        <c:ser>
          <c:idx val="1"/>
          <c:order val="1"/>
          <c:tx>
            <c:strRef>
              <c:f>'[DIAGRAM PROFIL PKM KOPAH 2.xlsx 2025.xlsx]imunisasi dasaqr'!$E$2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2025.xlsx]imunisasi dasaqr'!$C$3:$C$8</c:f>
              <c:strCache>
                <c:ptCount val="6"/>
                <c:pt idx="0">
                  <c:v>Jaya</c:v>
                </c:pt>
                <c:pt idx="1">
                  <c:v>Kopah</c:v>
                </c:pt>
                <c:pt idx="2">
                  <c:v>Koto Tuo</c:v>
                </c:pt>
                <c:pt idx="3">
                  <c:v>Pulau Baru</c:v>
                </c:pt>
                <c:pt idx="4">
                  <c:v>Munsalo</c:v>
                </c:pt>
                <c:pt idx="5">
                  <c:v>Titian Modang</c:v>
                </c:pt>
              </c:strCache>
            </c:strRef>
          </c:cat>
          <c:val>
            <c:numRef>
              <c:f>'[DIAGRAM PROFIL PKM KOPAH 2.xlsx 2025.xlsx]imunisasi dasaqr'!$E$3:$E$8</c:f>
              <c:numCache>
                <c:formatCode>0.0</c:formatCode>
                <c:ptCount val="6"/>
                <c:pt idx="0">
                  <c:v>93.75</c:v>
                </c:pt>
                <c:pt idx="1">
                  <c:v>12</c:v>
                </c:pt>
                <c:pt idx="2">
                  <c:v>53.3333333333333</c:v>
                </c:pt>
                <c:pt idx="3">
                  <c:v>88.8888888888889</c:v>
                </c:pt>
                <c:pt idx="4">
                  <c:v>53.5714285714286</c:v>
                </c:pt>
                <c:pt idx="5">
                  <c:v>84.6153846153846</c:v>
                </c:pt>
              </c:numCache>
            </c:numRef>
          </c:val>
        </c:ser>
        <c:dLbls>
          <c:showLegendKey val="0"/>
          <c:showVal val="1"/>
          <c:showCatName val="0"/>
          <c:showSerName val="0"/>
          <c:showPercent val="0"/>
          <c:showBubbleSize val="0"/>
        </c:dLbls>
        <c:gapWidth val="216"/>
        <c:overlap val="-32"/>
        <c:axId val="772245590"/>
        <c:axId val="384376295"/>
      </c:barChart>
      <c:catAx>
        <c:axId val="7722455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384376295"/>
        <c:crosses val="autoZero"/>
        <c:auto val="1"/>
        <c:lblAlgn val="ctr"/>
        <c:lblOffset val="100"/>
        <c:noMultiLvlLbl val="0"/>
      </c:catAx>
      <c:valAx>
        <c:axId val="384376295"/>
        <c:scaling>
          <c:orientation val="minMax"/>
        </c:scaling>
        <c:delete val="0"/>
        <c:axPos val="l"/>
        <c:majorGridlines>
          <c:spPr>
            <a:ln w="9525" cap="flat" cmpd="sng" algn="ctr">
              <a:solidFill>
                <a:schemeClr val="lt1">
                  <a:lumMod val="902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77224559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b79096d-ba3f-4dbb-bd63-0f9a196f877c}"/>
      </c:ext>
    </c:extLst>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080" b="1" i="0" u="none" strike="noStrike" kern="1200" baseline="0">
                <a:solidFill>
                  <a:schemeClr val="tx1">
                    <a:lumMod val="75000"/>
                    <a:lumOff val="25000"/>
                  </a:schemeClr>
                </a:solidFill>
                <a:latin typeface="+mn-lt"/>
                <a:ea typeface="+mn-ea"/>
                <a:cs typeface="+mn-cs"/>
              </a:defRPr>
            </a:pPr>
            <a:r>
              <a:rPr sz="1080"/>
              <a:t>Cakupan Pelayanan Kesehatan Peserta Didik</a:t>
            </a:r>
            <a:endParaRPr sz="1080"/>
          </a:p>
        </c:rich>
      </c:tx>
      <c:layout/>
      <c:overlay val="0"/>
      <c:spPr>
        <a:noFill/>
        <a:ln>
          <a:noFill/>
        </a:ln>
        <a:effectLst/>
      </c:spPr>
    </c:title>
    <c:autoTitleDeleted val="0"/>
    <c:plotArea>
      <c:layout/>
      <c:barChart>
        <c:barDir val="col"/>
        <c:grouping val="clustered"/>
        <c:varyColors val="0"/>
        <c:ser>
          <c:idx val="0"/>
          <c:order val="0"/>
          <c:tx>
            <c:strRef>
              <c:f>'[DIAGRAM PROFIL PKM KOPAH 2.xlsx 2025.xlsx]kesehatan peserta didik'!$D$2</c:f>
              <c:strCache>
                <c:ptCount val="1"/>
                <c:pt idx="0">
                  <c:v>2024</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2025.xlsx]kesehatan peserta didik'!$C$3:$C$8</c:f>
              <c:strCache>
                <c:ptCount val="6"/>
                <c:pt idx="0">
                  <c:v>Jaya</c:v>
                </c:pt>
                <c:pt idx="1">
                  <c:v>Kopah</c:v>
                </c:pt>
                <c:pt idx="2">
                  <c:v>Koto Tuo</c:v>
                </c:pt>
                <c:pt idx="3">
                  <c:v>Pulau Baru</c:v>
                </c:pt>
                <c:pt idx="4">
                  <c:v>Munsalo</c:v>
                </c:pt>
                <c:pt idx="5">
                  <c:v>Titian Modang</c:v>
                </c:pt>
              </c:strCache>
            </c:strRef>
          </c:cat>
          <c:val>
            <c:numRef>
              <c:f>'[DIAGRAM PROFIL PKM KOPAH 2.xlsx 2025.xlsx]kesehatan peserta didik'!$D$3:$D$8</c:f>
              <c:numCache>
                <c:formatCode>#,##0.0;\-#,##0.0</c:formatCode>
                <c:ptCount val="6"/>
                <c:pt idx="0">
                  <c:v>100</c:v>
                </c:pt>
                <c:pt idx="1">
                  <c:v>100</c:v>
                </c:pt>
                <c:pt idx="2">
                  <c:v>0</c:v>
                </c:pt>
                <c:pt idx="3">
                  <c:v>100</c:v>
                </c:pt>
                <c:pt idx="4">
                  <c:v>100</c:v>
                </c:pt>
                <c:pt idx="5">
                  <c:v>100</c:v>
                </c:pt>
              </c:numCache>
            </c:numRef>
          </c:val>
        </c:ser>
        <c:ser>
          <c:idx val="1"/>
          <c:order val="1"/>
          <c:tx>
            <c:strRef>
              <c:f>'[DIAGRAM PROFIL PKM KOPAH 2.xlsx 2025.xlsx]kesehatan peserta didik'!$E$2</c:f>
              <c:strCache>
                <c:ptCount val="1"/>
                <c:pt idx="0">
                  <c:v>2025</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'[DIAGRAM PROFIL PKM KOPAH 2.xlsx 2025.xlsx]kesehatan peserta didik'!$C$3:$C$8</c:f>
              <c:strCache>
                <c:ptCount val="6"/>
                <c:pt idx="0">
                  <c:v>Jaya</c:v>
                </c:pt>
                <c:pt idx="1">
                  <c:v>Kopah</c:v>
                </c:pt>
                <c:pt idx="2">
                  <c:v>Koto Tuo</c:v>
                </c:pt>
                <c:pt idx="3">
                  <c:v>Pulau Baru</c:v>
                </c:pt>
                <c:pt idx="4">
                  <c:v>Munsalo</c:v>
                </c:pt>
                <c:pt idx="5">
                  <c:v>Titian Modang</c:v>
                </c:pt>
              </c:strCache>
            </c:strRef>
          </c:cat>
          <c:val>
            <c:numRef>
              <c:f>'[DIAGRAM PROFIL PKM KOPAH 2.xlsx 2025.xlsx]kesehatan peserta didik'!$E$3:$E$8</c:f>
              <c:numCache>
                <c:formatCode>#,##0.0;\-#,##0.0</c:formatCode>
                <c:ptCount val="6"/>
                <c:pt idx="0">
                  <c:v>100</c:v>
                </c:pt>
                <c:pt idx="1">
                  <c:v>100</c:v>
                </c:pt>
                <c:pt idx="2">
                  <c:v>0</c:v>
                </c:pt>
                <c:pt idx="3">
                  <c:v>100</c:v>
                </c:pt>
                <c:pt idx="4">
                  <c:v>100</c:v>
                </c:pt>
                <c:pt idx="5">
                  <c:v>100</c:v>
                </c:pt>
              </c:numCache>
            </c:numRef>
          </c:val>
        </c:ser>
        <c:dLbls>
          <c:showLegendKey val="0"/>
          <c:showVal val="1"/>
          <c:showCatName val="0"/>
          <c:showSerName val="0"/>
          <c:showPercent val="0"/>
          <c:showBubbleSize val="0"/>
        </c:dLbls>
        <c:gapWidth val="216"/>
        <c:overlap val="-32"/>
        <c:axId val="261531136"/>
        <c:axId val="261532672"/>
      </c:barChart>
      <c:catAx>
        <c:axId val="261531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61532672"/>
        <c:crosses val="autoZero"/>
        <c:auto val="1"/>
        <c:lblAlgn val="ctr"/>
        <c:lblOffset val="100"/>
        <c:noMultiLvlLbl val="0"/>
      </c:catAx>
      <c:valAx>
        <c:axId val="261532672"/>
        <c:scaling>
          <c:orientation val="minMax"/>
        </c:scaling>
        <c:delete val="0"/>
        <c:axPos val="l"/>
        <c:majorGridlines>
          <c:spPr>
            <a:ln w="9525" cap="flat" cmpd="sng" algn="ctr">
              <a:solidFill>
                <a:schemeClr val="lt1">
                  <a:lumMod val="90200"/>
                </a:schemeClr>
              </a:solidFill>
              <a:round/>
            </a:ln>
            <a:effectLst/>
          </c:spPr>
        </c:majorGridlines>
        <c:numFmt formatCode="#,##0.0;\-#,##0.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261531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f95f4b96-c56d-4e30-bcf0-39d130d88752}"/>
      </c:ext>
    </c:extLst>
  </c:chart>
  <c:spPr>
    <a:solidFill>
      <a:schemeClr val="bg1"/>
    </a:solidFill>
    <a:ln w="9525" cap="flat" cmpd="sng" algn="ctr">
      <a:solidFill>
        <a:schemeClr val="tx1">
          <a:lumMod val="15000"/>
          <a:lumOff val="85000"/>
        </a:schemeClr>
      </a:solidFill>
      <a:round/>
    </a:ln>
    <a:effectLst/>
  </c:spPr>
  <c:txPr>
    <a:bodyPr/>
    <a:lstStyle/>
    <a:p>
      <a:pPr>
        <a:defRPr lang="en-US" sz="900"/>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1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1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5.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10125">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10800000" scaled="0"/>
      </a:gradFill>
      <a:ln>
        <a:gradFill>
          <a:gsLst>
            <a:gs pos="95000">
              <a:schemeClr val="phClr">
                <a:lumMod val="75000"/>
              </a:schemeClr>
            </a:gs>
            <a:gs pos="0">
              <a:schemeClr val="phClr">
                <a:lumMod val="75000"/>
                <a:hueOff val="-1670000"/>
              </a:schemeClr>
            </a:gs>
          </a:gsLst>
          <a:lin ang="1080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138</Pages>
  <Words>5821</Words>
  <Characters>37530</Characters>
  <Lines>297</Lines>
  <Paragraphs>83</Paragraphs>
  <TotalTime>8</TotalTime>
  <ScaleCrop>false</ScaleCrop>
  <LinksUpToDate>false</LinksUpToDate>
  <CharactersWithSpaces>42987</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2024-12-09T16:34:00Z</dcterms:created>
  <dc:creator>WIN 7</dc:creator>
  <cp:lastModifiedBy>pkm kopa</cp:lastModifiedBy>
  <cp:lastPrinted>2026-06-19T03:28:32Z</cp:lastPrinted>
  <dcterms:modified xsi:type="dcterms:W3CDTF">2026-06-19T04:02:09Z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0B9CFC6C29134CCAB2BFEC66C15DFA18_13</vt:lpwstr>
  </property>
  <property fmtid="{D5CDD505-2E9C-101B-9397-08002B2CF9AE}" pid="4" name="KSOTemplateDocerSaveRecord">
    <vt:lpwstr>eyJoZGlkIjoiZTU3YjE3YTg3ZGI5MTc3MjhkMTRkNmQ2YzA3NzY4ZDQiLCJ1c2VySWQiOiI5NjIwNzUwNzk0NjkifQ==</vt:lpwstr>
  </property>
</Properties>
</file>